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8D186" w14:textId="77777777" w:rsidR="000C628C" w:rsidRPr="00D67712" w:rsidRDefault="000C628C" w:rsidP="000C628C">
      <w:pPr>
        <w:jc w:val="center"/>
        <w:rPr>
          <w:rStyle w:val="a3"/>
          <w:rFonts w:ascii="Arial" w:hAnsi="Arial" w:cs="Tazpit"/>
          <w:b w:val="0"/>
          <w:bCs w:val="0"/>
          <w:color w:val="000000"/>
          <w:sz w:val="42"/>
          <w:szCs w:val="42"/>
          <w:rtl/>
        </w:rPr>
      </w:pPr>
      <w:r w:rsidRPr="00D67712">
        <w:rPr>
          <w:rStyle w:val="a3"/>
          <w:rFonts w:ascii="BN Cloud" w:hAnsi="BN Cloud" w:cs="Tazpit"/>
          <w:b w:val="0"/>
          <w:bCs w:val="0"/>
          <w:color w:val="000000"/>
          <w:sz w:val="36"/>
          <w:szCs w:val="36"/>
          <w:rtl/>
        </w:rPr>
        <w:t>בראשית פרק י"א פסוקים א'-ט'</w:t>
      </w:r>
    </w:p>
    <w:p w14:paraId="150AEEB4" w14:textId="77777777" w:rsidR="000C628C" w:rsidRPr="00D67712" w:rsidRDefault="000C628C" w:rsidP="000C628C">
      <w:pPr>
        <w:rPr>
          <w:rFonts w:ascii="Arial" w:hAnsi="Arial" w:cs="Arial"/>
          <w:sz w:val="22"/>
          <w:szCs w:val="22"/>
          <w:rtl/>
        </w:rPr>
      </w:pPr>
    </w:p>
    <w:p w14:paraId="5F742DF4" w14:textId="77777777" w:rsidR="000C628C" w:rsidRPr="00D67712" w:rsidRDefault="000C628C" w:rsidP="000C628C">
      <w:pPr>
        <w:rPr>
          <w:rFonts w:ascii="Gisha" w:hAnsi="Gisha" w:cs="Gisha"/>
          <w:sz w:val="22"/>
          <w:szCs w:val="22"/>
          <w:rtl/>
        </w:rPr>
      </w:pPr>
      <w:r w:rsidRPr="00D67712">
        <w:rPr>
          <w:rFonts w:ascii="Gisha" w:hAnsi="Gisha" w:cs="Gisha"/>
          <w:sz w:val="22"/>
          <w:szCs w:val="22"/>
          <w:rtl/>
        </w:rPr>
        <w:t xml:space="preserve">בפרק י"א נלמד את פסוקים א'-ט'. נתייחס לחטאם של אנשי בבל, וננסה להגדיר אותו ע"פ הפרשנים השונים. </w:t>
      </w:r>
    </w:p>
    <w:p w14:paraId="0713DD2F" w14:textId="77777777" w:rsidR="000C628C" w:rsidRPr="00D67712" w:rsidRDefault="000C628C" w:rsidP="000C628C">
      <w:pPr>
        <w:rPr>
          <w:rStyle w:val="a3"/>
          <w:rFonts w:ascii="Gisha" w:hAnsi="Gisha" w:cs="Gisha"/>
          <w:sz w:val="22"/>
          <w:szCs w:val="22"/>
          <w:rtl/>
        </w:rPr>
      </w:pPr>
      <w:r w:rsidRPr="00D67712">
        <w:rPr>
          <w:rFonts w:ascii="Gisha" w:hAnsi="Gisha" w:cs="Gisha"/>
          <w:sz w:val="22"/>
          <w:szCs w:val="22"/>
          <w:rtl/>
        </w:rPr>
        <w:t>בהתאמה, נלמד את עונשם.</w:t>
      </w:r>
    </w:p>
    <w:p w14:paraId="09155EA1" w14:textId="77777777" w:rsidR="00D165DA" w:rsidRPr="00D67712" w:rsidRDefault="00D165DA" w:rsidP="000C628C">
      <w:pPr>
        <w:spacing w:line="360" w:lineRule="auto"/>
        <w:rPr>
          <w:rStyle w:val="a3"/>
          <w:rFonts w:ascii="Gisha" w:hAnsi="Gisha" w:cs="Gisha"/>
          <w:color w:val="000000"/>
          <w:sz w:val="20"/>
          <w:szCs w:val="20"/>
          <w:rtl/>
        </w:rPr>
      </w:pP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3817"/>
        <w:gridCol w:w="6945"/>
      </w:tblGrid>
      <w:tr w:rsidR="00D165DA" w:rsidRPr="00D67712" w14:paraId="048871C6" w14:textId="77777777" w:rsidTr="00D165DA">
        <w:tc>
          <w:tcPr>
            <w:tcW w:w="3817" w:type="dxa"/>
            <w:vAlign w:val="center"/>
          </w:tcPr>
          <w:p w14:paraId="1ACC00F7" w14:textId="5247AAD0" w:rsidR="00D165DA" w:rsidRPr="00D67712" w:rsidRDefault="00D165DA" w:rsidP="00D165DA">
            <w:pPr>
              <w:pStyle w:val="NormalWeb"/>
              <w:tabs>
                <w:tab w:val="left" w:pos="5552"/>
              </w:tabs>
              <w:bidi/>
              <w:spacing w:line="360" w:lineRule="auto"/>
              <w:rPr>
                <w:rStyle w:val="a3"/>
                <w:rFonts w:ascii="Gisha" w:hAnsi="Gisha" w:cs="Tazpit"/>
                <w:b w:val="0"/>
                <w:bCs w:val="0"/>
                <w:color w:val="000000"/>
                <w:sz w:val="26"/>
                <w:szCs w:val="26"/>
                <w:rtl/>
              </w:rPr>
            </w:pPr>
            <w:r w:rsidRPr="00D67712">
              <w:rPr>
                <w:rStyle w:val="a3"/>
                <w:rFonts w:ascii="Gisha" w:hAnsi="Gisha" w:cs="Tazpit"/>
                <w:color w:val="000000"/>
                <w:sz w:val="26"/>
                <w:szCs w:val="26"/>
                <w:rtl/>
              </w:rPr>
              <w:t>פסוק א'-</w:t>
            </w:r>
            <w:r w:rsidRPr="00D67712">
              <w:rPr>
                <w:rFonts w:ascii="Gisha" w:hAnsi="Gisha" w:cs="Tazpit"/>
                <w:color w:val="000000"/>
                <w:sz w:val="26"/>
                <w:szCs w:val="26"/>
                <w:rtl/>
              </w:rPr>
              <w:t xml:space="preserve"> </w:t>
            </w:r>
            <w:r w:rsidRPr="00D67712">
              <w:rPr>
                <w:rStyle w:val="a3"/>
                <w:rFonts w:ascii="Gisha" w:hAnsi="Gisha" w:cs="Tazpit"/>
                <w:color w:val="000000"/>
                <w:sz w:val="26"/>
                <w:szCs w:val="26"/>
                <w:rtl/>
              </w:rPr>
              <w:t>הרקע לאירוע</w:t>
            </w:r>
          </w:p>
        </w:tc>
        <w:tc>
          <w:tcPr>
            <w:tcW w:w="6945" w:type="dxa"/>
          </w:tcPr>
          <w:p w14:paraId="1F4DBE40" w14:textId="2F2A7092" w:rsidR="00D165DA" w:rsidRPr="00D67712" w:rsidRDefault="00D165DA" w:rsidP="00D165DA">
            <w:pPr>
              <w:pStyle w:val="NormalWeb"/>
              <w:tabs>
                <w:tab w:val="left" w:pos="5552"/>
              </w:tabs>
              <w:bidi/>
              <w:spacing w:line="360" w:lineRule="auto"/>
              <w:rPr>
                <w:rStyle w:val="a3"/>
                <w:rFonts w:ascii="Gisha" w:hAnsi="Gisha" w:cs="Tazpit"/>
                <w:color w:val="000000"/>
                <w:rtl/>
              </w:rPr>
            </w:pPr>
            <w:r w:rsidRPr="00D67712">
              <w:rPr>
                <w:rFonts w:ascii="Gisha" w:hAnsi="Gisha" w:cs="Gisha"/>
                <w:b/>
                <w:bCs/>
                <w:color w:val="000000"/>
                <w:rtl/>
              </w:rPr>
              <w:t>א וַיְהִי כָל-הָאָרֶץ, שָׂפָה אֶחָת, וּדְבָרִים, אֲחָדִים</w:t>
            </w:r>
          </w:p>
        </w:tc>
      </w:tr>
      <w:tr w:rsidR="00D165DA" w:rsidRPr="00D67712" w14:paraId="5BAC48A7" w14:textId="77777777" w:rsidTr="00D165DA">
        <w:tc>
          <w:tcPr>
            <w:tcW w:w="3817" w:type="dxa"/>
            <w:vAlign w:val="center"/>
          </w:tcPr>
          <w:p w14:paraId="2B02130E" w14:textId="77777777" w:rsidR="00D165DA" w:rsidRPr="00D67712" w:rsidRDefault="00D165DA" w:rsidP="00D165DA">
            <w:pPr>
              <w:pStyle w:val="NormalWeb"/>
              <w:bidi/>
              <w:spacing w:line="360" w:lineRule="auto"/>
              <w:rPr>
                <w:rStyle w:val="a3"/>
                <w:rFonts w:ascii="Gisha" w:hAnsi="Gisha" w:cs="Tazpit"/>
                <w:color w:val="000000"/>
                <w:sz w:val="26"/>
                <w:szCs w:val="26"/>
                <w:rtl/>
              </w:rPr>
            </w:pPr>
            <w:r w:rsidRPr="00D67712">
              <w:rPr>
                <w:rStyle w:val="a3"/>
                <w:rFonts w:ascii="Gisha" w:hAnsi="Gisha" w:cs="Tazpit"/>
                <w:color w:val="000000"/>
                <w:sz w:val="26"/>
                <w:szCs w:val="26"/>
                <w:rtl/>
              </w:rPr>
              <w:t xml:space="preserve">פסוקים ב'-ד': </w:t>
            </w:r>
          </w:p>
          <w:p w14:paraId="01816837" w14:textId="3F18870F" w:rsidR="00D165DA" w:rsidRPr="00D67712" w:rsidRDefault="00D165DA" w:rsidP="00D165DA">
            <w:pPr>
              <w:pStyle w:val="NormalWeb"/>
              <w:bidi/>
              <w:spacing w:line="360" w:lineRule="auto"/>
              <w:rPr>
                <w:rStyle w:val="a3"/>
                <w:rFonts w:ascii="Gisha" w:hAnsi="Gisha" w:cs="Tazpit"/>
                <w:b w:val="0"/>
                <w:bCs w:val="0"/>
                <w:color w:val="000000"/>
                <w:sz w:val="26"/>
                <w:szCs w:val="26"/>
                <w:rtl/>
              </w:rPr>
            </w:pPr>
            <w:proofErr w:type="spellStart"/>
            <w:r w:rsidRPr="00D67712">
              <w:rPr>
                <w:rStyle w:val="a3"/>
                <w:rFonts w:ascii="Gisha" w:hAnsi="Gisha" w:cs="Tazpit"/>
                <w:color w:val="000000"/>
                <w:sz w:val="26"/>
                <w:szCs w:val="26"/>
                <w:rtl/>
              </w:rPr>
              <w:t>תכניתם</w:t>
            </w:r>
            <w:proofErr w:type="spellEnd"/>
            <w:r w:rsidRPr="00D67712">
              <w:rPr>
                <w:rStyle w:val="a3"/>
                <w:rFonts w:ascii="Gisha" w:hAnsi="Gisha" w:cs="Tazpit"/>
                <w:color w:val="000000"/>
                <w:sz w:val="26"/>
                <w:szCs w:val="26"/>
                <w:rtl/>
              </w:rPr>
              <w:t xml:space="preserve"> של האנשים</w:t>
            </w:r>
            <w:r w:rsidRPr="00D67712">
              <w:rPr>
                <w:rFonts w:ascii="Gisha" w:hAnsi="Gisha" w:cs="Tazpit"/>
                <w:color w:val="000000"/>
                <w:sz w:val="26"/>
                <w:szCs w:val="26"/>
                <w:rtl/>
              </w:rPr>
              <w:t xml:space="preserve"> </w:t>
            </w:r>
            <w:r w:rsidRPr="00D67712">
              <w:rPr>
                <w:rStyle w:val="a3"/>
                <w:rFonts w:ascii="Gisha" w:hAnsi="Gisha" w:cs="Tazpit"/>
                <w:color w:val="000000"/>
                <w:sz w:val="26"/>
                <w:szCs w:val="26"/>
                <w:rtl/>
              </w:rPr>
              <w:t>לבנות עיר ומגדל</w:t>
            </w:r>
          </w:p>
        </w:tc>
        <w:tc>
          <w:tcPr>
            <w:tcW w:w="6945" w:type="dxa"/>
          </w:tcPr>
          <w:p w14:paraId="5C87AAB2" w14:textId="4B37D551" w:rsidR="00D165DA" w:rsidRPr="00D67712" w:rsidRDefault="00D165DA" w:rsidP="00D165DA">
            <w:pPr>
              <w:pStyle w:val="NormalWeb"/>
              <w:tabs>
                <w:tab w:val="left" w:pos="5552"/>
              </w:tabs>
              <w:bidi/>
              <w:spacing w:line="360" w:lineRule="auto"/>
              <w:rPr>
                <w:rStyle w:val="a3"/>
                <w:rFonts w:ascii="Gisha" w:hAnsi="Gisha" w:cs="Tazpit"/>
                <w:color w:val="000000"/>
                <w:rtl/>
              </w:rPr>
            </w:pPr>
            <w:r w:rsidRPr="00D67712">
              <w:rPr>
                <w:rFonts w:ascii="Gisha" w:hAnsi="Gisha" w:cs="Gisha"/>
                <w:b/>
                <w:bCs/>
                <w:color w:val="000000"/>
                <w:rtl/>
              </w:rPr>
              <w:t>ב</w:t>
            </w:r>
            <w:r w:rsidRPr="00D67712">
              <w:rPr>
                <w:rFonts w:ascii="Gisha" w:hAnsi="Gisha" w:cs="Gisha" w:hint="cs"/>
                <w:b/>
                <w:bCs/>
                <w:color w:val="000000"/>
                <w:rtl/>
              </w:rPr>
              <w:t xml:space="preserve"> ו</w:t>
            </w:r>
            <w:r w:rsidRPr="00D67712">
              <w:rPr>
                <w:rFonts w:ascii="Gisha" w:hAnsi="Gisha" w:cs="Gisha"/>
                <w:b/>
                <w:bCs/>
                <w:color w:val="000000"/>
                <w:rtl/>
              </w:rPr>
              <w:t>יְהִי, בְּנָסְעָם מִקֶּדֶם; וַיִּמְצְאוּ בִקְעָה בְּאֶרֶץ שִׁנְעָר, וַיֵּשְׁבוּ שָׁם</w:t>
            </w:r>
            <w:r w:rsidRPr="00D67712">
              <w:rPr>
                <w:rFonts w:ascii="Gisha" w:hAnsi="Gisha" w:cs="Gisha"/>
                <w:b/>
                <w:bCs/>
                <w:color w:val="000000"/>
              </w:rPr>
              <w:t>.</w:t>
            </w:r>
            <w:bookmarkStart w:id="0" w:name="3"/>
            <w:bookmarkEnd w:id="0"/>
            <w:r w:rsidRPr="00D67712">
              <w:rPr>
                <w:rFonts w:ascii="Gisha" w:hAnsi="Gisha" w:cs="Gisha"/>
                <w:b/>
                <w:bCs/>
                <w:color w:val="000000"/>
              </w:rPr>
              <w:t xml:space="preserve"> </w:t>
            </w:r>
            <w:r w:rsidRPr="00D67712">
              <w:rPr>
                <w:rFonts w:ascii="Gisha" w:hAnsi="Gisha" w:cs="Gisha"/>
                <w:b/>
                <w:bCs/>
                <w:color w:val="000000"/>
                <w:rtl/>
              </w:rPr>
              <w:t>ג</w:t>
            </w:r>
            <w:r w:rsidRPr="00D67712">
              <w:rPr>
                <w:rFonts w:ascii="Gisha" w:hAnsi="Gisha" w:cs="Gisha" w:hint="cs"/>
                <w:b/>
                <w:bCs/>
                <w:color w:val="000000"/>
                <w:rtl/>
              </w:rPr>
              <w:t xml:space="preserve"> </w:t>
            </w:r>
            <w:r w:rsidRPr="00D67712">
              <w:rPr>
                <w:rFonts w:ascii="Gisha" w:hAnsi="Gisha" w:cs="Gisha"/>
                <w:b/>
                <w:bCs/>
                <w:color w:val="000000"/>
                <w:rtl/>
              </w:rPr>
              <w:t>וַיֹּאמְרוּ אִישׁ אֶל-רֵעֵהוּ, הָבָה נִלְבְּנָה לְבֵנִים, וְנִשְׂרְפָה, לִשְׂרֵפָה; וַתְּהִי לָהֶם הַלְּבֵנָה, לְאָבֶן, וְהַחֵמָר, הָיָה לָהֶם לַחֹמֶר</w:t>
            </w:r>
            <w:bookmarkStart w:id="1" w:name="4"/>
            <w:bookmarkEnd w:id="1"/>
            <w:r w:rsidRPr="00D67712">
              <w:rPr>
                <w:rFonts w:ascii="Gisha" w:hAnsi="Gisha" w:cs="Gisha" w:hint="cs"/>
                <w:b/>
                <w:bCs/>
                <w:color w:val="000000"/>
                <w:rtl/>
              </w:rPr>
              <w:t xml:space="preserve"> </w:t>
            </w:r>
            <w:r w:rsidRPr="00D67712">
              <w:rPr>
                <w:rFonts w:ascii="Gisha" w:hAnsi="Gisha" w:cs="Gisha"/>
                <w:b/>
                <w:bCs/>
                <w:color w:val="000000"/>
                <w:rtl/>
              </w:rPr>
              <w:t>ד</w:t>
            </w:r>
            <w:r w:rsidRPr="00D67712">
              <w:rPr>
                <w:rFonts w:ascii="Gisha" w:hAnsi="Gisha" w:cs="Gisha" w:hint="cs"/>
                <w:b/>
                <w:bCs/>
                <w:color w:val="000000"/>
                <w:rtl/>
              </w:rPr>
              <w:t xml:space="preserve"> </w:t>
            </w:r>
            <w:r w:rsidRPr="00D67712">
              <w:rPr>
                <w:rFonts w:ascii="Gisha" w:hAnsi="Gisha" w:cs="Gisha"/>
                <w:b/>
                <w:bCs/>
                <w:color w:val="000000"/>
                <w:rtl/>
              </w:rPr>
              <w:t>וַיֹּאמְרוּ הָבָה נִבְנֶה-לָּנוּ עִיר, וּמִגְדָּל וְרֹאשׁוֹ בַשָּׁמַיִם, וְנַעֲשֶׂה-לָּנוּ, שֵׁם:</w:t>
            </w:r>
            <w:r w:rsidRPr="00D67712">
              <w:rPr>
                <w:rFonts w:ascii="Gisha" w:hAnsi="Gisha" w:cs="Gisha" w:hint="cs"/>
                <w:b/>
                <w:bCs/>
                <w:color w:val="000000"/>
                <w:rtl/>
              </w:rPr>
              <w:t xml:space="preserve"> </w:t>
            </w:r>
            <w:r w:rsidRPr="00D67712">
              <w:rPr>
                <w:rFonts w:ascii="Gisha" w:hAnsi="Gisha" w:cs="Gisha"/>
                <w:b/>
                <w:bCs/>
                <w:color w:val="000000"/>
                <w:rtl/>
              </w:rPr>
              <w:t xml:space="preserve"> פֶּן-נָפוּץ, עַל-פְּנֵי כָל-הָאָרֶץ</w:t>
            </w:r>
            <w:r w:rsidRPr="00D67712">
              <w:rPr>
                <w:rFonts w:ascii="Gisha" w:hAnsi="Gisha" w:cs="Gisha"/>
                <w:b/>
                <w:bCs/>
                <w:color w:val="000000"/>
              </w:rPr>
              <w:t>.</w:t>
            </w:r>
          </w:p>
        </w:tc>
      </w:tr>
    </w:tbl>
    <w:p w14:paraId="777BFCA2" w14:textId="77777777" w:rsidR="00D165DA" w:rsidRPr="00D67712" w:rsidRDefault="00D165DA" w:rsidP="00D165DA">
      <w:pPr>
        <w:pStyle w:val="NormalWeb"/>
        <w:tabs>
          <w:tab w:val="left" w:pos="5552"/>
        </w:tabs>
        <w:bidi/>
        <w:spacing w:line="360" w:lineRule="auto"/>
        <w:rPr>
          <w:rStyle w:val="a3"/>
          <w:rFonts w:ascii="Gisha" w:hAnsi="Gisha" w:cs="Tazpit"/>
          <w:color w:val="000000"/>
          <w:sz w:val="28"/>
          <w:szCs w:val="28"/>
          <w:rtl/>
        </w:rPr>
      </w:pPr>
    </w:p>
    <w:p w14:paraId="558FEE47" w14:textId="77777777" w:rsidR="000C628C" w:rsidRPr="00D67712" w:rsidRDefault="000C628C" w:rsidP="00D165DA">
      <w:pPr>
        <w:spacing w:line="276" w:lineRule="auto"/>
        <w:rPr>
          <w:rFonts w:ascii="Gisha" w:hAnsi="Gisha" w:cs="Gisha"/>
          <w:color w:val="000000"/>
          <w:sz w:val="28"/>
          <w:szCs w:val="28"/>
          <w:rtl/>
        </w:rPr>
      </w:pPr>
      <w:r w:rsidRPr="00D67712">
        <w:rPr>
          <w:rStyle w:val="a3"/>
          <w:rFonts w:ascii="Gisha" w:hAnsi="Gisha" w:cs="Gisha"/>
          <w:color w:val="000000"/>
          <w:sz w:val="28"/>
          <w:szCs w:val="28"/>
          <w:rtl/>
        </w:rPr>
        <w:t>מהו חטאם של אנשי בבל?</w:t>
      </w:r>
    </w:p>
    <w:p w14:paraId="5A520FF2" w14:textId="77777777" w:rsidR="00D165DA" w:rsidRPr="00D67712" w:rsidRDefault="000C628C" w:rsidP="00D165DA">
      <w:pPr>
        <w:spacing w:line="276" w:lineRule="auto"/>
        <w:rPr>
          <w:rFonts w:ascii="Gisha" w:hAnsi="Gisha" w:cs="Gisha"/>
          <w:sz w:val="26"/>
          <w:szCs w:val="26"/>
          <w:rtl/>
        </w:rPr>
      </w:pPr>
      <w:r w:rsidRPr="00D67712">
        <w:rPr>
          <w:rFonts w:ascii="Gisha" w:hAnsi="Gisha" w:cs="Gisha"/>
          <w:sz w:val="26"/>
          <w:szCs w:val="26"/>
          <w:rtl/>
        </w:rPr>
        <w:t xml:space="preserve">התגובה החריפה של ה' לבניית המגדל עוררה את הפרשנים לברר את חטאם של הבונים. </w:t>
      </w:r>
    </w:p>
    <w:p w14:paraId="0DB4EC11" w14:textId="2969C908" w:rsidR="000C628C" w:rsidRPr="00D67712" w:rsidRDefault="000C628C" w:rsidP="00D165DA">
      <w:pPr>
        <w:spacing w:line="276" w:lineRule="auto"/>
        <w:rPr>
          <w:rFonts w:ascii="Gisha" w:hAnsi="Gisha" w:cs="Gisha"/>
          <w:sz w:val="26"/>
          <w:szCs w:val="26"/>
        </w:rPr>
      </w:pPr>
      <w:r w:rsidRPr="00D67712">
        <w:rPr>
          <w:rFonts w:ascii="Gisha" w:hAnsi="Gisha" w:cs="Gisha"/>
          <w:sz w:val="26"/>
          <w:szCs w:val="26"/>
          <w:rtl/>
        </w:rPr>
        <w:t>הכתוב העלים את החטא והפרשנים עמלו לבארו מתוך עיון בכתובים</w:t>
      </w:r>
      <w:r w:rsidRPr="00D67712">
        <w:rPr>
          <w:rFonts w:ascii="Gisha" w:hAnsi="Gisha" w:cs="Gisha"/>
          <w:sz w:val="26"/>
          <w:szCs w:val="26"/>
        </w:rPr>
        <w:t>.</w:t>
      </w:r>
    </w:p>
    <w:p w14:paraId="70D10C95" w14:textId="77777777" w:rsidR="000C628C" w:rsidRPr="00D67712" w:rsidRDefault="000C628C" w:rsidP="00D165DA">
      <w:pPr>
        <w:spacing w:line="276" w:lineRule="auto"/>
        <w:rPr>
          <w:rFonts w:ascii="Gisha" w:hAnsi="Gisha" w:cs="Gisha"/>
          <w:b/>
          <w:bCs/>
          <w:color w:val="000000"/>
          <w:sz w:val="28"/>
          <w:szCs w:val="28"/>
        </w:rPr>
      </w:pPr>
      <w:r w:rsidRPr="00D67712">
        <w:rPr>
          <w:rFonts w:ascii="Gisha" w:hAnsi="Gisha" w:cs="Gisha"/>
          <w:color w:val="000000"/>
          <w:sz w:val="28"/>
          <w:szCs w:val="28"/>
          <w:rtl/>
        </w:rPr>
        <w:fldChar w:fldCharType="begin"/>
      </w:r>
      <w:r w:rsidRPr="00D67712">
        <w:rPr>
          <w:rFonts w:ascii="Gisha" w:hAnsi="Gisha" w:cs="Gisha"/>
          <w:color w:val="000000"/>
          <w:sz w:val="28"/>
          <w:szCs w:val="28"/>
          <w:rtl/>
        </w:rPr>
        <w:instrText xml:space="preserve"> </w:instrText>
      </w:r>
      <w:r w:rsidRPr="00D67712">
        <w:rPr>
          <w:rFonts w:ascii="Gisha" w:hAnsi="Gisha" w:cs="Gisha"/>
          <w:color w:val="000000"/>
          <w:sz w:val="28"/>
          <w:szCs w:val="28"/>
        </w:rPr>
        <w:instrText>INCLUDEPICTURE "http://www.lilmod.cet.ac.il/CETHandler.ashx?n=CetEntities.FileViewer&amp;i=7b6c26a9-ffd0-426d-b508-19d6c9d151f1&amp;id=53463" \* MERGEFORMATINET</w:instrText>
      </w:r>
      <w:r w:rsidRPr="00D67712">
        <w:rPr>
          <w:rFonts w:ascii="Gisha" w:hAnsi="Gisha" w:cs="Gisha"/>
          <w:color w:val="000000"/>
          <w:sz w:val="28"/>
          <w:szCs w:val="28"/>
          <w:rtl/>
        </w:rPr>
        <w:instrText xml:space="preserve"> </w:instrText>
      </w:r>
      <w:r w:rsidRPr="00D67712">
        <w:rPr>
          <w:rFonts w:ascii="Gisha" w:hAnsi="Gisha" w:cs="Gisha"/>
          <w:color w:val="000000"/>
          <w:sz w:val="28"/>
          <w:szCs w:val="28"/>
          <w:rtl/>
        </w:rPr>
        <w:fldChar w:fldCharType="end"/>
      </w:r>
    </w:p>
    <w:p w14:paraId="1EDCAA1D" w14:textId="77777777" w:rsidR="000C628C" w:rsidRPr="00D67712" w:rsidRDefault="000C628C" w:rsidP="000C628C">
      <w:pPr>
        <w:pStyle w:val="NormalWeb"/>
        <w:bidi/>
        <w:spacing w:line="360" w:lineRule="auto"/>
        <w:rPr>
          <w:rFonts w:ascii="Gisha" w:hAnsi="Gisha" w:cs="Gisha"/>
          <w:color w:val="000000"/>
          <w:sz w:val="22"/>
          <w:szCs w:val="22"/>
          <w:rtl/>
        </w:rPr>
      </w:pPr>
      <w:r w:rsidRPr="00D67712">
        <w:rPr>
          <w:rFonts w:ascii="Gisha" w:hAnsi="Gisha" w:cs="Gisha"/>
          <w:color w:val="000000"/>
          <w:sz w:val="22"/>
          <w:szCs w:val="22"/>
          <w:rtl/>
        </w:rPr>
        <w:t>הפרשנים חלוקים ביחס לשאלה מהו החטא, ולומדים אודותיו מדיוק בפסוקים.</w:t>
      </w:r>
    </w:p>
    <w:p w14:paraId="1276E94A" w14:textId="7C35BBF1" w:rsidR="000C628C" w:rsidRPr="00D67712" w:rsidRDefault="000C628C" w:rsidP="000C628C">
      <w:pPr>
        <w:pStyle w:val="NormalWeb"/>
        <w:bidi/>
        <w:spacing w:line="360" w:lineRule="auto"/>
        <w:rPr>
          <w:rStyle w:val="a3"/>
          <w:rFonts w:ascii="Gisha" w:hAnsi="Gisha" w:cs="Gisha"/>
          <w:color w:val="000000"/>
          <w:sz w:val="22"/>
          <w:szCs w:val="22"/>
          <w:rtl/>
        </w:rPr>
      </w:pPr>
      <w:r w:rsidRPr="00D67712">
        <w:rPr>
          <w:rFonts w:ascii="Gisha" w:hAnsi="Gisha" w:cs="Gisha"/>
          <w:b/>
          <w:bCs/>
          <w:noProof/>
          <w:color w:val="000000"/>
          <w:sz w:val="22"/>
          <w:szCs w:val="22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F404874" wp14:editId="26C07E11">
                <wp:simplePos x="0" y="0"/>
                <wp:positionH relativeFrom="column">
                  <wp:posOffset>125730</wp:posOffset>
                </wp:positionH>
                <wp:positionV relativeFrom="paragraph">
                  <wp:posOffset>223520</wp:posOffset>
                </wp:positionV>
                <wp:extent cx="6800850" cy="1564640"/>
                <wp:effectExtent l="0" t="0" r="19050" b="16510"/>
                <wp:wrapNone/>
                <wp:docPr id="8" name="מלבן: פינות מעוגלות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850" cy="1564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83FB11" id="מלבן: פינות מעוגלות 8" o:spid="_x0000_s1026" style="position:absolute;left:0;text-align:left;margin-left:9.9pt;margin-top:17.6pt;width:535.5pt;height:123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"/>
            </w:pict>
          </mc:Fallback>
        </mc:AlternateContent>
      </w:r>
      <w:r w:rsidRPr="00D67712">
        <w:rPr>
          <w:rFonts w:ascii="Gisha" w:hAnsi="Gisha" w:cs="Gisha"/>
          <w:color w:val="000000"/>
          <w:sz w:val="22"/>
          <w:szCs w:val="22"/>
          <w:rtl/>
        </w:rPr>
        <w:t> נעיין בדברי הפרשנים, תוך דגש על</w:t>
      </w:r>
      <w:r w:rsidR="00F32B0B" w:rsidRPr="00D67712">
        <w:rPr>
          <w:rStyle w:val="a3"/>
          <w:rFonts w:ascii="Gisha" w:hAnsi="Gisha" w:cs="Gisha" w:hint="cs"/>
          <w:color w:val="000000"/>
          <w:sz w:val="22"/>
          <w:szCs w:val="22"/>
          <w:rtl/>
        </w:rPr>
        <w:t xml:space="preserve"> </w:t>
      </w:r>
      <w:r w:rsidRPr="00D67712">
        <w:rPr>
          <w:rStyle w:val="a3"/>
          <w:rFonts w:ascii="Gisha" w:hAnsi="Gisha" w:cs="Gisha"/>
          <w:color w:val="000000"/>
          <w:sz w:val="22"/>
          <w:szCs w:val="22"/>
          <w:rtl/>
        </w:rPr>
        <w:t>נקודת המוצא לפרשנות בתוך הפסוקים. </w:t>
      </w:r>
    </w:p>
    <w:p w14:paraId="76E06BAF" w14:textId="77777777" w:rsidR="000C628C" w:rsidRPr="00D67712" w:rsidRDefault="000C628C" w:rsidP="000C628C">
      <w:pPr>
        <w:pStyle w:val="NormalWeb"/>
        <w:bidi/>
        <w:spacing w:line="360" w:lineRule="auto"/>
        <w:rPr>
          <w:rFonts w:ascii="Gisha" w:hAnsi="Gisha" w:cs="Gisha"/>
          <w:color w:val="000000"/>
          <w:u w:val="single"/>
          <w:rtl/>
        </w:rPr>
      </w:pPr>
      <w:r w:rsidRPr="00D67712">
        <w:rPr>
          <w:rFonts w:ascii="Gisha" w:hAnsi="Gisha" w:cs="Gisha"/>
          <w:sz w:val="26"/>
          <w:szCs w:val="26"/>
          <w:rtl/>
        </w:rPr>
        <w:t> </w:t>
      </w:r>
      <w:r w:rsidRPr="00D67712">
        <w:rPr>
          <w:rStyle w:val="a3"/>
          <w:rFonts w:ascii="Gisha" w:hAnsi="Gisha" w:cs="Gisha"/>
          <w:color w:val="000000"/>
          <w:u w:val="single"/>
          <w:rtl/>
        </w:rPr>
        <w:t xml:space="preserve">רש"י </w:t>
      </w:r>
      <w:r w:rsidRPr="00D67712">
        <w:rPr>
          <w:rFonts w:ascii="Gisha" w:hAnsi="Gisha" w:cs="Gisha"/>
          <w:b/>
          <w:bCs/>
          <w:color w:val="000000"/>
          <w:u w:val="single"/>
          <w:rtl/>
        </w:rPr>
        <w:t>(</w:t>
      </w:r>
      <w:proofErr w:type="spellStart"/>
      <w:r w:rsidRPr="00D67712">
        <w:rPr>
          <w:rFonts w:ascii="Gisha" w:hAnsi="Gisha" w:cs="Gisha"/>
          <w:b/>
          <w:bCs/>
          <w:color w:val="000000"/>
          <w:u w:val="single"/>
          <w:rtl/>
        </w:rPr>
        <w:t>יא,א</w:t>
      </w:r>
      <w:proofErr w:type="spellEnd"/>
      <w:r w:rsidRPr="00D67712">
        <w:rPr>
          <w:rFonts w:ascii="Gisha" w:hAnsi="Gisha" w:cs="Gisha"/>
          <w:b/>
          <w:bCs/>
          <w:color w:val="000000"/>
          <w:u w:val="single"/>
          <w:rtl/>
        </w:rPr>
        <w:t>):</w:t>
      </w:r>
    </w:p>
    <w:p w14:paraId="246CA38B" w14:textId="6532B0D5" w:rsidR="000C628C" w:rsidRPr="00D67712" w:rsidRDefault="000C628C" w:rsidP="00F32B0B">
      <w:pPr>
        <w:pStyle w:val="NormalWeb"/>
        <w:bidi/>
        <w:spacing w:line="360" w:lineRule="auto"/>
        <w:rPr>
          <w:rFonts w:ascii="Gisha" w:hAnsi="Gisha" w:cs="Gisha"/>
          <w:color w:val="000000"/>
          <w:rtl/>
        </w:rPr>
      </w:pPr>
      <w:r w:rsidRPr="00D67712">
        <w:rPr>
          <w:rFonts w:ascii="Gisha" w:hAnsi="Gisha" w:cs="Gisha"/>
          <w:b/>
          <w:bCs/>
          <w:color w:val="000000"/>
          <w:rtl/>
        </w:rPr>
        <w:t>'ודברים אחדים'</w:t>
      </w:r>
      <w:r w:rsidRPr="00D67712">
        <w:rPr>
          <w:rFonts w:ascii="Gisha" w:hAnsi="Gisha" w:cs="Gisha"/>
          <w:color w:val="000000"/>
          <w:rtl/>
        </w:rPr>
        <w:t xml:space="preserve"> – באו בעצה אחת ואמרו לא כל הימנו ( * 'לא כל הימנו' הינו ניב שפירושו- הסמכות לכך?)</w:t>
      </w:r>
      <w:r w:rsidR="00F32B0B" w:rsidRPr="00D67712">
        <w:rPr>
          <w:rFonts w:ascii="Gisha" w:hAnsi="Gisha" w:cs="Gisha"/>
          <w:color w:val="000000"/>
          <w:rtl/>
        </w:rPr>
        <w:br/>
      </w:r>
      <w:r w:rsidRPr="00D67712">
        <w:rPr>
          <w:rFonts w:ascii="Gisha" w:hAnsi="Gisha" w:cs="Gisha"/>
          <w:color w:val="000000"/>
          <w:rtl/>
        </w:rPr>
        <w:t>שיבור לו את העליונים, נעלה לרקיע ונעשה עמו מלחמה.</w:t>
      </w:r>
    </w:p>
    <w:p w14:paraId="66D09F7C" w14:textId="77777777" w:rsidR="00F32B0B" w:rsidRPr="00D67712" w:rsidRDefault="000C628C" w:rsidP="00F32B0B">
      <w:pPr>
        <w:pStyle w:val="NormalWeb"/>
        <w:bidi/>
        <w:spacing w:line="360" w:lineRule="auto"/>
        <w:rPr>
          <w:rFonts w:ascii="Gisha" w:hAnsi="Gisha" w:cs="Gisha"/>
          <w:color w:val="000000"/>
          <w:u w:val="single"/>
          <w:rtl/>
        </w:rPr>
      </w:pPr>
      <w:r w:rsidRPr="00D67712">
        <w:rPr>
          <w:rFonts w:ascii="Gisha" w:hAnsi="Gisha" w:cs="Gisha"/>
          <w:color w:val="000000"/>
          <w:u w:val="single"/>
          <w:rtl/>
        </w:rPr>
        <w:t>דבר אחר</w:t>
      </w:r>
      <w:r w:rsidRPr="00D67712">
        <w:rPr>
          <w:rFonts w:ascii="Gisha" w:hAnsi="Gisha" w:cs="Gisha"/>
          <w:color w:val="000000"/>
          <w:rtl/>
        </w:rPr>
        <w:t xml:space="preserve"> על יחידו של עולם.   </w:t>
      </w:r>
    </w:p>
    <w:p w14:paraId="76CACE54" w14:textId="34CBF766" w:rsidR="000C628C" w:rsidRPr="00D67712" w:rsidRDefault="000C628C" w:rsidP="00ED1F13">
      <w:pPr>
        <w:pStyle w:val="NormalWeb"/>
        <w:bidi/>
        <w:spacing w:line="360" w:lineRule="auto"/>
        <w:rPr>
          <w:rFonts w:ascii="Gisha" w:hAnsi="Gisha" w:cs="Gisha"/>
          <w:color w:val="000000"/>
          <w:rtl/>
        </w:rPr>
      </w:pPr>
      <w:r w:rsidRPr="00D67712">
        <w:rPr>
          <w:rFonts w:ascii="Gisha" w:hAnsi="Gisha" w:cs="Gisha"/>
          <w:color w:val="000000"/>
          <w:u w:val="single"/>
          <w:rtl/>
        </w:rPr>
        <w:t xml:space="preserve">דבר אחר </w:t>
      </w:r>
      <w:r w:rsidRPr="00D67712">
        <w:rPr>
          <w:rFonts w:ascii="Gisha" w:hAnsi="Gisha" w:cs="Gisha"/>
          <w:b/>
          <w:bCs/>
          <w:color w:val="000000"/>
          <w:rtl/>
        </w:rPr>
        <w:t>'ודברים אחדים'</w:t>
      </w:r>
      <w:r w:rsidRPr="00D67712">
        <w:rPr>
          <w:rFonts w:ascii="Gisha" w:hAnsi="Gisha" w:cs="Gisha"/>
          <w:color w:val="000000"/>
          <w:rtl/>
        </w:rPr>
        <w:t>, אמרו אחת לאלף ושש מאות חמשים ושש שנים הרקיע מתמוטט כשם שעשה בימי המבול, בואו ונעשה לו סמוכות:</w:t>
      </w:r>
    </w:p>
    <w:p w14:paraId="44AF97E7" w14:textId="77777777" w:rsidR="000C628C" w:rsidRPr="00D67712" w:rsidRDefault="000C628C" w:rsidP="000C628C">
      <w:pPr>
        <w:spacing w:line="360" w:lineRule="auto"/>
        <w:rPr>
          <w:rFonts w:ascii="Gisha" w:hAnsi="Gisha" w:cs="Gisha"/>
          <w:color w:val="000000"/>
          <w:u w:val="single"/>
          <w:rtl/>
        </w:rPr>
      </w:pPr>
    </w:p>
    <w:p w14:paraId="1F6347AB" w14:textId="77777777" w:rsidR="000C628C" w:rsidRPr="00D67712" w:rsidRDefault="000C628C" w:rsidP="000C628C">
      <w:pPr>
        <w:pStyle w:val="NormalWeb"/>
        <w:bidi/>
        <w:rPr>
          <w:rStyle w:val="a3"/>
          <w:rFonts w:ascii="Gisha" w:hAnsi="Gisha" w:cs="Gisha"/>
          <w:color w:val="000000"/>
          <w:u w:val="single"/>
          <w:rtl/>
        </w:rPr>
      </w:pPr>
      <w:r w:rsidRPr="00D67712">
        <w:rPr>
          <w:rFonts w:ascii="Gisha" w:hAnsi="Gisha" w:cs="Gisha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5296D0B" wp14:editId="6925CB67">
                <wp:simplePos x="0" y="0"/>
                <wp:positionH relativeFrom="column">
                  <wp:posOffset>-19050</wp:posOffset>
                </wp:positionH>
                <wp:positionV relativeFrom="paragraph">
                  <wp:posOffset>78740</wp:posOffset>
                </wp:positionV>
                <wp:extent cx="6945630" cy="1442720"/>
                <wp:effectExtent l="0" t="0" r="26670" b="24130"/>
                <wp:wrapNone/>
                <wp:docPr id="7" name="מלבן: פינות מעוגלות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5630" cy="1442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F4C7F4" id="מלבן: פינות מעוגלות 7" o:spid="_x0000_s1026" style="position:absolute;left:0;text-align:left;margin-left:-1.5pt;margin-top:6.2pt;width:546.9pt;height:113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"/>
            </w:pict>
          </mc:Fallback>
        </mc:AlternateContent>
      </w:r>
    </w:p>
    <w:p w14:paraId="3EC1414A" w14:textId="7551F5F8" w:rsidR="000C628C" w:rsidRPr="00D67712" w:rsidRDefault="000C628C" w:rsidP="000C628C">
      <w:pPr>
        <w:pStyle w:val="NormalWeb"/>
        <w:bidi/>
        <w:spacing w:line="360" w:lineRule="auto"/>
        <w:rPr>
          <w:rFonts w:ascii="Gisha" w:hAnsi="Gisha" w:cs="Gisha"/>
          <w:color w:val="000000"/>
          <w:u w:val="single"/>
          <w:rtl/>
        </w:rPr>
      </w:pPr>
      <w:r w:rsidRPr="00D67712">
        <w:rPr>
          <w:rStyle w:val="a3"/>
          <w:rFonts w:ascii="Gisha" w:hAnsi="Gisha" w:cs="Gisha"/>
          <w:color w:val="000000"/>
          <w:u w:val="single"/>
          <w:rtl/>
        </w:rPr>
        <w:t>פרקי דרבי אליעזר</w:t>
      </w:r>
      <w:r w:rsidRPr="00D67712">
        <w:rPr>
          <w:rFonts w:ascii="Gisha" w:hAnsi="Gisha" w:cs="Gisha"/>
          <w:color w:val="000000"/>
          <w:u w:val="single"/>
          <w:rtl/>
        </w:rPr>
        <w:t xml:space="preserve"> (היגר) פרק כד:</w:t>
      </w:r>
    </w:p>
    <w:p w14:paraId="16F28961" w14:textId="77777777" w:rsidR="000C628C" w:rsidRPr="00D67712" w:rsidRDefault="000C628C" w:rsidP="000C628C">
      <w:pPr>
        <w:spacing w:line="360" w:lineRule="auto"/>
        <w:rPr>
          <w:rFonts w:ascii="Gisha" w:hAnsi="Gisha" w:cs="Gisha"/>
          <w:color w:val="000000"/>
          <w:sz w:val="22"/>
          <w:szCs w:val="22"/>
          <w:rtl/>
        </w:rPr>
      </w:pPr>
      <w:r w:rsidRPr="00D67712">
        <w:rPr>
          <w:rFonts w:ascii="Gisha" w:hAnsi="Gisha" w:cs="Gisha"/>
          <w:color w:val="000000"/>
          <w:rtl/>
        </w:rPr>
        <w:t>ר' פנחס אומר לא היו שם אבנים לבנות את העיר ואת המגדל</w:t>
      </w:r>
      <w:r w:rsidRPr="00D67712">
        <w:rPr>
          <w:rFonts w:ascii="Gisha" w:hAnsi="Gisha" w:cs="Gisha"/>
          <w:color w:val="000000"/>
          <w:sz w:val="22"/>
          <w:szCs w:val="22"/>
          <w:rtl/>
        </w:rPr>
        <w:t xml:space="preserve">, ומה היו </w:t>
      </w:r>
      <w:proofErr w:type="spellStart"/>
      <w:r w:rsidRPr="00D67712">
        <w:rPr>
          <w:rFonts w:ascii="Gisha" w:hAnsi="Gisha" w:cs="Gisha"/>
          <w:color w:val="000000"/>
          <w:sz w:val="22"/>
          <w:szCs w:val="22"/>
          <w:rtl/>
        </w:rPr>
        <w:t>עושין</w:t>
      </w:r>
      <w:proofErr w:type="spellEnd"/>
      <w:r w:rsidRPr="00D67712">
        <w:rPr>
          <w:rFonts w:ascii="Gisha" w:hAnsi="Gisha" w:cs="Gisha"/>
          <w:color w:val="000000"/>
          <w:sz w:val="22"/>
          <w:szCs w:val="22"/>
          <w:rtl/>
        </w:rPr>
        <w:t xml:space="preserve">. היו מלבנים לבנים ושורפים אותם, כיוצר חרש, עד שבנו אותו גבוה כשבעה </w:t>
      </w:r>
      <w:proofErr w:type="spellStart"/>
      <w:r w:rsidRPr="00D67712">
        <w:rPr>
          <w:rFonts w:ascii="Gisha" w:hAnsi="Gisha" w:cs="Gisha"/>
          <w:color w:val="000000"/>
          <w:sz w:val="22"/>
          <w:szCs w:val="22"/>
          <w:rtl/>
        </w:rPr>
        <w:t>מילין</w:t>
      </w:r>
      <w:proofErr w:type="spellEnd"/>
      <w:r w:rsidRPr="00D67712">
        <w:rPr>
          <w:rFonts w:ascii="Gisha" w:hAnsi="Gisha" w:cs="Gisha"/>
          <w:color w:val="000000"/>
          <w:sz w:val="22"/>
          <w:szCs w:val="22"/>
          <w:rtl/>
        </w:rPr>
        <w:t xml:space="preserve"> ... מעלות היו לו במזרחו ובמערבו. ואילו, שהיו מעלין לבנים היו </w:t>
      </w:r>
      <w:proofErr w:type="spellStart"/>
      <w:r w:rsidRPr="00D67712">
        <w:rPr>
          <w:rFonts w:ascii="Gisha" w:hAnsi="Gisha" w:cs="Gisha"/>
          <w:color w:val="000000"/>
          <w:sz w:val="22"/>
          <w:szCs w:val="22"/>
          <w:rtl/>
        </w:rPr>
        <w:t>עולין</w:t>
      </w:r>
      <w:proofErr w:type="spellEnd"/>
      <w:r w:rsidRPr="00D67712">
        <w:rPr>
          <w:rFonts w:ascii="Gisha" w:hAnsi="Gisha" w:cs="Gisha"/>
          <w:color w:val="000000"/>
          <w:sz w:val="22"/>
          <w:szCs w:val="22"/>
          <w:rtl/>
        </w:rPr>
        <w:t xml:space="preserve"> ממזרחו. ואלו שהיו </w:t>
      </w:r>
      <w:proofErr w:type="spellStart"/>
      <w:r w:rsidRPr="00D67712">
        <w:rPr>
          <w:rFonts w:ascii="Gisha" w:hAnsi="Gisha" w:cs="Gisha"/>
          <w:color w:val="000000"/>
          <w:sz w:val="22"/>
          <w:szCs w:val="22"/>
          <w:rtl/>
        </w:rPr>
        <w:t>יורדין</w:t>
      </w:r>
      <w:proofErr w:type="spellEnd"/>
      <w:r w:rsidRPr="00D67712">
        <w:rPr>
          <w:rFonts w:ascii="Gisha" w:hAnsi="Gisha" w:cs="Gisha"/>
          <w:color w:val="000000"/>
          <w:sz w:val="22"/>
          <w:szCs w:val="22"/>
          <w:rtl/>
        </w:rPr>
        <w:t xml:space="preserve"> היו </w:t>
      </w:r>
      <w:proofErr w:type="spellStart"/>
      <w:r w:rsidRPr="00D67712">
        <w:rPr>
          <w:rFonts w:ascii="Gisha" w:hAnsi="Gisha" w:cs="Gisha"/>
          <w:color w:val="000000"/>
          <w:sz w:val="22"/>
          <w:szCs w:val="22"/>
          <w:rtl/>
        </w:rPr>
        <w:t>יורדין</w:t>
      </w:r>
      <w:proofErr w:type="spellEnd"/>
      <w:r w:rsidRPr="00D67712">
        <w:rPr>
          <w:rFonts w:ascii="Gisha" w:hAnsi="Gisha" w:cs="Gisha"/>
          <w:color w:val="000000"/>
          <w:sz w:val="22"/>
          <w:szCs w:val="22"/>
          <w:rtl/>
        </w:rPr>
        <w:t xml:space="preserve"> ממערבו. </w:t>
      </w:r>
      <w:r w:rsidRPr="00D67712">
        <w:rPr>
          <w:rFonts w:ascii="Gisha" w:hAnsi="Gisha" w:cs="Gisha"/>
          <w:b/>
          <w:bCs/>
          <w:color w:val="000000"/>
          <w:sz w:val="22"/>
          <w:szCs w:val="22"/>
          <w:rtl/>
        </w:rPr>
        <w:t>ואם נפל אדם ומת לא היו שמים לבם עליו</w:t>
      </w:r>
      <w:r w:rsidRPr="00D67712">
        <w:rPr>
          <w:rFonts w:ascii="Gisha" w:hAnsi="Gisha" w:cs="Gisha"/>
          <w:color w:val="000000"/>
          <w:sz w:val="22"/>
          <w:szCs w:val="22"/>
          <w:rtl/>
        </w:rPr>
        <w:t xml:space="preserve">, ואם נפלה לבנה </w:t>
      </w:r>
      <w:r w:rsidRPr="00D67712">
        <w:rPr>
          <w:rFonts w:ascii="Gisha" w:hAnsi="Gisha" w:cs="Gisha"/>
          <w:b/>
          <w:bCs/>
          <w:color w:val="000000"/>
          <w:sz w:val="22"/>
          <w:szCs w:val="22"/>
          <w:rtl/>
        </w:rPr>
        <w:t xml:space="preserve">היו </w:t>
      </w:r>
      <w:proofErr w:type="spellStart"/>
      <w:r w:rsidRPr="00D67712">
        <w:rPr>
          <w:rFonts w:ascii="Gisha" w:hAnsi="Gisha" w:cs="Gisha"/>
          <w:b/>
          <w:bCs/>
          <w:color w:val="000000"/>
          <w:sz w:val="22"/>
          <w:szCs w:val="22"/>
          <w:rtl/>
        </w:rPr>
        <w:t>יושבין</w:t>
      </w:r>
      <w:proofErr w:type="spellEnd"/>
      <w:r w:rsidRPr="00D67712">
        <w:rPr>
          <w:rFonts w:ascii="Gisha" w:hAnsi="Gisha" w:cs="Gisha"/>
          <w:b/>
          <w:bCs/>
          <w:color w:val="000000"/>
          <w:sz w:val="22"/>
          <w:szCs w:val="22"/>
          <w:rtl/>
        </w:rPr>
        <w:t xml:space="preserve"> </w:t>
      </w:r>
      <w:proofErr w:type="spellStart"/>
      <w:r w:rsidRPr="00D67712">
        <w:rPr>
          <w:rFonts w:ascii="Gisha" w:hAnsi="Gisha" w:cs="Gisha"/>
          <w:b/>
          <w:bCs/>
          <w:color w:val="000000"/>
          <w:sz w:val="22"/>
          <w:szCs w:val="22"/>
          <w:rtl/>
        </w:rPr>
        <w:t>ובוכין</w:t>
      </w:r>
      <w:proofErr w:type="spellEnd"/>
      <w:r w:rsidRPr="00D67712">
        <w:rPr>
          <w:rFonts w:ascii="Gisha" w:hAnsi="Gisha" w:cs="Gisha"/>
          <w:b/>
          <w:bCs/>
          <w:color w:val="000000"/>
          <w:sz w:val="22"/>
          <w:szCs w:val="22"/>
          <w:rtl/>
        </w:rPr>
        <w:t xml:space="preserve"> </w:t>
      </w:r>
      <w:proofErr w:type="spellStart"/>
      <w:r w:rsidRPr="00D67712">
        <w:rPr>
          <w:rFonts w:ascii="Gisha" w:hAnsi="Gisha" w:cs="Gisha"/>
          <w:b/>
          <w:bCs/>
          <w:color w:val="000000"/>
          <w:sz w:val="22"/>
          <w:szCs w:val="22"/>
          <w:rtl/>
        </w:rPr>
        <w:t>ואומרין</w:t>
      </w:r>
      <w:proofErr w:type="spellEnd"/>
      <w:r w:rsidRPr="00D67712">
        <w:rPr>
          <w:rFonts w:ascii="Gisha" w:hAnsi="Gisha" w:cs="Gisha"/>
          <w:b/>
          <w:bCs/>
          <w:color w:val="000000"/>
          <w:sz w:val="22"/>
          <w:szCs w:val="22"/>
          <w:rtl/>
        </w:rPr>
        <w:t xml:space="preserve"> מתי תעלה אחרת תחתיה</w:t>
      </w:r>
      <w:r w:rsidRPr="00D67712">
        <w:rPr>
          <w:rFonts w:ascii="Gisha" w:hAnsi="Gisha" w:cs="Gisha"/>
          <w:color w:val="000000"/>
          <w:sz w:val="22"/>
          <w:szCs w:val="22"/>
          <w:rtl/>
        </w:rPr>
        <w:t>,</w:t>
      </w:r>
    </w:p>
    <w:p w14:paraId="0FD64698" w14:textId="77777777" w:rsidR="000C628C" w:rsidRPr="00D67712" w:rsidRDefault="000C628C" w:rsidP="000C628C">
      <w:pPr>
        <w:rPr>
          <w:rFonts w:ascii="Gisha" w:hAnsi="Gisha" w:cs="Gisha"/>
          <w:u w:val="single"/>
          <w:rtl/>
        </w:rPr>
      </w:pPr>
    </w:p>
    <w:p w14:paraId="7701535A" w14:textId="77777777" w:rsidR="000C628C" w:rsidRPr="00D67712" w:rsidRDefault="000C628C" w:rsidP="000C628C">
      <w:pPr>
        <w:tabs>
          <w:tab w:val="left" w:pos="7406"/>
        </w:tabs>
        <w:rPr>
          <w:rFonts w:ascii="Gisha" w:hAnsi="Gisha" w:cs="Gisha"/>
          <w:b/>
          <w:bCs/>
          <w:u w:val="single"/>
          <w:rtl/>
        </w:rPr>
      </w:pPr>
      <w:r w:rsidRPr="00D67712">
        <w:rPr>
          <w:rFonts w:ascii="Gisha" w:hAnsi="Gisha" w:cs="Gisha"/>
          <w:b/>
          <w:bCs/>
          <w:noProof/>
          <w:color w:val="000000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9A16874" wp14:editId="3030E9FB">
                <wp:simplePos x="0" y="0"/>
                <wp:positionH relativeFrom="column">
                  <wp:posOffset>-97790</wp:posOffset>
                </wp:positionH>
                <wp:positionV relativeFrom="paragraph">
                  <wp:posOffset>144780</wp:posOffset>
                </wp:positionV>
                <wp:extent cx="6995795" cy="1025525"/>
                <wp:effectExtent l="5080" t="12700" r="9525" b="9525"/>
                <wp:wrapNone/>
                <wp:docPr id="6" name="מלבן: פינות מעוגלות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5795" cy="1025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491E30" id="מלבן: פינות מעוגלות 6" o:spid="_x0000_s1026" style="position:absolute;left:0;text-align:left;margin-left:-7.7pt;margin-top:11.4pt;width:550.85pt;height:80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"/>
            </w:pict>
          </mc:Fallback>
        </mc:AlternateContent>
      </w:r>
    </w:p>
    <w:p w14:paraId="08E7A819" w14:textId="77777777" w:rsidR="000C628C" w:rsidRPr="00D67712" w:rsidRDefault="000C628C" w:rsidP="000C628C">
      <w:pPr>
        <w:tabs>
          <w:tab w:val="left" w:pos="7406"/>
        </w:tabs>
        <w:spacing w:line="360" w:lineRule="auto"/>
        <w:rPr>
          <w:rFonts w:ascii="Gisha" w:hAnsi="Gisha" w:cs="Gisha"/>
          <w:b/>
          <w:bCs/>
          <w:sz w:val="22"/>
          <w:szCs w:val="22"/>
          <w:u w:val="single"/>
          <w:rtl/>
        </w:rPr>
      </w:pPr>
      <w:proofErr w:type="spellStart"/>
      <w:r w:rsidRPr="00D67712">
        <w:rPr>
          <w:rStyle w:val="a3"/>
          <w:rFonts w:ascii="Gisha" w:hAnsi="Gisha" w:cs="Gisha"/>
          <w:color w:val="000000"/>
          <w:sz w:val="22"/>
          <w:szCs w:val="22"/>
          <w:rtl/>
        </w:rPr>
        <w:t>רשב"ם</w:t>
      </w:r>
      <w:proofErr w:type="spellEnd"/>
      <w:r w:rsidRPr="00D67712">
        <w:rPr>
          <w:rStyle w:val="a3"/>
          <w:rFonts w:ascii="Gisha" w:hAnsi="Gisha" w:cs="Gisha"/>
          <w:color w:val="000000"/>
          <w:sz w:val="22"/>
          <w:szCs w:val="22"/>
          <w:rtl/>
        </w:rPr>
        <w:t xml:space="preserve"> </w:t>
      </w:r>
      <w:r w:rsidRPr="00D67712">
        <w:rPr>
          <w:rFonts w:ascii="Gisha" w:hAnsi="Gisha" w:cs="Gisha"/>
          <w:color w:val="000000"/>
          <w:sz w:val="22"/>
          <w:szCs w:val="22"/>
          <w:rtl/>
        </w:rPr>
        <w:t>(יא, ד):</w:t>
      </w:r>
      <w:r w:rsidRPr="00D67712">
        <w:rPr>
          <w:rFonts w:ascii="Gisha" w:hAnsi="Gisha" w:cs="Gisha"/>
          <w:color w:val="000000"/>
          <w:sz w:val="22"/>
          <w:szCs w:val="22"/>
          <w:rtl/>
        </w:rPr>
        <w:br/>
      </w:r>
      <w:r w:rsidRPr="00D67712">
        <w:rPr>
          <w:rFonts w:ascii="Gisha" w:hAnsi="Gisha" w:cs="Gisha"/>
          <w:b/>
          <w:bCs/>
          <w:color w:val="000000"/>
          <w:sz w:val="22"/>
          <w:szCs w:val="22"/>
          <w:rtl/>
        </w:rPr>
        <w:t>הבה נבנה לנו עיר</w:t>
      </w:r>
      <w:r w:rsidRPr="00D67712">
        <w:rPr>
          <w:rFonts w:ascii="Gisha" w:hAnsi="Gisha" w:cs="Gisha"/>
          <w:color w:val="000000"/>
          <w:sz w:val="22"/>
          <w:szCs w:val="22"/>
          <w:rtl/>
        </w:rPr>
        <w:t xml:space="preserve"> וגו' – לפי הפשט מה חטאו דור הפלגה? אם מפני שאמרו "וראשו בשמים", הא[הרי] כתוב "ערים גדולות ובצורות בשמים" (דברים א, </w:t>
      </w:r>
      <w:proofErr w:type="spellStart"/>
      <w:r w:rsidRPr="00D67712">
        <w:rPr>
          <w:rFonts w:ascii="Gisha" w:hAnsi="Gisha" w:cs="Gisha"/>
          <w:color w:val="000000"/>
          <w:sz w:val="22"/>
          <w:szCs w:val="22"/>
          <w:rtl/>
        </w:rPr>
        <w:t>כח</w:t>
      </w:r>
      <w:proofErr w:type="spellEnd"/>
      <w:r w:rsidRPr="00D67712">
        <w:rPr>
          <w:rFonts w:ascii="Gisha" w:hAnsi="Gisha" w:cs="Gisha"/>
          <w:color w:val="000000"/>
          <w:sz w:val="22"/>
          <w:szCs w:val="22"/>
          <w:rtl/>
        </w:rPr>
        <w:t xml:space="preserve">) [וזה לא נחשב חטא].אלא לפי שציוום הקב"ה "פרו ורבו ומלאו את הארץ" (בראשית א, </w:t>
      </w:r>
      <w:proofErr w:type="spellStart"/>
      <w:r w:rsidRPr="00D67712">
        <w:rPr>
          <w:rFonts w:ascii="Gisha" w:hAnsi="Gisha" w:cs="Gisha"/>
          <w:color w:val="000000"/>
          <w:sz w:val="22"/>
          <w:szCs w:val="22"/>
          <w:rtl/>
        </w:rPr>
        <w:t>כח</w:t>
      </w:r>
      <w:proofErr w:type="spellEnd"/>
      <w:r w:rsidRPr="00D67712">
        <w:rPr>
          <w:rFonts w:ascii="Gisha" w:hAnsi="Gisha" w:cs="Gisha"/>
          <w:color w:val="000000"/>
          <w:sz w:val="22"/>
          <w:szCs w:val="22"/>
          <w:rtl/>
        </w:rPr>
        <w:t xml:space="preserve">), </w:t>
      </w:r>
      <w:r w:rsidRPr="00D67712">
        <w:rPr>
          <w:rStyle w:val="a3"/>
          <w:rFonts w:ascii="Gisha" w:hAnsi="Gisha" w:cs="Gisha"/>
          <w:color w:val="000000"/>
          <w:sz w:val="22"/>
          <w:szCs w:val="22"/>
          <w:rtl/>
        </w:rPr>
        <w:t xml:space="preserve">והם בחרו להם מקום </w:t>
      </w:r>
      <w:r w:rsidRPr="00D67712">
        <w:rPr>
          <w:rFonts w:ascii="Gisha" w:hAnsi="Gisha" w:cs="Gisha"/>
          <w:color w:val="000000"/>
          <w:sz w:val="22"/>
          <w:szCs w:val="22"/>
          <w:rtl/>
        </w:rPr>
        <w:t>לשבת שם ואמרו "פן נפוץ". לפיכך הפיצם משם בגזרתו:</w:t>
      </w:r>
    </w:p>
    <w:p w14:paraId="3A28790F" w14:textId="530ED409" w:rsidR="000C628C" w:rsidRPr="00D67712" w:rsidRDefault="000C628C" w:rsidP="000C628C">
      <w:pPr>
        <w:pStyle w:val="NormalWeb"/>
        <w:bidi/>
        <w:spacing w:line="276" w:lineRule="auto"/>
        <w:rPr>
          <w:rStyle w:val="a3"/>
          <w:rFonts w:ascii="Gisha" w:hAnsi="Gisha" w:cs="Gisha"/>
          <w:color w:val="000000"/>
          <w:sz w:val="22"/>
          <w:szCs w:val="22"/>
          <w:rtl/>
        </w:rPr>
      </w:pPr>
    </w:p>
    <w:p w14:paraId="7AE931BF" w14:textId="5F26780D" w:rsidR="00ED1F13" w:rsidRPr="00D67712" w:rsidRDefault="00ED1F13">
      <w:pPr>
        <w:bidi w:val="0"/>
        <w:spacing w:after="160" w:line="259" w:lineRule="auto"/>
        <w:rPr>
          <w:rStyle w:val="a3"/>
          <w:rFonts w:ascii="Gisha" w:hAnsi="Gisha" w:cs="Gisha"/>
          <w:color w:val="000000"/>
          <w:sz w:val="22"/>
          <w:szCs w:val="22"/>
          <w:rtl/>
        </w:rPr>
      </w:pPr>
      <w:r w:rsidRPr="00D67712">
        <w:rPr>
          <w:rStyle w:val="a3"/>
          <w:rFonts w:ascii="Gisha" w:hAnsi="Gisha" w:cs="Gisha"/>
          <w:color w:val="000000"/>
          <w:sz w:val="22"/>
          <w:szCs w:val="22"/>
          <w:rtl/>
        </w:rPr>
        <w:br w:type="page"/>
      </w:r>
    </w:p>
    <w:p w14:paraId="61D87ABD" w14:textId="77777777" w:rsidR="00ED1F13" w:rsidRPr="00D67712" w:rsidRDefault="00ED1F13" w:rsidP="00ED1F13">
      <w:pPr>
        <w:pStyle w:val="NormalWeb"/>
        <w:bidi/>
        <w:spacing w:line="276" w:lineRule="auto"/>
        <w:rPr>
          <w:rStyle w:val="a3"/>
          <w:rFonts w:ascii="Gisha" w:hAnsi="Gisha" w:cs="Gisha"/>
          <w:color w:val="000000"/>
          <w:sz w:val="22"/>
          <w:szCs w:val="22"/>
          <w:rtl/>
        </w:rPr>
      </w:pPr>
    </w:p>
    <w:p w14:paraId="00491458" w14:textId="77777777" w:rsidR="000C628C" w:rsidRPr="00D67712" w:rsidRDefault="000C628C" w:rsidP="000C628C">
      <w:pPr>
        <w:pStyle w:val="NormalWeb"/>
        <w:bidi/>
        <w:spacing w:line="276" w:lineRule="auto"/>
        <w:rPr>
          <w:rStyle w:val="a3"/>
          <w:rFonts w:ascii="Gisha" w:hAnsi="Gisha" w:cs="Gisha"/>
          <w:color w:val="000000"/>
          <w:sz w:val="22"/>
          <w:szCs w:val="22"/>
          <w:rtl/>
        </w:rPr>
      </w:pPr>
      <w:r w:rsidRPr="00D67712">
        <w:rPr>
          <w:rFonts w:ascii="Gisha" w:hAnsi="Gisha" w:cs="Gisha"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F8D12BB" wp14:editId="6C4B5C65">
                <wp:simplePos x="0" y="0"/>
                <wp:positionH relativeFrom="column">
                  <wp:posOffset>-97790</wp:posOffset>
                </wp:positionH>
                <wp:positionV relativeFrom="paragraph">
                  <wp:posOffset>104775</wp:posOffset>
                </wp:positionV>
                <wp:extent cx="6995795" cy="1345565"/>
                <wp:effectExtent l="0" t="0" r="14605" b="26035"/>
                <wp:wrapNone/>
                <wp:docPr id="5" name="מלבן: פינות מעוגלות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5795" cy="1345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A5BE88" id="מלבן: פינות מעוגלות 5" o:spid="_x0000_s1026" style="position:absolute;left:0;text-align:left;margin-left:-7.7pt;margin-top:8.25pt;width:550.85pt;height:105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"/>
            </w:pict>
          </mc:Fallback>
        </mc:AlternateContent>
      </w:r>
    </w:p>
    <w:p w14:paraId="0E9E1457" w14:textId="3BA6540A" w:rsidR="000C628C" w:rsidRPr="00D67712" w:rsidRDefault="000C628C" w:rsidP="000C628C">
      <w:pPr>
        <w:pStyle w:val="NormalWeb"/>
        <w:bidi/>
        <w:spacing w:line="276" w:lineRule="auto"/>
        <w:rPr>
          <w:rFonts w:ascii="Gisha" w:hAnsi="Gisha" w:cs="Gisha"/>
          <w:color w:val="000000"/>
          <w:sz w:val="22"/>
          <w:szCs w:val="22"/>
          <w:rtl/>
        </w:rPr>
      </w:pPr>
      <w:proofErr w:type="spellStart"/>
      <w:r w:rsidRPr="00D67712">
        <w:rPr>
          <w:rStyle w:val="a3"/>
          <w:rFonts w:ascii="Gisha" w:hAnsi="Gisha" w:cs="Gisha"/>
          <w:color w:val="000000"/>
          <w:sz w:val="22"/>
          <w:szCs w:val="22"/>
          <w:rtl/>
        </w:rPr>
        <w:t>רש"ר</w:t>
      </w:r>
      <w:proofErr w:type="spellEnd"/>
      <w:r w:rsidRPr="00D67712">
        <w:rPr>
          <w:rStyle w:val="a3"/>
          <w:rFonts w:ascii="Gisha" w:hAnsi="Gisha" w:cs="Gisha"/>
          <w:color w:val="000000"/>
          <w:sz w:val="22"/>
          <w:szCs w:val="22"/>
          <w:rtl/>
        </w:rPr>
        <w:t xml:space="preserve"> הירש</w:t>
      </w:r>
      <w:r w:rsidRPr="00D67712">
        <w:rPr>
          <w:rFonts w:ascii="Gisha" w:hAnsi="Gisha" w:cs="Gisha"/>
          <w:color w:val="000000"/>
          <w:sz w:val="22"/>
          <w:szCs w:val="22"/>
          <w:rtl/>
        </w:rPr>
        <w:t xml:space="preserve"> (א, ד):</w:t>
      </w:r>
    </w:p>
    <w:p w14:paraId="617F1310" w14:textId="76F2CD49" w:rsidR="000C628C" w:rsidRPr="00D67712" w:rsidRDefault="000C628C" w:rsidP="00ED1F13">
      <w:pPr>
        <w:tabs>
          <w:tab w:val="left" w:pos="7406"/>
        </w:tabs>
        <w:spacing w:after="240" w:line="360" w:lineRule="auto"/>
        <w:rPr>
          <w:rFonts w:ascii="Gisha" w:hAnsi="Gisha" w:cs="Gisha"/>
          <w:b/>
          <w:bCs/>
          <w:sz w:val="22"/>
          <w:szCs w:val="22"/>
          <w:u w:val="single"/>
          <w:rtl/>
        </w:rPr>
      </w:pPr>
      <w:r w:rsidRPr="00D67712">
        <w:rPr>
          <w:rFonts w:ascii="Gisha" w:hAnsi="Gisha" w:cs="Gisha"/>
          <w:color w:val="000000"/>
          <w:sz w:val="22"/>
          <w:szCs w:val="22"/>
          <w:rtl/>
        </w:rPr>
        <w:t>'</w:t>
      </w:r>
      <w:r w:rsidRPr="00D67712">
        <w:rPr>
          <w:rStyle w:val="a3"/>
          <w:rFonts w:ascii="Gisha" w:hAnsi="Gisha" w:cs="Gisha"/>
          <w:color w:val="000000"/>
          <w:sz w:val="22"/>
          <w:szCs w:val="22"/>
          <w:rtl/>
        </w:rPr>
        <w:t>נעשה לנו שם</w:t>
      </w:r>
      <w:r w:rsidRPr="00D67712">
        <w:rPr>
          <w:rFonts w:ascii="Gisha" w:hAnsi="Gisha" w:cs="Gisha"/>
          <w:color w:val="000000"/>
          <w:sz w:val="22"/>
          <w:szCs w:val="22"/>
          <w:rtl/>
        </w:rPr>
        <w:t>.</w:t>
      </w:r>
      <w:r w:rsidR="00ED1F13" w:rsidRPr="00D67712">
        <w:rPr>
          <w:rFonts w:ascii="Gisha" w:hAnsi="Gisha" w:cs="Gisha" w:hint="cs"/>
          <w:color w:val="000000"/>
          <w:sz w:val="22"/>
          <w:szCs w:val="22"/>
          <w:rtl/>
        </w:rPr>
        <w:t xml:space="preserve"> </w:t>
      </w:r>
      <w:r w:rsidRPr="00D67712">
        <w:rPr>
          <w:rFonts w:ascii="Gisha" w:hAnsi="Gisha" w:cs="Gisha"/>
          <w:color w:val="000000"/>
          <w:sz w:val="22"/>
          <w:szCs w:val="22"/>
          <w:rtl/>
        </w:rPr>
        <w:t>המגדל אמור היה להיות מזכרת עולם לכוחו של הציבור וחשיבותו על פני היחיד... אולם כאן טמונה הסכנה: </w:t>
      </w:r>
      <w:r w:rsidRPr="00D67712">
        <w:rPr>
          <w:rFonts w:ascii="Gisha" w:hAnsi="Gisha" w:cs="Gisha"/>
          <w:color w:val="000000"/>
          <w:sz w:val="22"/>
          <w:szCs w:val="22"/>
          <w:rtl/>
        </w:rPr>
        <w:br/>
        <w:t>אם אין הציבור קורא 'בשם השם'... אם היחיד נדרש להיות עבד לציבור ולא לעבוד את ה',</w:t>
      </w:r>
      <w:r w:rsidRPr="00D67712">
        <w:rPr>
          <w:rFonts w:ascii="Gisha" w:hAnsi="Gisha" w:cs="Gisha"/>
          <w:color w:val="000000"/>
          <w:sz w:val="22"/>
          <w:szCs w:val="22"/>
          <w:rtl/>
        </w:rPr>
        <w:br/>
        <w:t>אם הציבור מציג את עצמו כמטרה ולא כאמצעי בלבד, </w:t>
      </w:r>
      <w:r w:rsidRPr="00D67712">
        <w:rPr>
          <w:rFonts w:ascii="Gisha" w:hAnsi="Gisha" w:cs="Gisha"/>
          <w:color w:val="000000"/>
          <w:sz w:val="22"/>
          <w:szCs w:val="22"/>
          <w:rtl/>
        </w:rPr>
        <w:br/>
        <w:t>כי אז יאבד כל עתידה המוסרי של האנושות.. .כסבור הוא (האדם) שהציבור פטור משמירת חוקי המוסר.</w:t>
      </w:r>
    </w:p>
    <w:p w14:paraId="6B016D2F" w14:textId="77777777" w:rsidR="00ED1F13" w:rsidRPr="00D67712" w:rsidRDefault="00ED1F13" w:rsidP="000C628C">
      <w:pPr>
        <w:tabs>
          <w:tab w:val="left" w:pos="7406"/>
        </w:tabs>
        <w:rPr>
          <w:rStyle w:val="a3"/>
          <w:rFonts w:cs="Tazpit"/>
          <w:color w:val="000000"/>
          <w:sz w:val="28"/>
          <w:szCs w:val="28"/>
          <w:rtl/>
        </w:rPr>
      </w:pPr>
    </w:p>
    <w:p w14:paraId="422E5C58" w14:textId="222470A0" w:rsidR="000C628C" w:rsidRPr="00D67712" w:rsidRDefault="000C628C" w:rsidP="000C628C">
      <w:pPr>
        <w:tabs>
          <w:tab w:val="left" w:pos="7406"/>
        </w:tabs>
        <w:rPr>
          <w:rStyle w:val="a3"/>
          <w:rFonts w:cs="Tazpit"/>
          <w:color w:val="000000"/>
          <w:sz w:val="28"/>
          <w:szCs w:val="28"/>
          <w:rtl/>
        </w:rPr>
      </w:pPr>
      <w:r w:rsidRPr="00D67712">
        <w:rPr>
          <w:rStyle w:val="a3"/>
          <w:rFonts w:cs="Tazpit" w:hint="cs"/>
          <w:color w:val="000000"/>
          <w:sz w:val="28"/>
          <w:szCs w:val="28"/>
          <w:rtl/>
        </w:rPr>
        <w:t>פסוקים ה'-ז':</w:t>
      </w:r>
      <w:r w:rsidR="009C3CC1" w:rsidRPr="00D67712">
        <w:rPr>
          <w:rStyle w:val="a3"/>
          <w:rFonts w:cs="Tazpit" w:hint="cs"/>
          <w:color w:val="000000"/>
          <w:sz w:val="28"/>
          <w:szCs w:val="28"/>
          <w:rtl/>
        </w:rPr>
        <w:t xml:space="preserve"> </w:t>
      </w:r>
      <w:r w:rsidRPr="00D67712">
        <w:rPr>
          <w:rStyle w:val="a3"/>
          <w:rFonts w:cs="Tazpit" w:hint="cs"/>
          <w:color w:val="000000"/>
          <w:sz w:val="28"/>
          <w:szCs w:val="28"/>
          <w:rtl/>
        </w:rPr>
        <w:t>תגובת הקב"ה</w:t>
      </w:r>
    </w:p>
    <w:p w14:paraId="0799622E" w14:textId="0A494987" w:rsidR="000C628C" w:rsidRPr="00D67712" w:rsidRDefault="000C628C" w:rsidP="000C628C">
      <w:pPr>
        <w:tabs>
          <w:tab w:val="left" w:pos="7406"/>
        </w:tabs>
        <w:spacing w:line="360" w:lineRule="auto"/>
        <w:rPr>
          <w:rStyle w:val="a3"/>
          <w:rFonts w:ascii="Gisha" w:hAnsi="Gisha" w:cs="Gisha"/>
          <w:color w:val="000000"/>
          <w:sz w:val="22"/>
          <w:szCs w:val="22"/>
          <w:rtl/>
        </w:rPr>
      </w:pPr>
    </w:p>
    <w:p w14:paraId="117866DD" w14:textId="77777777" w:rsidR="00ED1F13" w:rsidRPr="00D67712" w:rsidRDefault="00ED1F13" w:rsidP="00ED1F13">
      <w:pPr>
        <w:spacing w:line="360" w:lineRule="auto"/>
        <w:rPr>
          <w:rStyle w:val="a3"/>
          <w:rFonts w:ascii="Gisha" w:hAnsi="Gisha" w:cs="Gisha"/>
          <w:color w:val="000000"/>
          <w:rtl/>
        </w:rPr>
      </w:pPr>
      <w:r w:rsidRPr="00D67712">
        <w:rPr>
          <w:rFonts w:ascii="Gisha" w:hAnsi="Gisha" w:cs="Gisha"/>
          <w:b/>
          <w:bCs/>
          <w:color w:val="000000"/>
          <w:rtl/>
        </w:rPr>
        <w:t>ה</w:t>
      </w:r>
      <w:r w:rsidRPr="00D67712">
        <w:rPr>
          <w:rFonts w:ascii="Gisha" w:hAnsi="Gisha" w:cs="Gisha" w:hint="cs"/>
          <w:b/>
          <w:bCs/>
          <w:color w:val="000000"/>
          <w:rtl/>
        </w:rPr>
        <w:t xml:space="preserve"> </w:t>
      </w:r>
      <w:r w:rsidRPr="00D67712">
        <w:rPr>
          <w:rFonts w:ascii="Gisha" w:hAnsi="Gisha" w:cs="Gisha"/>
          <w:b/>
          <w:bCs/>
          <w:color w:val="000000"/>
          <w:rtl/>
        </w:rPr>
        <w:t xml:space="preserve">וַיֵּרֶד יְהוָה, </w:t>
      </w:r>
      <w:proofErr w:type="spellStart"/>
      <w:r w:rsidRPr="00D67712">
        <w:rPr>
          <w:rFonts w:ascii="Gisha" w:hAnsi="Gisha" w:cs="Gisha"/>
          <w:b/>
          <w:bCs/>
          <w:color w:val="000000"/>
          <w:rtl/>
        </w:rPr>
        <w:t>לִרְאֹת</w:t>
      </w:r>
      <w:proofErr w:type="spellEnd"/>
      <w:r w:rsidRPr="00D67712">
        <w:rPr>
          <w:rFonts w:ascii="Gisha" w:hAnsi="Gisha" w:cs="Gisha"/>
          <w:b/>
          <w:bCs/>
          <w:color w:val="000000"/>
          <w:rtl/>
        </w:rPr>
        <w:t xml:space="preserve"> אֶת-הָעִיר וְאֶת-הַמִּגְדָּל, אֲשֶׁר בָּנוּ, בְּנֵי הָאָדָם</w:t>
      </w:r>
      <w:r w:rsidRPr="00D67712">
        <w:rPr>
          <w:rFonts w:ascii="Gisha" w:hAnsi="Gisha" w:cs="Gisha" w:hint="cs"/>
          <w:b/>
          <w:bCs/>
          <w:color w:val="000000"/>
          <w:rtl/>
        </w:rPr>
        <w:t xml:space="preserve"> </w:t>
      </w:r>
      <w:bookmarkStart w:id="2" w:name="6"/>
      <w:bookmarkEnd w:id="2"/>
      <w:r w:rsidRPr="00D67712">
        <w:rPr>
          <w:rFonts w:ascii="Gisha" w:hAnsi="Gisha" w:cs="Gisha" w:hint="cs"/>
          <w:b/>
          <w:bCs/>
          <w:color w:val="000000"/>
          <w:rtl/>
        </w:rPr>
        <w:t xml:space="preserve"> </w:t>
      </w:r>
      <w:r w:rsidRPr="00D67712">
        <w:rPr>
          <w:rFonts w:ascii="Gisha" w:hAnsi="Gisha" w:cs="Gisha"/>
          <w:b/>
          <w:bCs/>
          <w:color w:val="000000"/>
          <w:rtl/>
        </w:rPr>
        <w:t>ו</w:t>
      </w:r>
      <w:r w:rsidRPr="00D67712">
        <w:rPr>
          <w:rFonts w:ascii="Gisha" w:hAnsi="Gisha" w:cs="Gisha" w:hint="cs"/>
          <w:b/>
          <w:bCs/>
          <w:color w:val="000000"/>
          <w:rtl/>
        </w:rPr>
        <w:t xml:space="preserve"> </w:t>
      </w:r>
      <w:r w:rsidRPr="00D67712">
        <w:rPr>
          <w:rFonts w:ascii="Gisha" w:hAnsi="Gisha" w:cs="Gisha"/>
          <w:b/>
          <w:bCs/>
          <w:color w:val="000000"/>
          <w:rtl/>
        </w:rPr>
        <w:t xml:space="preserve">וַיֹּאמֶר יְהוָה, הֵן עַם אֶחָד וְשָׂפָה אַחַת </w:t>
      </w:r>
      <w:proofErr w:type="spellStart"/>
      <w:r w:rsidRPr="00D67712">
        <w:rPr>
          <w:rFonts w:ascii="Gisha" w:hAnsi="Gisha" w:cs="Gisha"/>
          <w:b/>
          <w:bCs/>
          <w:color w:val="000000"/>
          <w:rtl/>
        </w:rPr>
        <w:t>לְכֻלָּם</w:t>
      </w:r>
      <w:proofErr w:type="spellEnd"/>
      <w:r w:rsidRPr="00D67712">
        <w:rPr>
          <w:rFonts w:ascii="Gisha" w:hAnsi="Gisha" w:cs="Gisha"/>
          <w:b/>
          <w:bCs/>
          <w:color w:val="000000"/>
          <w:rtl/>
        </w:rPr>
        <w:t>, וְזֶה, הַחִלָּם לַעֲשׂוֹת; וְעַתָּה לֹא-יִבָּצֵר מֵהֶם, כֹּל אֲשֶׁר יָזְמוּ לַעֲשׂוֹת</w:t>
      </w:r>
      <w:bookmarkStart w:id="3" w:name="7"/>
      <w:bookmarkEnd w:id="3"/>
      <w:r w:rsidRPr="00D67712">
        <w:rPr>
          <w:rFonts w:ascii="Gisha" w:hAnsi="Gisha" w:cs="Gisha" w:hint="cs"/>
          <w:b/>
          <w:bCs/>
          <w:color w:val="000000"/>
          <w:rtl/>
        </w:rPr>
        <w:t xml:space="preserve"> </w:t>
      </w:r>
      <w:r w:rsidRPr="00D67712">
        <w:rPr>
          <w:rFonts w:ascii="Gisha" w:hAnsi="Gisha" w:cs="Gisha"/>
          <w:b/>
          <w:bCs/>
          <w:color w:val="000000"/>
          <w:rtl/>
        </w:rPr>
        <w:t>ז</w:t>
      </w:r>
      <w:r w:rsidRPr="00D67712">
        <w:rPr>
          <w:rFonts w:ascii="Gisha" w:hAnsi="Gisha" w:cs="Gisha" w:hint="cs"/>
          <w:b/>
          <w:bCs/>
          <w:color w:val="000000"/>
          <w:rtl/>
        </w:rPr>
        <w:t xml:space="preserve"> </w:t>
      </w:r>
      <w:r w:rsidRPr="00D67712">
        <w:rPr>
          <w:rFonts w:ascii="Gisha" w:hAnsi="Gisha" w:cs="Gisha"/>
          <w:b/>
          <w:bCs/>
          <w:color w:val="000000"/>
          <w:rtl/>
        </w:rPr>
        <w:t>הָבָה, נֵרְדָה, וְנָבְלָה שָׁם, שְׂפָתָם--אֲשֶׁר לֹא יִשְׁמְעוּ, אִישׁ שְׂפַת רֵעֵהוּ</w:t>
      </w:r>
      <w:r w:rsidRPr="00D67712">
        <w:rPr>
          <w:rFonts w:ascii="Gisha" w:hAnsi="Gisha" w:cs="Gisha"/>
          <w:b/>
          <w:bCs/>
          <w:color w:val="000000"/>
        </w:rPr>
        <w:t>.</w:t>
      </w:r>
      <w:bookmarkStart w:id="4" w:name="8"/>
      <w:bookmarkEnd w:id="4"/>
      <w:r w:rsidRPr="00D67712">
        <w:rPr>
          <w:rFonts w:ascii="Gisha" w:hAnsi="Gisha" w:cs="Gisha" w:hint="cs"/>
          <w:b/>
          <w:bCs/>
          <w:color w:val="000000"/>
          <w:rtl/>
        </w:rPr>
        <w:t xml:space="preserve"> </w:t>
      </w:r>
      <w:r w:rsidRPr="00D67712">
        <w:rPr>
          <w:rFonts w:ascii="Gisha" w:hAnsi="Gisha" w:cs="Gisha"/>
          <w:b/>
          <w:bCs/>
          <w:color w:val="000000"/>
          <w:rtl/>
        </w:rPr>
        <w:t xml:space="preserve"> ח</w:t>
      </w:r>
      <w:r w:rsidRPr="00D67712">
        <w:rPr>
          <w:rFonts w:ascii="Gisha" w:hAnsi="Gisha" w:cs="Gisha" w:hint="cs"/>
          <w:b/>
          <w:bCs/>
          <w:color w:val="000000"/>
          <w:rtl/>
        </w:rPr>
        <w:t xml:space="preserve"> </w:t>
      </w:r>
      <w:proofErr w:type="spellStart"/>
      <w:r w:rsidRPr="00D67712">
        <w:rPr>
          <w:rFonts w:ascii="Gisha" w:hAnsi="Gisha" w:cs="Gisha"/>
          <w:b/>
          <w:bCs/>
          <w:color w:val="000000"/>
          <w:rtl/>
        </w:rPr>
        <w:t>וַיָּפֶץ</w:t>
      </w:r>
      <w:proofErr w:type="spellEnd"/>
      <w:r w:rsidRPr="00D67712">
        <w:rPr>
          <w:rFonts w:ascii="Gisha" w:hAnsi="Gisha" w:cs="Gisha"/>
          <w:b/>
          <w:bCs/>
          <w:color w:val="000000"/>
          <w:rtl/>
        </w:rPr>
        <w:t xml:space="preserve"> יְהוָה אֹתָם מִשָּׁם, עַל-פְּנֵי כָל-הָאָרֶץ; וַיַּחְדְּלוּ, לִבְנֹת הָעִיר</w:t>
      </w:r>
      <w:bookmarkStart w:id="5" w:name="9"/>
      <w:bookmarkEnd w:id="5"/>
      <w:r w:rsidRPr="00D67712">
        <w:rPr>
          <w:rFonts w:ascii="Gisha" w:hAnsi="Gisha" w:cs="Gisha" w:hint="cs"/>
          <w:b/>
          <w:bCs/>
          <w:color w:val="000000"/>
          <w:rtl/>
        </w:rPr>
        <w:t xml:space="preserve"> </w:t>
      </w:r>
      <w:r w:rsidRPr="00D67712">
        <w:rPr>
          <w:rFonts w:ascii="Gisha" w:hAnsi="Gisha" w:cs="Gisha"/>
          <w:b/>
          <w:bCs/>
          <w:color w:val="000000"/>
          <w:rtl/>
        </w:rPr>
        <w:t>ט</w:t>
      </w:r>
      <w:r w:rsidRPr="00D67712">
        <w:rPr>
          <w:rFonts w:ascii="Gisha" w:hAnsi="Gisha" w:cs="Gisha" w:hint="cs"/>
          <w:b/>
          <w:bCs/>
          <w:color w:val="000000"/>
          <w:rtl/>
        </w:rPr>
        <w:t xml:space="preserve"> </w:t>
      </w:r>
      <w:r w:rsidRPr="00D67712">
        <w:rPr>
          <w:rFonts w:ascii="Gisha" w:hAnsi="Gisha" w:cs="Gisha"/>
          <w:b/>
          <w:bCs/>
          <w:color w:val="000000"/>
          <w:rtl/>
        </w:rPr>
        <w:t>עַל-כֵּן קָרָא שְׁמָהּ, בָּבֶל, כִּי-שָׁם בָּלַל יְהוָה, שְׂפַת כָּל-הָאָרֶץ; וּמִשָּׁם הֱפִיצָם יְהוָה, עַל-פְּנֵי כָּל-הָאָרֶץ</w:t>
      </w:r>
      <w:r w:rsidRPr="00D67712">
        <w:rPr>
          <w:rFonts w:ascii="Gisha" w:hAnsi="Gisha" w:cs="Gisha" w:hint="cs"/>
          <w:b/>
          <w:bCs/>
          <w:color w:val="000000"/>
          <w:rtl/>
        </w:rPr>
        <w:t xml:space="preserve"> </w:t>
      </w:r>
    </w:p>
    <w:p w14:paraId="38967FF5" w14:textId="00B7B186" w:rsidR="00ED1F13" w:rsidRPr="00D67712" w:rsidRDefault="00ED1F13" w:rsidP="000C628C">
      <w:pPr>
        <w:tabs>
          <w:tab w:val="left" w:pos="7406"/>
        </w:tabs>
        <w:spacing w:line="360" w:lineRule="auto"/>
        <w:rPr>
          <w:rStyle w:val="a3"/>
          <w:rFonts w:ascii="Gisha" w:hAnsi="Gisha" w:cs="Gisha"/>
          <w:color w:val="000000"/>
          <w:sz w:val="22"/>
          <w:szCs w:val="22"/>
          <w:rtl/>
        </w:rPr>
      </w:pPr>
    </w:p>
    <w:p w14:paraId="225839C2" w14:textId="77777777" w:rsidR="000C628C" w:rsidRPr="00D67712" w:rsidRDefault="000C628C" w:rsidP="000C628C">
      <w:pPr>
        <w:tabs>
          <w:tab w:val="left" w:pos="7406"/>
        </w:tabs>
        <w:spacing w:line="360" w:lineRule="auto"/>
        <w:rPr>
          <w:rFonts w:ascii="Gisha" w:hAnsi="Gisha" w:cs="Gisha"/>
          <w:sz w:val="22"/>
          <w:szCs w:val="22"/>
          <w:rtl/>
        </w:rPr>
      </w:pPr>
      <w:r w:rsidRPr="00D67712">
        <w:rPr>
          <w:rFonts w:ascii="Gisha" w:hAnsi="Gisha" w:cs="Gisha"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5AEB125" wp14:editId="39CE9E93">
                <wp:simplePos x="0" y="0"/>
                <wp:positionH relativeFrom="column">
                  <wp:posOffset>-97790</wp:posOffset>
                </wp:positionH>
                <wp:positionV relativeFrom="paragraph">
                  <wp:posOffset>167640</wp:posOffset>
                </wp:positionV>
                <wp:extent cx="6995795" cy="352425"/>
                <wp:effectExtent l="5080" t="8255" r="9525" b="10795"/>
                <wp:wrapNone/>
                <wp:docPr id="4" name="מלבן: פינות מעוגלות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579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EB4D36" id="מלבן: פינות מעוגלות 4" o:spid="_x0000_s1026" style="position:absolute;left:0;text-align:left;margin-left:-7.7pt;margin-top:13.2pt;width:550.85pt;height:27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"/>
            </w:pict>
          </mc:Fallback>
        </mc:AlternateContent>
      </w:r>
      <w:r w:rsidRPr="00D67712">
        <w:rPr>
          <w:rStyle w:val="a3"/>
          <w:rFonts w:ascii="Gisha" w:hAnsi="Gisha" w:cs="Gisha"/>
          <w:color w:val="000000"/>
          <w:sz w:val="22"/>
          <w:szCs w:val="22"/>
          <w:rtl/>
        </w:rPr>
        <w:t xml:space="preserve">פסוק ה': "וירד ה' לראות" </w:t>
      </w:r>
    </w:p>
    <w:p w14:paraId="2DAC800D" w14:textId="43D44193" w:rsidR="000C628C" w:rsidRPr="00D67712" w:rsidRDefault="000C628C" w:rsidP="000C628C">
      <w:pPr>
        <w:spacing w:line="360" w:lineRule="auto"/>
        <w:rPr>
          <w:rFonts w:ascii="Gisha" w:hAnsi="Gisha" w:cs="Gisha"/>
          <w:color w:val="000000"/>
          <w:sz w:val="22"/>
          <w:szCs w:val="22"/>
          <w:rtl/>
        </w:rPr>
      </w:pPr>
      <w:r w:rsidRPr="00D67712">
        <w:rPr>
          <w:rFonts w:ascii="Gisha" w:hAnsi="Gisha" w:cs="Gisha"/>
          <w:b/>
          <w:bCs/>
          <w:color w:val="000000"/>
          <w:sz w:val="22"/>
          <w:szCs w:val="22"/>
          <w:rtl/>
        </w:rPr>
        <w:t>רש"י:</w:t>
      </w:r>
      <w:r w:rsidR="00ED1F13" w:rsidRPr="00D67712">
        <w:rPr>
          <w:rFonts w:ascii="Gisha" w:hAnsi="Gisha" w:cs="Gisha" w:hint="cs"/>
          <w:color w:val="000000"/>
          <w:sz w:val="22"/>
          <w:szCs w:val="22"/>
          <w:rtl/>
        </w:rPr>
        <w:t xml:space="preserve"> </w:t>
      </w:r>
      <w:r w:rsidRPr="00D67712">
        <w:rPr>
          <w:rFonts w:ascii="Gisha" w:hAnsi="Gisha" w:cs="Gisha"/>
          <w:color w:val="000000"/>
          <w:sz w:val="22"/>
          <w:szCs w:val="22"/>
          <w:rtl/>
        </w:rPr>
        <w:t>"</w:t>
      </w:r>
      <w:r w:rsidRPr="00D67712">
        <w:rPr>
          <w:rFonts w:ascii="Gisha" w:hAnsi="Gisha" w:cs="Gisha"/>
          <w:b/>
          <w:bCs/>
          <w:color w:val="000000"/>
          <w:sz w:val="22"/>
          <w:szCs w:val="22"/>
          <w:rtl/>
        </w:rPr>
        <w:t>וירד ה' לראות</w:t>
      </w:r>
      <w:r w:rsidRPr="00D67712">
        <w:rPr>
          <w:rFonts w:ascii="Gisha" w:hAnsi="Gisha" w:cs="Gisha"/>
          <w:color w:val="000000"/>
          <w:sz w:val="22"/>
          <w:szCs w:val="22"/>
          <w:rtl/>
        </w:rPr>
        <w:t> - לא הוצרך לכך,</w:t>
      </w:r>
      <w:r w:rsidR="00ED1F13" w:rsidRPr="00D67712">
        <w:rPr>
          <w:rFonts w:ascii="Gisha" w:hAnsi="Gisha" w:cs="Gisha" w:hint="cs"/>
          <w:color w:val="000000"/>
          <w:sz w:val="22"/>
          <w:szCs w:val="22"/>
          <w:rtl/>
        </w:rPr>
        <w:t xml:space="preserve"> </w:t>
      </w:r>
      <w:r w:rsidRPr="00D67712">
        <w:rPr>
          <w:rFonts w:ascii="Gisha" w:hAnsi="Gisha" w:cs="Gisha"/>
          <w:color w:val="000000"/>
          <w:sz w:val="22"/>
          <w:szCs w:val="22"/>
          <w:rtl/>
        </w:rPr>
        <w:t xml:space="preserve">אלא בא ללמד לדיינים שלא ירשיעו הנדון עד שיראו ויבינו, במדרש רבי </w:t>
      </w:r>
      <w:proofErr w:type="spellStart"/>
      <w:r w:rsidRPr="00D67712">
        <w:rPr>
          <w:rFonts w:ascii="Gisha" w:hAnsi="Gisha" w:cs="Gisha"/>
          <w:color w:val="000000"/>
          <w:sz w:val="22"/>
          <w:szCs w:val="22"/>
          <w:rtl/>
        </w:rPr>
        <w:t>תנחומא</w:t>
      </w:r>
      <w:proofErr w:type="spellEnd"/>
      <w:r w:rsidRPr="00D67712">
        <w:rPr>
          <w:rFonts w:ascii="Gisha" w:hAnsi="Gisha" w:cs="Gisha"/>
          <w:color w:val="000000"/>
          <w:sz w:val="22"/>
          <w:szCs w:val="22"/>
          <w:rtl/>
        </w:rPr>
        <w:t>"</w:t>
      </w:r>
    </w:p>
    <w:p w14:paraId="4DB92B85" w14:textId="77777777" w:rsidR="000C628C" w:rsidRPr="00D67712" w:rsidRDefault="000C628C" w:rsidP="000C628C">
      <w:pPr>
        <w:tabs>
          <w:tab w:val="left" w:pos="7406"/>
        </w:tabs>
        <w:spacing w:line="360" w:lineRule="auto"/>
        <w:rPr>
          <w:rStyle w:val="a3"/>
          <w:rFonts w:ascii="Gisha" w:hAnsi="Gisha" w:cs="Gisha"/>
          <w:color w:val="000000"/>
          <w:sz w:val="22"/>
          <w:szCs w:val="22"/>
          <w:rtl/>
        </w:rPr>
      </w:pPr>
    </w:p>
    <w:p w14:paraId="5BE25ED9" w14:textId="77777777" w:rsidR="000C628C" w:rsidRPr="00D67712" w:rsidRDefault="000C628C" w:rsidP="000C628C">
      <w:pPr>
        <w:tabs>
          <w:tab w:val="left" w:pos="7406"/>
        </w:tabs>
        <w:spacing w:line="360" w:lineRule="auto"/>
        <w:rPr>
          <w:rFonts w:ascii="Gisha" w:hAnsi="Gisha" w:cs="Gisha"/>
          <w:color w:val="000000"/>
          <w:sz w:val="18"/>
          <w:szCs w:val="18"/>
          <w:rtl/>
        </w:rPr>
      </w:pPr>
    </w:p>
    <w:p w14:paraId="165D8366" w14:textId="77777777" w:rsidR="000C628C" w:rsidRPr="00D67712" w:rsidRDefault="000C628C" w:rsidP="000C628C">
      <w:pPr>
        <w:tabs>
          <w:tab w:val="left" w:pos="7406"/>
        </w:tabs>
        <w:spacing w:line="360" w:lineRule="auto"/>
        <w:rPr>
          <w:rFonts w:ascii="Gisha" w:hAnsi="Gisha" w:cs="Gisha"/>
          <w:color w:val="000000"/>
          <w:sz w:val="18"/>
          <w:szCs w:val="18"/>
          <w:rtl/>
        </w:rPr>
      </w:pPr>
    </w:p>
    <w:tbl>
      <w:tblPr>
        <w:bidiVisual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E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8"/>
        <w:gridCol w:w="5378"/>
      </w:tblGrid>
      <w:tr w:rsidR="000C628C" w:rsidRPr="00D67712" w14:paraId="1DE085ED" w14:textId="77777777" w:rsidTr="00815702">
        <w:trPr>
          <w:tblCellSpacing w:w="0" w:type="dxa"/>
        </w:trPr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1C86AE5B" w14:textId="77777777" w:rsidR="000C628C" w:rsidRPr="00D67712" w:rsidRDefault="000C628C" w:rsidP="00815702">
            <w:pPr>
              <w:jc w:val="center"/>
              <w:rPr>
                <w:rFonts w:ascii="Arial" w:hAnsi="Arial" w:cs="Tazpit"/>
                <w:color w:val="4F4F4F"/>
                <w:sz w:val="28"/>
                <w:szCs w:val="28"/>
                <w:rtl/>
              </w:rPr>
            </w:pPr>
            <w:r w:rsidRPr="00D67712">
              <w:rPr>
                <w:rFonts w:ascii="Arial" w:hAnsi="Arial" w:cs="Tazpit"/>
                <w:b/>
                <w:bCs/>
                <w:color w:val="4F4F4F"/>
                <w:sz w:val="28"/>
                <w:szCs w:val="28"/>
                <w:rtl/>
              </w:rPr>
              <w:t>רבות מחשבות בלב איש</w:t>
            </w:r>
          </w:p>
          <w:p w14:paraId="75DBABC7" w14:textId="77777777" w:rsidR="000C628C" w:rsidRPr="00D67712" w:rsidRDefault="000C628C" w:rsidP="00815702">
            <w:pPr>
              <w:jc w:val="center"/>
              <w:rPr>
                <w:rFonts w:ascii="Arial" w:hAnsi="Arial" w:cs="Tazpit"/>
                <w:color w:val="4F4F4F"/>
                <w:sz w:val="28"/>
                <w:szCs w:val="28"/>
              </w:rPr>
            </w:pPr>
            <w:r w:rsidRPr="00D67712">
              <w:rPr>
                <w:rFonts w:ascii="Arial" w:hAnsi="Arial" w:cs="Tazpit"/>
                <w:color w:val="4F4F4F"/>
                <w:sz w:val="28"/>
                <w:szCs w:val="28"/>
                <w:rtl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0759DF84" w14:textId="77777777" w:rsidR="000C628C" w:rsidRPr="00D67712" w:rsidRDefault="000C628C" w:rsidP="00815702">
            <w:pPr>
              <w:jc w:val="center"/>
              <w:rPr>
                <w:rFonts w:ascii="Arial" w:hAnsi="Arial" w:cs="Tazpit"/>
                <w:color w:val="4F4F4F"/>
                <w:sz w:val="28"/>
                <w:szCs w:val="28"/>
              </w:rPr>
            </w:pPr>
            <w:r w:rsidRPr="00D67712">
              <w:rPr>
                <w:rFonts w:ascii="Arial" w:hAnsi="Arial" w:cs="Tazpit"/>
                <w:b/>
                <w:bCs/>
                <w:color w:val="4F4F4F"/>
                <w:sz w:val="28"/>
                <w:szCs w:val="28"/>
                <w:rtl/>
              </w:rPr>
              <w:t>ועצת ה' היא תקום</w:t>
            </w:r>
          </w:p>
        </w:tc>
      </w:tr>
      <w:tr w:rsidR="000C628C" w:rsidRPr="00D67712" w14:paraId="430DE967" w14:textId="77777777" w:rsidTr="00815702">
        <w:trPr>
          <w:tblCellSpacing w:w="0" w:type="dxa"/>
        </w:trPr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EEF"/>
            <w:hideMark/>
          </w:tcPr>
          <w:p w14:paraId="497E86B3" w14:textId="77777777" w:rsidR="000C628C" w:rsidRPr="00D67712" w:rsidRDefault="000C628C" w:rsidP="00815702">
            <w:pPr>
              <w:jc w:val="center"/>
              <w:rPr>
                <w:rFonts w:ascii="Wingdings 3" w:hAnsi="Wingdings 3" w:cs="Arial"/>
                <w:color w:val="4F4F4F"/>
                <w:sz w:val="22"/>
                <w:szCs w:val="22"/>
                <w:rtl/>
              </w:rPr>
            </w:pPr>
            <w:r w:rsidRPr="00D67712">
              <w:rPr>
                <w:rFonts w:ascii="Wingdings 3" w:hAnsi="Wingdings 3" w:cs="Arial"/>
                <w:color w:val="4F4F4F"/>
                <w:sz w:val="22"/>
                <w:szCs w:val="22"/>
                <w:rtl/>
              </w:rPr>
              <w:t>וַיְהִי כָל הָאָרֶץ שָׂפָה אֶחָת</w:t>
            </w:r>
          </w:p>
          <w:p w14:paraId="1602644F" w14:textId="77777777" w:rsidR="000C628C" w:rsidRPr="00D67712" w:rsidRDefault="000C628C" w:rsidP="00815702">
            <w:pPr>
              <w:jc w:val="center"/>
              <w:rPr>
                <w:rFonts w:ascii="Wingdings 3" w:hAnsi="Wingdings 3" w:cs="Arial"/>
                <w:color w:val="4F4F4F"/>
                <w:sz w:val="22"/>
                <w:szCs w:val="22"/>
              </w:rPr>
            </w:pPr>
            <w:r w:rsidRPr="00D67712">
              <w:rPr>
                <w:rFonts w:ascii="Wingdings 3" w:hAnsi="Wingdings 3" w:cs="Arial"/>
                <w:color w:val="4F4F4F"/>
                <w:sz w:val="22"/>
                <w:szCs w:val="22"/>
                <w:rtl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EEF"/>
            <w:hideMark/>
          </w:tcPr>
          <w:p w14:paraId="74CEF806" w14:textId="77777777" w:rsidR="000C628C" w:rsidRPr="00D67712" w:rsidRDefault="000C628C" w:rsidP="00815702">
            <w:pPr>
              <w:jc w:val="center"/>
              <w:rPr>
                <w:rFonts w:ascii="Wingdings 3" w:hAnsi="Wingdings 3" w:cs="Arial"/>
                <w:color w:val="4F4F4F"/>
                <w:sz w:val="22"/>
                <w:szCs w:val="22"/>
              </w:rPr>
            </w:pPr>
            <w:r w:rsidRPr="00D67712">
              <w:rPr>
                <w:rFonts w:ascii="Wingdings 3" w:hAnsi="Wingdings 3" w:cs="Arial"/>
                <w:color w:val="4F4F4F"/>
                <w:sz w:val="22"/>
                <w:szCs w:val="22"/>
                <w:rtl/>
              </w:rPr>
              <w:t>וְנָבְלָה שָׁם שְׂפָתָם </w:t>
            </w:r>
          </w:p>
        </w:tc>
      </w:tr>
      <w:tr w:rsidR="000C628C" w:rsidRPr="00D67712" w14:paraId="70BB2B96" w14:textId="77777777" w:rsidTr="00815702">
        <w:trPr>
          <w:tblCellSpacing w:w="0" w:type="dxa"/>
        </w:trPr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EEF"/>
            <w:hideMark/>
          </w:tcPr>
          <w:p w14:paraId="07BFEB90" w14:textId="77777777" w:rsidR="000C628C" w:rsidRPr="00D67712" w:rsidRDefault="000C628C" w:rsidP="00815702">
            <w:pPr>
              <w:jc w:val="center"/>
              <w:rPr>
                <w:rFonts w:ascii="Wingdings 3" w:hAnsi="Wingdings 3" w:cs="Arial"/>
                <w:color w:val="4F4F4F"/>
                <w:sz w:val="22"/>
                <w:szCs w:val="22"/>
                <w:rtl/>
              </w:rPr>
            </w:pPr>
            <w:r w:rsidRPr="00D67712">
              <w:rPr>
                <w:rFonts w:ascii="Wingdings 3" w:hAnsi="Wingdings 3" w:cs="Arial"/>
                <w:color w:val="4F4F4F"/>
                <w:sz w:val="22"/>
                <w:szCs w:val="22"/>
                <w:rtl/>
              </w:rPr>
              <w:t>וּדְבָרִים אֲחָדִים</w:t>
            </w:r>
          </w:p>
          <w:p w14:paraId="68BCB04D" w14:textId="77777777" w:rsidR="000C628C" w:rsidRPr="00D67712" w:rsidRDefault="000C628C" w:rsidP="00815702">
            <w:pPr>
              <w:jc w:val="center"/>
              <w:rPr>
                <w:rFonts w:ascii="Wingdings 3" w:hAnsi="Wingdings 3" w:cs="Arial"/>
                <w:color w:val="4F4F4F"/>
                <w:sz w:val="22"/>
                <w:szCs w:val="22"/>
              </w:rPr>
            </w:pPr>
            <w:r w:rsidRPr="00D67712">
              <w:rPr>
                <w:rFonts w:ascii="Wingdings 3" w:hAnsi="Wingdings 3" w:cs="Arial"/>
                <w:color w:val="4F4F4F"/>
                <w:sz w:val="22"/>
                <w:szCs w:val="22"/>
                <w:rtl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EEF"/>
            <w:hideMark/>
          </w:tcPr>
          <w:p w14:paraId="29C474A2" w14:textId="77777777" w:rsidR="000C628C" w:rsidRPr="00D67712" w:rsidRDefault="000C628C" w:rsidP="00815702">
            <w:pPr>
              <w:jc w:val="center"/>
              <w:rPr>
                <w:rFonts w:ascii="Wingdings 3" w:hAnsi="Wingdings 3" w:cs="Arial"/>
                <w:color w:val="4F4F4F"/>
                <w:sz w:val="22"/>
                <w:szCs w:val="22"/>
              </w:rPr>
            </w:pPr>
            <w:r w:rsidRPr="00D67712">
              <w:rPr>
                <w:rFonts w:ascii="Wingdings 3" w:hAnsi="Wingdings 3" w:cs="Arial"/>
                <w:color w:val="4F4F4F"/>
                <w:sz w:val="22"/>
                <w:szCs w:val="22"/>
                <w:rtl/>
              </w:rPr>
              <w:t>שָׁם בָּלַל ה' שְׂפַת כָּל הָאָרֶץ </w:t>
            </w:r>
          </w:p>
        </w:tc>
      </w:tr>
      <w:tr w:rsidR="000C628C" w:rsidRPr="00D67712" w14:paraId="4A472F7B" w14:textId="77777777" w:rsidTr="00815702">
        <w:trPr>
          <w:tblCellSpacing w:w="0" w:type="dxa"/>
        </w:trPr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EEF"/>
            <w:hideMark/>
          </w:tcPr>
          <w:p w14:paraId="5784174C" w14:textId="77777777" w:rsidR="000C628C" w:rsidRPr="00D67712" w:rsidRDefault="000C628C" w:rsidP="00815702">
            <w:pPr>
              <w:jc w:val="center"/>
              <w:rPr>
                <w:rFonts w:ascii="Wingdings 3" w:hAnsi="Wingdings 3" w:cs="Arial"/>
                <w:color w:val="4F4F4F"/>
                <w:sz w:val="22"/>
                <w:szCs w:val="22"/>
                <w:rtl/>
              </w:rPr>
            </w:pPr>
            <w:r w:rsidRPr="00D67712">
              <w:rPr>
                <w:rFonts w:ascii="Wingdings 3" w:hAnsi="Wingdings 3" w:cs="Arial"/>
                <w:color w:val="4F4F4F"/>
                <w:sz w:val="22"/>
                <w:szCs w:val="22"/>
                <w:rtl/>
              </w:rPr>
              <w:t>וַיֹּאמְרוּ אִישׁ אֶל רֵעֵהוּ</w:t>
            </w:r>
          </w:p>
          <w:p w14:paraId="017E978E" w14:textId="77777777" w:rsidR="000C628C" w:rsidRPr="00D67712" w:rsidRDefault="000C628C" w:rsidP="00815702">
            <w:pPr>
              <w:jc w:val="center"/>
              <w:rPr>
                <w:rFonts w:ascii="Wingdings 3" w:hAnsi="Wingdings 3" w:cs="Arial"/>
                <w:color w:val="4F4F4F"/>
                <w:sz w:val="22"/>
                <w:szCs w:val="22"/>
              </w:rPr>
            </w:pPr>
            <w:r w:rsidRPr="00D67712">
              <w:rPr>
                <w:rFonts w:ascii="Wingdings 3" w:hAnsi="Wingdings 3" w:cs="Arial"/>
                <w:color w:val="4F4F4F"/>
                <w:sz w:val="22"/>
                <w:szCs w:val="22"/>
                <w:rtl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EEF"/>
            <w:hideMark/>
          </w:tcPr>
          <w:p w14:paraId="7088C700" w14:textId="77777777" w:rsidR="000C628C" w:rsidRPr="00D67712" w:rsidRDefault="000C628C" w:rsidP="00815702">
            <w:pPr>
              <w:jc w:val="center"/>
              <w:rPr>
                <w:rFonts w:ascii="Wingdings 3" w:hAnsi="Wingdings 3" w:cs="Arial"/>
                <w:color w:val="4F4F4F"/>
                <w:sz w:val="22"/>
                <w:szCs w:val="22"/>
              </w:rPr>
            </w:pPr>
            <w:r w:rsidRPr="00D67712">
              <w:rPr>
                <w:rFonts w:ascii="Wingdings 3" w:hAnsi="Wingdings 3" w:cs="Arial"/>
                <w:color w:val="4F4F4F"/>
                <w:sz w:val="22"/>
                <w:szCs w:val="22"/>
                <w:rtl/>
              </w:rPr>
              <w:t>אֲשֶׁר לֹא יִשְׁמְעוּ אִישׁ שְׂפַת רֵעֵהוּ </w:t>
            </w:r>
          </w:p>
        </w:tc>
      </w:tr>
      <w:tr w:rsidR="000C628C" w:rsidRPr="00D67712" w14:paraId="2D8476F5" w14:textId="77777777" w:rsidTr="00815702">
        <w:trPr>
          <w:tblCellSpacing w:w="0" w:type="dxa"/>
        </w:trPr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EEF"/>
            <w:hideMark/>
          </w:tcPr>
          <w:p w14:paraId="27F55707" w14:textId="77777777" w:rsidR="000C628C" w:rsidRPr="00D67712" w:rsidRDefault="000C628C" w:rsidP="00815702">
            <w:pPr>
              <w:jc w:val="center"/>
              <w:rPr>
                <w:rFonts w:ascii="Wingdings 3" w:hAnsi="Wingdings 3" w:cs="Arial"/>
                <w:color w:val="4F4F4F"/>
                <w:sz w:val="22"/>
                <w:szCs w:val="22"/>
                <w:rtl/>
              </w:rPr>
            </w:pPr>
            <w:r w:rsidRPr="00D67712">
              <w:rPr>
                <w:rFonts w:ascii="Wingdings 3" w:hAnsi="Wingdings 3" w:cs="Arial"/>
                <w:color w:val="4F4F4F"/>
                <w:sz w:val="22"/>
                <w:szCs w:val="22"/>
                <w:rtl/>
              </w:rPr>
              <w:t>הָבָה נִלְבְּנָה לְבֵנִים</w:t>
            </w:r>
          </w:p>
          <w:p w14:paraId="0A187D1D" w14:textId="77777777" w:rsidR="000C628C" w:rsidRPr="00D67712" w:rsidRDefault="000C628C" w:rsidP="00815702">
            <w:pPr>
              <w:jc w:val="center"/>
              <w:rPr>
                <w:rFonts w:ascii="Wingdings 3" w:hAnsi="Wingdings 3" w:cs="Arial"/>
                <w:color w:val="4F4F4F"/>
                <w:sz w:val="22"/>
                <w:szCs w:val="22"/>
                <w:rtl/>
              </w:rPr>
            </w:pPr>
            <w:r w:rsidRPr="00D67712">
              <w:rPr>
                <w:rFonts w:ascii="Wingdings 3" w:hAnsi="Wingdings 3" w:cs="Arial"/>
                <w:color w:val="4F4F4F"/>
                <w:sz w:val="22"/>
                <w:szCs w:val="22"/>
                <w:rtl/>
              </w:rPr>
              <w:t> </w:t>
            </w:r>
          </w:p>
          <w:p w14:paraId="688485A5" w14:textId="77777777" w:rsidR="000C628C" w:rsidRPr="00D67712" w:rsidRDefault="000C628C" w:rsidP="00815702">
            <w:pPr>
              <w:jc w:val="center"/>
              <w:rPr>
                <w:rFonts w:ascii="Wingdings 3" w:hAnsi="Wingdings 3" w:cs="Arial"/>
                <w:color w:val="4F4F4F"/>
                <w:sz w:val="22"/>
                <w:szCs w:val="22"/>
              </w:rPr>
            </w:pPr>
            <w:r w:rsidRPr="00D67712">
              <w:rPr>
                <w:rFonts w:ascii="Wingdings 3" w:hAnsi="Wingdings 3" w:cs="Arial"/>
                <w:color w:val="4F4F4F"/>
                <w:sz w:val="22"/>
                <w:szCs w:val="22"/>
                <w:rtl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EEF"/>
            <w:hideMark/>
          </w:tcPr>
          <w:p w14:paraId="3F07E90D" w14:textId="77777777" w:rsidR="000C628C" w:rsidRPr="00D67712" w:rsidRDefault="000C628C" w:rsidP="00815702">
            <w:pPr>
              <w:jc w:val="center"/>
              <w:rPr>
                <w:rFonts w:ascii="Wingdings 3" w:hAnsi="Wingdings 3" w:cs="Arial"/>
                <w:color w:val="4F4F4F"/>
                <w:sz w:val="22"/>
                <w:szCs w:val="22"/>
              </w:rPr>
            </w:pPr>
            <w:r w:rsidRPr="00D67712">
              <w:rPr>
                <w:rFonts w:ascii="Wingdings 3" w:hAnsi="Wingdings 3" w:cs="Arial"/>
                <w:color w:val="4F4F4F"/>
                <w:sz w:val="22"/>
                <w:szCs w:val="22"/>
                <w:rtl/>
              </w:rPr>
              <w:t>הָבָה נֵרְדָה</w:t>
            </w:r>
          </w:p>
        </w:tc>
      </w:tr>
      <w:tr w:rsidR="000C628C" w:rsidRPr="00D67712" w14:paraId="17B00A4D" w14:textId="77777777" w:rsidTr="00815702">
        <w:trPr>
          <w:tblCellSpacing w:w="0" w:type="dxa"/>
        </w:trPr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EEF"/>
            <w:hideMark/>
          </w:tcPr>
          <w:p w14:paraId="4DD469AC" w14:textId="77777777" w:rsidR="000C628C" w:rsidRPr="00D67712" w:rsidRDefault="000C628C" w:rsidP="00815702">
            <w:pPr>
              <w:jc w:val="center"/>
              <w:rPr>
                <w:rFonts w:ascii="Wingdings 3" w:hAnsi="Wingdings 3" w:cs="Arial"/>
                <w:color w:val="4F4F4F"/>
                <w:sz w:val="22"/>
                <w:szCs w:val="22"/>
                <w:rtl/>
              </w:rPr>
            </w:pPr>
            <w:r w:rsidRPr="00D67712">
              <w:rPr>
                <w:rFonts w:ascii="Wingdings 3" w:hAnsi="Wingdings 3" w:cs="Arial"/>
                <w:color w:val="4F4F4F"/>
                <w:sz w:val="22"/>
                <w:szCs w:val="22"/>
                <w:rtl/>
              </w:rPr>
              <w:t>הָבָה נִבְנֶה לָּנוּ עִיר וּמִגְדָּל וְרֹאשׁוֹ בַשָּׁמַיִם</w:t>
            </w:r>
          </w:p>
          <w:p w14:paraId="68E6CF10" w14:textId="77777777" w:rsidR="000C628C" w:rsidRPr="00D67712" w:rsidRDefault="000C628C" w:rsidP="00815702">
            <w:pPr>
              <w:jc w:val="center"/>
              <w:rPr>
                <w:rFonts w:ascii="Wingdings 3" w:hAnsi="Wingdings 3" w:cs="Arial"/>
                <w:color w:val="4F4F4F"/>
                <w:sz w:val="22"/>
                <w:szCs w:val="22"/>
                <w:rtl/>
              </w:rPr>
            </w:pPr>
            <w:r w:rsidRPr="00D67712">
              <w:rPr>
                <w:rFonts w:ascii="Wingdings 3" w:hAnsi="Wingdings 3" w:cs="Arial"/>
                <w:color w:val="4F4F4F"/>
                <w:sz w:val="22"/>
                <w:szCs w:val="22"/>
                <w:rtl/>
              </w:rPr>
              <w:t>וְנַעֲשֶׂה לָּנוּ שֵׁם </w:t>
            </w:r>
            <w:r w:rsidRPr="00D67712">
              <w:rPr>
                <w:rFonts w:ascii="Wingdings 3" w:hAnsi="Wingdings 3" w:cs="Arial"/>
                <w:b/>
                <w:bCs/>
                <w:color w:val="4F4F4F"/>
                <w:sz w:val="22"/>
                <w:szCs w:val="22"/>
                <w:rtl/>
              </w:rPr>
              <w:t>פֶּן נָפוּץ עַל פְּנֵי כָל הָאָרֶץ:</w:t>
            </w:r>
          </w:p>
          <w:p w14:paraId="79A28202" w14:textId="77777777" w:rsidR="000C628C" w:rsidRPr="00D67712" w:rsidRDefault="000C628C" w:rsidP="00815702">
            <w:pPr>
              <w:jc w:val="center"/>
              <w:rPr>
                <w:rFonts w:ascii="Wingdings 3" w:hAnsi="Wingdings 3" w:cs="Arial"/>
                <w:color w:val="4F4F4F"/>
                <w:sz w:val="22"/>
                <w:szCs w:val="22"/>
              </w:rPr>
            </w:pPr>
            <w:r w:rsidRPr="00D67712">
              <w:rPr>
                <w:rFonts w:ascii="Wingdings 3" w:hAnsi="Wingdings 3" w:cs="Arial"/>
                <w:color w:val="4F4F4F"/>
                <w:sz w:val="22"/>
                <w:szCs w:val="22"/>
                <w:rtl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EEF"/>
            <w:hideMark/>
          </w:tcPr>
          <w:p w14:paraId="6A6287D3" w14:textId="77777777" w:rsidR="000C628C" w:rsidRPr="00D67712" w:rsidRDefault="000C628C" w:rsidP="00815702">
            <w:pPr>
              <w:jc w:val="center"/>
              <w:rPr>
                <w:rFonts w:ascii="Wingdings 3" w:hAnsi="Wingdings 3" w:cs="Arial"/>
                <w:color w:val="4F4F4F"/>
                <w:sz w:val="22"/>
                <w:szCs w:val="22"/>
                <w:rtl/>
              </w:rPr>
            </w:pPr>
            <w:r w:rsidRPr="00D67712">
              <w:rPr>
                <w:rFonts w:ascii="Wingdings 3" w:hAnsi="Wingdings 3" w:cs="Arial"/>
                <w:color w:val="4F4F4F"/>
                <w:sz w:val="22"/>
                <w:szCs w:val="22"/>
                <w:rtl/>
              </w:rPr>
              <w:t> וַיַּחְדְּלוּ לִבְנֹת הָעִיר:</w:t>
            </w:r>
          </w:p>
          <w:p w14:paraId="6101A8A7" w14:textId="77777777" w:rsidR="000C628C" w:rsidRPr="00D67712" w:rsidRDefault="000C628C" w:rsidP="00815702">
            <w:pPr>
              <w:jc w:val="center"/>
              <w:rPr>
                <w:rFonts w:ascii="Wingdings 3" w:hAnsi="Wingdings 3" w:cs="Arial"/>
                <w:color w:val="4F4F4F"/>
                <w:sz w:val="22"/>
                <w:szCs w:val="22"/>
              </w:rPr>
            </w:pPr>
            <w:proofErr w:type="spellStart"/>
            <w:r w:rsidRPr="00D67712">
              <w:rPr>
                <w:rFonts w:ascii="Wingdings 3" w:hAnsi="Wingdings 3" w:cs="Arial"/>
                <w:b/>
                <w:bCs/>
                <w:color w:val="4F4F4F"/>
                <w:sz w:val="22"/>
                <w:szCs w:val="22"/>
                <w:rtl/>
              </w:rPr>
              <w:t>וַיָּפֶץ</w:t>
            </w:r>
            <w:proofErr w:type="spellEnd"/>
            <w:r w:rsidRPr="00D67712">
              <w:rPr>
                <w:rFonts w:ascii="Wingdings 3" w:hAnsi="Wingdings 3" w:cs="Arial"/>
                <w:b/>
                <w:bCs/>
                <w:color w:val="4F4F4F"/>
                <w:sz w:val="22"/>
                <w:szCs w:val="22"/>
                <w:rtl/>
              </w:rPr>
              <w:t xml:space="preserve"> ה' אֹתָם מִשָּׁם עַל פְּנֵי כָל הָאָרֶץ</w:t>
            </w:r>
          </w:p>
        </w:tc>
      </w:tr>
    </w:tbl>
    <w:p w14:paraId="5787FA92" w14:textId="77777777" w:rsidR="000C628C" w:rsidRPr="00D67712" w:rsidRDefault="000C628C" w:rsidP="000C628C">
      <w:pPr>
        <w:tabs>
          <w:tab w:val="left" w:pos="7406"/>
        </w:tabs>
        <w:spacing w:line="360" w:lineRule="auto"/>
        <w:rPr>
          <w:rFonts w:ascii="Gisha" w:hAnsi="Gisha" w:cs="Gisha"/>
          <w:color w:val="000000"/>
          <w:sz w:val="18"/>
          <w:szCs w:val="18"/>
          <w:rtl/>
        </w:rPr>
      </w:pPr>
    </w:p>
    <w:p w14:paraId="6C18DA3F" w14:textId="77777777" w:rsidR="000C628C" w:rsidRPr="00D67712" w:rsidRDefault="000C628C" w:rsidP="000C628C">
      <w:pPr>
        <w:tabs>
          <w:tab w:val="left" w:pos="7406"/>
        </w:tabs>
        <w:spacing w:line="276" w:lineRule="auto"/>
        <w:rPr>
          <w:rStyle w:val="a3"/>
          <w:rFonts w:cs="Tazpit"/>
          <w:color w:val="000000"/>
          <w:sz w:val="28"/>
          <w:szCs w:val="28"/>
          <w:rtl/>
        </w:rPr>
      </w:pPr>
      <w:r w:rsidRPr="00D67712">
        <w:rPr>
          <w:rStyle w:val="a3"/>
          <w:rFonts w:cs="Tazpit" w:hint="cs"/>
          <w:color w:val="000000"/>
          <w:sz w:val="28"/>
          <w:szCs w:val="28"/>
          <w:rtl/>
        </w:rPr>
        <w:t>פסוקים ח'-ט': עונשם של דור הפלגה</w:t>
      </w:r>
    </w:p>
    <w:p w14:paraId="2CFAEEE5" w14:textId="77777777" w:rsidR="000C628C" w:rsidRPr="00D67712" w:rsidRDefault="000C628C" w:rsidP="000C628C">
      <w:pPr>
        <w:pStyle w:val="NormalWeb"/>
        <w:bidi/>
        <w:spacing w:line="276" w:lineRule="auto"/>
        <w:rPr>
          <w:rStyle w:val="a3"/>
          <w:rFonts w:ascii="Gisha" w:hAnsi="Gisha" w:cs="Gisha"/>
          <w:color w:val="000000"/>
          <w:sz w:val="22"/>
          <w:szCs w:val="22"/>
          <w:rtl/>
        </w:rPr>
      </w:pPr>
      <w:r w:rsidRPr="00D67712">
        <w:rPr>
          <w:rFonts w:ascii="Gisha" w:hAnsi="Gisha" w:cs="Gisha" w:hint="cs"/>
          <w:b/>
          <w:bCs/>
          <w:noProof/>
          <w:color w:val="000000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0880523" wp14:editId="3D39F28C">
                <wp:simplePos x="0" y="0"/>
                <wp:positionH relativeFrom="column">
                  <wp:posOffset>-36195</wp:posOffset>
                </wp:positionH>
                <wp:positionV relativeFrom="paragraph">
                  <wp:posOffset>109855</wp:posOffset>
                </wp:positionV>
                <wp:extent cx="6915150" cy="876300"/>
                <wp:effectExtent l="9525" t="9525" r="9525" b="9525"/>
                <wp:wrapNone/>
                <wp:docPr id="1" name="מלבן: פינות מעוגלות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0" cy="876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D0B2E1" id="מלבן: פינות מעוגלות 1" o:spid="_x0000_s1026" style="position:absolute;left:0;text-align:left;margin-left:-2.85pt;margin-top:8.65pt;width:544.5pt;height:69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"/>
            </w:pict>
          </mc:Fallback>
        </mc:AlternateContent>
      </w:r>
    </w:p>
    <w:p w14:paraId="31AB96C4" w14:textId="77777777" w:rsidR="000C628C" w:rsidRPr="00D67712" w:rsidRDefault="000C628C" w:rsidP="000C628C">
      <w:pPr>
        <w:pStyle w:val="NormalWeb"/>
        <w:bidi/>
        <w:spacing w:line="276" w:lineRule="auto"/>
        <w:rPr>
          <w:rFonts w:ascii="Gisha" w:hAnsi="Gisha" w:cs="Gisha"/>
          <w:color w:val="000000"/>
          <w:sz w:val="22"/>
          <w:szCs w:val="22"/>
          <w:rtl/>
        </w:rPr>
      </w:pPr>
      <w:r w:rsidRPr="00D67712">
        <w:rPr>
          <w:rStyle w:val="a3"/>
          <w:rFonts w:ascii="Gisha" w:hAnsi="Gisha" w:cs="Gisha"/>
          <w:color w:val="000000"/>
          <w:sz w:val="22"/>
          <w:szCs w:val="22"/>
          <w:rtl/>
        </w:rPr>
        <w:t>רש"י</w:t>
      </w:r>
      <w:r w:rsidRPr="00D67712">
        <w:rPr>
          <w:rFonts w:ascii="Gisha" w:hAnsi="Gisha" w:cs="Gisha"/>
          <w:color w:val="000000"/>
          <w:sz w:val="22"/>
          <w:szCs w:val="22"/>
          <w:rtl/>
        </w:rPr>
        <w:t xml:space="preserve"> : (ט) </w:t>
      </w:r>
      <w:r w:rsidRPr="00D67712">
        <w:rPr>
          <w:rStyle w:val="a3"/>
          <w:rFonts w:ascii="Gisha" w:hAnsi="Gisha" w:cs="Gisha"/>
          <w:color w:val="000000"/>
          <w:sz w:val="22"/>
          <w:szCs w:val="22"/>
          <w:rtl/>
        </w:rPr>
        <w:t>ומשם הפיצם</w:t>
      </w:r>
      <w:r w:rsidRPr="00D67712">
        <w:rPr>
          <w:rFonts w:ascii="Gisha" w:hAnsi="Gisha" w:cs="Gisha"/>
          <w:color w:val="000000"/>
          <w:sz w:val="22"/>
          <w:szCs w:val="22"/>
          <w:rtl/>
        </w:rPr>
        <w:t xml:space="preserve"> - למד שאין להם חלק לעולם הבא. וכי אי זו קשה, של דור המבול או של דור הפלגה, אלו לא פשטו יד בעיקר, ואלו פשטו יד בעיקר כביכול </w:t>
      </w:r>
      <w:proofErr w:type="spellStart"/>
      <w:r w:rsidRPr="00D67712">
        <w:rPr>
          <w:rFonts w:ascii="Gisha" w:hAnsi="Gisha" w:cs="Gisha"/>
          <w:color w:val="000000"/>
          <w:sz w:val="22"/>
          <w:szCs w:val="22"/>
          <w:rtl/>
        </w:rPr>
        <w:t>להלחם</w:t>
      </w:r>
      <w:proofErr w:type="spellEnd"/>
      <w:r w:rsidRPr="00D67712">
        <w:rPr>
          <w:rFonts w:ascii="Gisha" w:hAnsi="Gisha" w:cs="Gisha"/>
          <w:color w:val="000000"/>
          <w:sz w:val="22"/>
          <w:szCs w:val="22"/>
          <w:rtl/>
        </w:rPr>
        <w:t xml:space="preserve"> בו, ואלו נשטפו, ואלו לא נאבדו מן העולם. אלא שדור המבול היו גזלנים </w:t>
      </w:r>
      <w:proofErr w:type="spellStart"/>
      <w:r w:rsidRPr="00D67712">
        <w:rPr>
          <w:rFonts w:ascii="Gisha" w:hAnsi="Gisha" w:cs="Gisha"/>
          <w:color w:val="000000"/>
          <w:sz w:val="22"/>
          <w:szCs w:val="22"/>
          <w:rtl/>
        </w:rPr>
        <w:t>והיתה</w:t>
      </w:r>
      <w:proofErr w:type="spellEnd"/>
      <w:r w:rsidRPr="00D67712">
        <w:rPr>
          <w:rFonts w:ascii="Gisha" w:hAnsi="Gisha" w:cs="Gisha"/>
          <w:color w:val="000000"/>
          <w:sz w:val="22"/>
          <w:szCs w:val="22"/>
          <w:rtl/>
        </w:rPr>
        <w:t xml:space="preserve"> מריבה ביניהם לכך נאבדו, ואלו היו נוהגים אהבה </w:t>
      </w:r>
      <w:proofErr w:type="spellStart"/>
      <w:r w:rsidRPr="00D67712">
        <w:rPr>
          <w:rFonts w:ascii="Gisha" w:hAnsi="Gisha" w:cs="Gisha"/>
          <w:color w:val="000000"/>
          <w:sz w:val="22"/>
          <w:szCs w:val="22"/>
          <w:rtl/>
        </w:rPr>
        <w:t>וריעות</w:t>
      </w:r>
      <w:proofErr w:type="spellEnd"/>
      <w:r w:rsidRPr="00D67712">
        <w:rPr>
          <w:rFonts w:ascii="Gisha" w:hAnsi="Gisha" w:cs="Gisha"/>
          <w:color w:val="000000"/>
          <w:sz w:val="22"/>
          <w:szCs w:val="22"/>
          <w:rtl/>
        </w:rPr>
        <w:t xml:space="preserve"> ביניהם, שנאמר שפה אחת ודברים אחדים. למדת ששנוי המחלוקת וגדול השלום:</w:t>
      </w:r>
    </w:p>
    <w:p w14:paraId="1EC3B34C" w14:textId="77777777" w:rsidR="000C628C" w:rsidRPr="00D67712" w:rsidRDefault="000C628C" w:rsidP="000C628C">
      <w:pPr>
        <w:pStyle w:val="NormalWeb"/>
        <w:bidi/>
        <w:spacing w:line="276" w:lineRule="auto"/>
        <w:rPr>
          <w:rFonts w:ascii="Gisha" w:hAnsi="Gisha" w:cs="Gisha"/>
          <w:rtl/>
        </w:rPr>
      </w:pPr>
    </w:p>
    <w:p w14:paraId="23796CDE" w14:textId="5E535022" w:rsidR="000C628C" w:rsidRDefault="000C628C" w:rsidP="005F5349">
      <w:pPr>
        <w:pStyle w:val="NormalWeb"/>
        <w:bidi/>
        <w:spacing w:line="276" w:lineRule="auto"/>
        <w:rPr>
          <w:rFonts w:ascii="Arial" w:hAnsi="Arial" w:cs="Arial" w:hint="cs"/>
          <w:rtl/>
        </w:rPr>
      </w:pPr>
      <w:r w:rsidRPr="00D67712">
        <w:rPr>
          <w:rFonts w:ascii="FbKapriza Regular" w:hAnsi="FbKapriza Regular" w:cs="FbKapriza Regular"/>
          <w:b/>
          <w:bCs/>
          <w:color w:val="000000"/>
          <w:sz w:val="30"/>
          <w:szCs w:val="30"/>
          <w:rtl/>
        </w:rPr>
        <w:t>הפרק הוא חולייה נוספת בשרשרת הסיפורים בספר בראשית בהם בא לידי ביטוי "משפט ה' בעולם", עליו עמד רמב"ן בהקדמתו לחומש.</w:t>
      </w:r>
      <w:r>
        <w:rPr>
          <w:rFonts w:ascii="Arial" w:hAnsi="Arial" w:cs="Arial"/>
          <w:rtl/>
        </w:rPr>
        <w:tab/>
      </w:r>
    </w:p>
    <w:sectPr w:rsidR="000C628C" w:rsidSect="00811F35">
      <w:headerReference w:type="default" r:id="rId7"/>
      <w:pgSz w:w="11906" w:h="16838"/>
      <w:pgMar w:top="567" w:right="567" w:bottom="567" w:left="567" w:header="227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79C6DA" w14:textId="77777777" w:rsidR="005A326F" w:rsidRDefault="005A326F">
      <w:r>
        <w:separator/>
      </w:r>
    </w:p>
  </w:endnote>
  <w:endnote w:type="continuationSeparator" w:id="0">
    <w:p w14:paraId="5C8AFB32" w14:textId="77777777" w:rsidR="005A326F" w:rsidRDefault="005A3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zpit">
    <w:altName w:val="Arial"/>
    <w:charset w:val="B1"/>
    <w:family w:val="auto"/>
    <w:pitch w:val="variable"/>
    <w:sig w:usb0="00000801" w:usb1="00000000" w:usb2="00000000" w:usb3="00000000" w:csb0="00000020" w:csb1="00000000"/>
  </w:font>
  <w:font w:name="BN Cloud">
    <w:panose1 w:val="02000000000000000000"/>
    <w:charset w:val="00"/>
    <w:family w:val="auto"/>
    <w:pitch w:val="variable"/>
    <w:sig w:usb0="00000803" w:usb1="00000000" w:usb2="00000000" w:usb3="00000000" w:csb0="00000021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bKapriza Regular">
    <w:altName w:val="Times New Roman"/>
    <w:charset w:val="00"/>
    <w:family w:val="roman"/>
    <w:pitch w:val="variable"/>
    <w:sig w:usb0="80000827" w:usb1="5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378747" w14:textId="77777777" w:rsidR="005A326F" w:rsidRDefault="005A326F">
      <w:r>
        <w:separator/>
      </w:r>
    </w:p>
  </w:footnote>
  <w:footnote w:type="continuationSeparator" w:id="0">
    <w:p w14:paraId="46283F6B" w14:textId="77777777" w:rsidR="005A326F" w:rsidRDefault="005A3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84838" w14:textId="77777777" w:rsidR="00811F35" w:rsidRPr="00811F35" w:rsidRDefault="000C628C" w:rsidP="00811F35">
    <w:pPr>
      <w:pStyle w:val="a4"/>
      <w:rPr>
        <w:rFonts w:ascii="FbKapriza Regular" w:hAnsi="FbKapriza Regular" w:cs="FbKapriza Regular"/>
        <w:sz w:val="28"/>
        <w:szCs w:val="28"/>
        <w:rtl/>
      </w:rPr>
    </w:pPr>
    <w:r w:rsidRPr="00811F35">
      <w:rPr>
        <w:rFonts w:ascii="FbKapriza Regular" w:hAnsi="FbKapriza Regular" w:cs="FbKapriza Regular"/>
        <w:sz w:val="28"/>
        <w:szCs w:val="28"/>
        <w:rtl/>
      </w:rPr>
      <w:t xml:space="preserve">ב"ה </w:t>
    </w:r>
    <w:r w:rsidRPr="00811F35">
      <w:rPr>
        <w:rFonts w:ascii="FbKapriza Regular" w:hAnsi="FbKapriza Regular" w:cs="FbKapriza Regular"/>
        <w:sz w:val="28"/>
        <w:szCs w:val="28"/>
        <w:rtl/>
      </w:rPr>
      <w:tab/>
    </w:r>
    <w:r w:rsidRPr="00811F35">
      <w:rPr>
        <w:rFonts w:ascii="FbKapriza Regular" w:hAnsi="FbKapriza Regular" w:cs="FbKapriza Regular"/>
        <w:sz w:val="28"/>
        <w:szCs w:val="28"/>
        <w:rtl/>
      </w:rPr>
      <w:tab/>
    </w:r>
    <w:r>
      <w:rPr>
        <w:rFonts w:ascii="FbKapriza Regular" w:hAnsi="FbKapriza Regular" w:cs="FbKapriza Regular" w:hint="cs"/>
        <w:sz w:val="28"/>
        <w:szCs w:val="28"/>
        <w:rtl/>
      </w:rPr>
      <w:tab/>
    </w:r>
    <w:r w:rsidRPr="00811F35">
      <w:rPr>
        <w:rFonts w:ascii="FbKapriza Regular" w:hAnsi="FbKapriza Regular" w:cs="FbKapriza Regular"/>
        <w:sz w:val="32"/>
        <w:szCs w:val="32"/>
        <w:rtl/>
      </w:rPr>
      <w:t>בראשית דף 6</w:t>
    </w:r>
  </w:p>
  <w:p w14:paraId="4B8745BD" w14:textId="77777777" w:rsidR="00811F35" w:rsidRDefault="005A326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616263"/>
    <w:multiLevelType w:val="hybridMultilevel"/>
    <w:tmpl w:val="7430E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28C"/>
    <w:rsid w:val="000C628C"/>
    <w:rsid w:val="002918F3"/>
    <w:rsid w:val="005A326F"/>
    <w:rsid w:val="005F5349"/>
    <w:rsid w:val="006006A4"/>
    <w:rsid w:val="00683C9A"/>
    <w:rsid w:val="007D54F5"/>
    <w:rsid w:val="009B3859"/>
    <w:rsid w:val="009C3CC1"/>
    <w:rsid w:val="00A167D2"/>
    <w:rsid w:val="00D165DA"/>
    <w:rsid w:val="00D67712"/>
    <w:rsid w:val="00ED1F13"/>
    <w:rsid w:val="00EE11F7"/>
    <w:rsid w:val="00F32B0B"/>
    <w:rsid w:val="00F7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F5D4B"/>
  <w15:chartTrackingRefBased/>
  <w15:docId w15:val="{36AD22E6-8DD8-4D43-B97A-8796C77BA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28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C628C"/>
    <w:rPr>
      <w:b/>
      <w:bCs/>
    </w:rPr>
  </w:style>
  <w:style w:type="paragraph" w:styleId="NormalWeb">
    <w:name w:val="Normal (Web)"/>
    <w:basedOn w:val="a"/>
    <w:uiPriority w:val="99"/>
    <w:rsid w:val="000C628C"/>
    <w:pPr>
      <w:bidi w:val="0"/>
    </w:pPr>
  </w:style>
  <w:style w:type="paragraph" w:styleId="a4">
    <w:name w:val="header"/>
    <w:basedOn w:val="a"/>
    <w:link w:val="a5"/>
    <w:uiPriority w:val="99"/>
    <w:rsid w:val="000C628C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uiPriority w:val="99"/>
    <w:rsid w:val="000C628C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D16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F5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690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יעל</dc:creator>
  <cp:keywords/>
  <dc:description/>
  <cp:lastModifiedBy>ישראל</cp:lastModifiedBy>
  <cp:revision>2</cp:revision>
  <cp:lastPrinted>2020-11-02T06:43:00Z</cp:lastPrinted>
  <dcterms:created xsi:type="dcterms:W3CDTF">2020-11-02T07:17:00Z</dcterms:created>
  <dcterms:modified xsi:type="dcterms:W3CDTF">2020-11-02T07:17:00Z</dcterms:modified>
</cp:coreProperties>
</file>