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A7466F" w14:textId="77777777" w:rsidR="00375ADF" w:rsidRPr="00730DD4" w:rsidRDefault="00730DD4">
      <w:pPr>
        <w:rPr>
          <w:rFonts w:asciiTheme="majorBidi" w:hAnsiTheme="majorBidi" w:cs="David"/>
          <w:sz w:val="24"/>
          <w:szCs w:val="24"/>
          <w:rtl/>
        </w:rPr>
      </w:pPr>
      <w:bookmarkStart w:id="0" w:name="_GoBack"/>
      <w:bookmarkEnd w:id="0"/>
      <w:r w:rsidRPr="00730DD4">
        <w:rPr>
          <w:rFonts w:asciiTheme="majorBidi" w:hAnsiTheme="majorBidi" w:cs="David" w:hint="cs"/>
          <w:sz w:val="24"/>
          <w:szCs w:val="24"/>
          <w:rtl/>
        </w:rPr>
        <w:t>בס"ד</w:t>
      </w:r>
    </w:p>
    <w:p w14:paraId="5145F0E8" w14:textId="77777777" w:rsidR="00730DD4" w:rsidRPr="00730DD4" w:rsidRDefault="00730DD4" w:rsidP="00730DD4">
      <w:pPr>
        <w:pStyle w:val="a3"/>
        <w:ind w:left="-591"/>
        <w:rPr>
          <w:rtl/>
        </w:rPr>
      </w:pPr>
    </w:p>
    <w:p w14:paraId="0337D34B" w14:textId="77777777" w:rsidR="00730DD4" w:rsidRPr="006C7F2C" w:rsidRDefault="00730DD4" w:rsidP="00730DD4">
      <w:pPr>
        <w:spacing w:after="0" w:line="360" w:lineRule="auto"/>
        <w:jc w:val="center"/>
        <w:rPr>
          <w:rFonts w:asciiTheme="majorBidi" w:hAnsiTheme="majorBidi" w:cs="David"/>
          <w:sz w:val="24"/>
          <w:szCs w:val="24"/>
          <w:rtl/>
        </w:rPr>
      </w:pPr>
      <w:r w:rsidRPr="006C7F2C">
        <w:rPr>
          <w:rFonts w:asciiTheme="majorBidi" w:hAnsiTheme="majorBidi" w:cs="David" w:hint="cs"/>
          <w:b/>
          <w:bCs/>
          <w:sz w:val="24"/>
          <w:szCs w:val="24"/>
          <w:u w:val="single"/>
          <w:rtl/>
        </w:rPr>
        <w:t>הנחיות לכתיבת תשובה ראויה בספרות.</w:t>
      </w:r>
      <w:r w:rsidRPr="006C7F2C">
        <w:rPr>
          <w:rFonts w:asciiTheme="majorBidi" w:hAnsiTheme="majorBidi" w:cs="David" w:hint="cs"/>
          <w:sz w:val="24"/>
          <w:szCs w:val="24"/>
          <w:rtl/>
        </w:rPr>
        <w:br/>
      </w:r>
      <w:r w:rsidRPr="006C7F2C">
        <w:rPr>
          <w:rFonts w:asciiTheme="majorBidi" w:hAnsiTheme="majorBidi" w:cs="David" w:hint="cs"/>
          <w:b/>
          <w:bCs/>
          <w:sz w:val="24"/>
          <w:szCs w:val="24"/>
          <w:rtl/>
        </w:rPr>
        <w:t>גוף התשובה</w:t>
      </w:r>
      <w:r w:rsidRPr="006C7F2C">
        <w:rPr>
          <w:rFonts w:asciiTheme="majorBidi" w:hAnsiTheme="majorBidi" w:cs="David" w:hint="cs"/>
          <w:sz w:val="24"/>
          <w:szCs w:val="24"/>
          <w:rtl/>
        </w:rPr>
        <w:t xml:space="preserve">- התשובה מורכבת משלושה חלקים עיקריים: </w:t>
      </w:r>
    </w:p>
    <w:p w14:paraId="0FB1A403" w14:textId="77777777" w:rsidR="00730DD4" w:rsidRDefault="00730DD4" w:rsidP="00730DD4">
      <w:pPr>
        <w:numPr>
          <w:ilvl w:val="0"/>
          <w:numId w:val="1"/>
        </w:numPr>
        <w:spacing w:after="0" w:line="360" w:lineRule="auto"/>
        <w:rPr>
          <w:rFonts w:asciiTheme="majorBidi" w:hAnsiTheme="majorBidi" w:cs="David"/>
          <w:sz w:val="24"/>
          <w:szCs w:val="24"/>
        </w:rPr>
      </w:pPr>
      <w:r w:rsidRPr="006C7F2C">
        <w:rPr>
          <w:rFonts w:asciiTheme="majorBidi" w:hAnsiTheme="majorBidi" w:cs="David" w:hint="cs"/>
          <w:sz w:val="24"/>
          <w:szCs w:val="24"/>
          <w:rtl/>
        </w:rPr>
        <w:t>פתיחה</w:t>
      </w:r>
    </w:p>
    <w:p w14:paraId="2CEDD0AC" w14:textId="77777777" w:rsidR="00730DD4" w:rsidRDefault="00730DD4" w:rsidP="00730DD4">
      <w:pPr>
        <w:numPr>
          <w:ilvl w:val="0"/>
          <w:numId w:val="1"/>
        </w:numPr>
        <w:spacing w:after="0" w:line="360" w:lineRule="auto"/>
        <w:rPr>
          <w:rFonts w:asciiTheme="majorBidi" w:hAnsiTheme="majorBidi" w:cs="David"/>
          <w:sz w:val="24"/>
          <w:szCs w:val="24"/>
        </w:rPr>
      </w:pPr>
      <w:r w:rsidRPr="006C7F2C">
        <w:rPr>
          <w:rFonts w:asciiTheme="majorBidi" w:hAnsiTheme="majorBidi" w:cs="David" w:hint="cs"/>
          <w:sz w:val="24"/>
          <w:szCs w:val="24"/>
          <w:rtl/>
        </w:rPr>
        <w:t xml:space="preserve"> גוף התשובה הכולל  כמה שיותר טענות, נימוקים ודוגמאות</w:t>
      </w:r>
    </w:p>
    <w:p w14:paraId="3A6B2F33" w14:textId="77777777" w:rsidR="00730DD4" w:rsidRPr="006C7F2C" w:rsidRDefault="00730DD4" w:rsidP="00730DD4">
      <w:pPr>
        <w:numPr>
          <w:ilvl w:val="0"/>
          <w:numId w:val="1"/>
        </w:numPr>
        <w:spacing w:after="0" w:line="360" w:lineRule="auto"/>
        <w:rPr>
          <w:rFonts w:asciiTheme="majorBidi" w:hAnsiTheme="majorBidi" w:cs="David"/>
          <w:sz w:val="24"/>
          <w:szCs w:val="24"/>
          <w:rtl/>
        </w:rPr>
      </w:pPr>
      <w:r w:rsidRPr="006C7F2C">
        <w:rPr>
          <w:rFonts w:asciiTheme="majorBidi" w:hAnsiTheme="majorBidi" w:cs="David" w:hint="cs"/>
          <w:sz w:val="24"/>
          <w:szCs w:val="24"/>
          <w:rtl/>
        </w:rPr>
        <w:t>סיום.</w:t>
      </w:r>
    </w:p>
    <w:p w14:paraId="3CFE93C4" w14:textId="77777777" w:rsidR="00730DD4" w:rsidRPr="00730DD4" w:rsidRDefault="00730DD4" w:rsidP="00730DD4">
      <w:pPr>
        <w:spacing w:after="0" w:line="360" w:lineRule="auto"/>
        <w:rPr>
          <w:rFonts w:asciiTheme="majorBidi" w:hAnsiTheme="majorBidi" w:cs="David"/>
          <w:b/>
          <w:bCs/>
          <w:i/>
          <w:iCs/>
          <w:sz w:val="24"/>
          <w:szCs w:val="24"/>
          <w:u w:val="single"/>
        </w:rPr>
      </w:pPr>
      <w:r>
        <w:rPr>
          <w:rFonts w:asciiTheme="majorBidi" w:hAnsiTheme="majorBidi" w:cs="David" w:hint="cs"/>
          <w:b/>
          <w:bCs/>
          <w:i/>
          <w:iCs/>
          <w:sz w:val="24"/>
          <w:szCs w:val="24"/>
          <w:u w:val="single"/>
          <w:rtl/>
        </w:rPr>
        <w:t>1.</w:t>
      </w:r>
      <w:r w:rsidRPr="00730DD4">
        <w:rPr>
          <w:rFonts w:asciiTheme="majorBidi" w:hAnsiTheme="majorBidi" w:cs="David" w:hint="cs"/>
          <w:b/>
          <w:bCs/>
          <w:i/>
          <w:iCs/>
          <w:sz w:val="24"/>
          <w:szCs w:val="24"/>
          <w:u w:val="single"/>
          <w:rtl/>
        </w:rPr>
        <w:t xml:space="preserve">פתיחה: </w:t>
      </w:r>
    </w:p>
    <w:p w14:paraId="0D7790AF" w14:textId="77777777" w:rsidR="00730DD4" w:rsidRPr="006C7F2C" w:rsidRDefault="00730DD4" w:rsidP="00730DD4">
      <w:pPr>
        <w:spacing w:after="0" w:line="360" w:lineRule="auto"/>
        <w:rPr>
          <w:rFonts w:asciiTheme="majorBidi" w:hAnsiTheme="majorBidi" w:cs="David"/>
          <w:sz w:val="24"/>
          <w:szCs w:val="24"/>
          <w:rtl/>
        </w:rPr>
      </w:pPr>
      <w:r w:rsidRPr="006C7F2C">
        <w:rPr>
          <w:rFonts w:asciiTheme="majorBidi" w:hAnsiTheme="majorBidi" w:cs="David" w:hint="cs"/>
          <w:sz w:val="24"/>
          <w:szCs w:val="24"/>
          <w:rtl/>
        </w:rPr>
        <w:t xml:space="preserve">בתחילת התשובה שלכם, </w:t>
      </w:r>
      <w:r w:rsidRPr="006C7F2C">
        <w:rPr>
          <w:rFonts w:asciiTheme="majorBidi" w:hAnsiTheme="majorBidi" w:cs="David" w:hint="cs"/>
          <w:b/>
          <w:bCs/>
          <w:sz w:val="24"/>
          <w:szCs w:val="24"/>
          <w:rtl/>
        </w:rPr>
        <w:t>כתבו פתיחה</w:t>
      </w:r>
      <w:r w:rsidRPr="006C7F2C">
        <w:rPr>
          <w:rFonts w:asciiTheme="majorBidi" w:hAnsiTheme="majorBidi" w:cs="David" w:hint="cs"/>
          <w:sz w:val="24"/>
          <w:szCs w:val="24"/>
          <w:rtl/>
        </w:rPr>
        <w:t xml:space="preserve">. פתיחה לתשובה היא רק הצגה של שני משפטים עד חמישה. התוכן של הפתיחה יכול להיות: נושא היצירה, </w:t>
      </w:r>
      <w:r w:rsidRPr="006C7F2C">
        <w:rPr>
          <w:rFonts w:asciiTheme="majorBidi" w:hAnsiTheme="majorBidi" w:cs="David" w:hint="cs"/>
          <w:b/>
          <w:bCs/>
          <w:sz w:val="24"/>
          <w:szCs w:val="24"/>
          <w:rtl/>
        </w:rPr>
        <w:t>תמצית</w:t>
      </w:r>
      <w:r w:rsidRPr="006C7F2C">
        <w:rPr>
          <w:rFonts w:asciiTheme="majorBidi" w:hAnsiTheme="majorBidi" w:cs="David" w:hint="cs"/>
          <w:sz w:val="24"/>
          <w:szCs w:val="24"/>
          <w:rtl/>
        </w:rPr>
        <w:t xml:space="preserve"> של היצירה (תמצית: המקום והתקופה / הזמן -שבהם העלילה מתרחשת, הדמויות המרכזיות, </w:t>
      </w:r>
      <w:proofErr w:type="spellStart"/>
      <w:r w:rsidRPr="006C7F2C">
        <w:rPr>
          <w:rFonts w:asciiTheme="majorBidi" w:hAnsiTheme="majorBidi" w:cs="David" w:hint="cs"/>
          <w:sz w:val="24"/>
          <w:szCs w:val="24"/>
          <w:rtl/>
        </w:rPr>
        <w:t>הארוע</w:t>
      </w:r>
      <w:proofErr w:type="spellEnd"/>
      <w:r w:rsidRPr="006C7F2C">
        <w:rPr>
          <w:rFonts w:asciiTheme="majorBidi" w:hAnsiTheme="majorBidi" w:cs="David" w:hint="cs"/>
          <w:sz w:val="24"/>
          <w:szCs w:val="24"/>
          <w:rtl/>
        </w:rPr>
        <w:t xml:space="preserve">\ים המרכזי\ים ביצירה ובאיזו דילמה, קונפליקט או בעיה שבהם דנה היצירה.)שימו לב: תמצית -ולא כל פרטי העלילה!!!הרעיון המרכזי  נכתב בפסקת הפתיחה במשפטים כלליים ומדויקים.  </w:t>
      </w:r>
      <w:r w:rsidRPr="006C7F2C">
        <w:rPr>
          <w:rFonts w:asciiTheme="majorBidi" w:hAnsiTheme="majorBidi" w:cs="David" w:hint="cs"/>
          <w:sz w:val="24"/>
          <w:szCs w:val="24"/>
          <w:u w:val="single"/>
          <w:rtl/>
        </w:rPr>
        <w:t>אין צורך לכתוב פתיחה שוב אם יש</w:t>
      </w:r>
      <w:r w:rsidRPr="006C7F2C">
        <w:rPr>
          <w:rFonts w:asciiTheme="majorBidi" w:hAnsiTheme="majorBidi" w:cs="David" w:hint="cs"/>
          <w:sz w:val="24"/>
          <w:szCs w:val="24"/>
          <w:rtl/>
        </w:rPr>
        <w:t xml:space="preserve"> </w:t>
      </w:r>
      <w:r w:rsidRPr="006C7F2C">
        <w:rPr>
          <w:rFonts w:asciiTheme="majorBidi" w:hAnsiTheme="majorBidi" w:cs="David" w:hint="cs"/>
          <w:sz w:val="24"/>
          <w:szCs w:val="24"/>
          <w:u w:val="single"/>
          <w:rtl/>
        </w:rPr>
        <w:t>סעיף ב' באותה שאלה</w:t>
      </w:r>
      <w:r w:rsidRPr="006C7F2C">
        <w:rPr>
          <w:rFonts w:asciiTheme="majorBidi" w:hAnsiTheme="majorBidi" w:cs="David" w:hint="cs"/>
          <w:sz w:val="24"/>
          <w:szCs w:val="24"/>
          <w:rtl/>
        </w:rPr>
        <w:t>, אלא לענות באופן ישיר על השאלה באמצעות חזרה על חלקי השאלה.</w:t>
      </w:r>
    </w:p>
    <w:p w14:paraId="3EF6522E" w14:textId="77777777" w:rsidR="00730DD4" w:rsidRPr="00730DD4" w:rsidRDefault="00730DD4" w:rsidP="00730DD4">
      <w:pPr>
        <w:spacing w:after="0" w:line="360" w:lineRule="auto"/>
        <w:rPr>
          <w:rFonts w:asciiTheme="majorBidi" w:hAnsiTheme="majorBidi" w:cs="David"/>
          <w:b/>
          <w:bCs/>
          <w:i/>
          <w:iCs/>
          <w:sz w:val="24"/>
          <w:szCs w:val="24"/>
          <w:u w:val="single"/>
          <w:rtl/>
        </w:rPr>
      </w:pPr>
      <w:r>
        <w:rPr>
          <w:rFonts w:asciiTheme="majorBidi" w:hAnsiTheme="majorBidi" w:cs="David" w:hint="cs"/>
          <w:b/>
          <w:bCs/>
          <w:i/>
          <w:iCs/>
          <w:sz w:val="24"/>
          <w:szCs w:val="24"/>
          <w:u w:val="single"/>
          <w:rtl/>
        </w:rPr>
        <w:t xml:space="preserve">2. </w:t>
      </w:r>
      <w:r w:rsidRPr="00730DD4">
        <w:rPr>
          <w:rFonts w:asciiTheme="majorBidi" w:hAnsiTheme="majorBidi" w:cs="David" w:hint="cs"/>
          <w:b/>
          <w:bCs/>
          <w:i/>
          <w:iCs/>
          <w:sz w:val="24"/>
          <w:szCs w:val="24"/>
          <w:u w:val="single"/>
          <w:rtl/>
        </w:rPr>
        <w:t>גוף התשובה-</w:t>
      </w:r>
    </w:p>
    <w:p w14:paraId="0ABB88EE" w14:textId="77777777" w:rsidR="00730DD4" w:rsidRPr="006C7F2C" w:rsidRDefault="00730DD4" w:rsidP="00730DD4">
      <w:pPr>
        <w:spacing w:after="0" w:line="360" w:lineRule="auto"/>
        <w:rPr>
          <w:rFonts w:asciiTheme="majorBidi" w:hAnsiTheme="majorBidi" w:cs="David"/>
          <w:i/>
          <w:iCs/>
          <w:sz w:val="24"/>
          <w:szCs w:val="24"/>
          <w:rtl/>
        </w:rPr>
      </w:pPr>
      <w:r w:rsidRPr="006C7F2C">
        <w:rPr>
          <w:rFonts w:asciiTheme="majorBidi" w:hAnsiTheme="majorBidi" w:cs="David" w:hint="cs"/>
          <w:b/>
          <w:bCs/>
          <w:i/>
          <w:iCs/>
          <w:sz w:val="24"/>
          <w:szCs w:val="24"/>
          <w:rtl/>
        </w:rPr>
        <w:t>ג</w:t>
      </w:r>
      <w:r w:rsidRPr="006C7F2C">
        <w:rPr>
          <w:rFonts w:asciiTheme="majorBidi" w:hAnsiTheme="majorBidi" w:cs="David" w:hint="cs"/>
          <w:i/>
          <w:iCs/>
          <w:sz w:val="24"/>
          <w:szCs w:val="24"/>
          <w:rtl/>
        </w:rPr>
        <w:t>רירה-</w:t>
      </w:r>
    </w:p>
    <w:p w14:paraId="5780BA3F" w14:textId="77777777" w:rsidR="00730DD4" w:rsidRPr="006C7F2C" w:rsidRDefault="00730DD4" w:rsidP="00730DD4">
      <w:pPr>
        <w:spacing w:after="0" w:line="360" w:lineRule="auto"/>
        <w:rPr>
          <w:rFonts w:asciiTheme="majorBidi" w:hAnsiTheme="majorBidi" w:cs="David"/>
          <w:sz w:val="24"/>
          <w:szCs w:val="24"/>
          <w:rtl/>
        </w:rPr>
      </w:pPr>
      <w:r w:rsidRPr="006C7F2C">
        <w:rPr>
          <w:rFonts w:asciiTheme="majorBidi" w:hAnsiTheme="majorBidi" w:cs="David" w:hint="cs"/>
          <w:sz w:val="24"/>
          <w:szCs w:val="24"/>
          <w:rtl/>
        </w:rPr>
        <w:t>המשפט הפותח את החלק המרכזי והעיקרי של התשובה  הוא חזרה על רכיבי השאלה. להעתיק / לגרור את השאלה ממחברת הבחינה</w:t>
      </w:r>
    </w:p>
    <w:p w14:paraId="0075EE0A" w14:textId="77777777" w:rsidR="00730DD4" w:rsidRPr="006C7F2C" w:rsidRDefault="00730DD4" w:rsidP="00730DD4">
      <w:pPr>
        <w:spacing w:after="0" w:line="360" w:lineRule="auto"/>
        <w:rPr>
          <w:rFonts w:asciiTheme="majorBidi" w:hAnsiTheme="majorBidi" w:cs="David"/>
          <w:sz w:val="24"/>
          <w:szCs w:val="24"/>
          <w:rtl/>
        </w:rPr>
      </w:pPr>
      <w:r w:rsidRPr="006C7F2C">
        <w:rPr>
          <w:rFonts w:asciiTheme="majorBidi" w:hAnsiTheme="majorBidi" w:cs="David" w:hint="cs"/>
          <w:b/>
          <w:bCs/>
          <w:i/>
          <w:iCs/>
          <w:sz w:val="24"/>
          <w:szCs w:val="24"/>
          <w:rtl/>
        </w:rPr>
        <w:t>ת</w:t>
      </w:r>
      <w:r w:rsidRPr="006C7F2C">
        <w:rPr>
          <w:rFonts w:asciiTheme="majorBidi" w:hAnsiTheme="majorBidi" w:cs="David" w:hint="cs"/>
          <w:i/>
          <w:iCs/>
          <w:sz w:val="24"/>
          <w:szCs w:val="24"/>
          <w:rtl/>
        </w:rPr>
        <w:t>שובה-</w:t>
      </w:r>
      <w:r w:rsidRPr="006C7F2C">
        <w:rPr>
          <w:rFonts w:asciiTheme="majorBidi" w:hAnsiTheme="majorBidi" w:cs="David" w:hint="cs"/>
          <w:sz w:val="24"/>
          <w:szCs w:val="24"/>
          <w:rtl/>
        </w:rPr>
        <w:t xml:space="preserve"> </w:t>
      </w:r>
    </w:p>
    <w:p w14:paraId="47399F5E" w14:textId="77777777" w:rsidR="00730DD4" w:rsidRPr="006C7F2C" w:rsidRDefault="00730DD4" w:rsidP="00730DD4">
      <w:pPr>
        <w:spacing w:after="0" w:line="360" w:lineRule="auto"/>
        <w:rPr>
          <w:rFonts w:asciiTheme="majorBidi" w:hAnsiTheme="majorBidi" w:cs="David"/>
          <w:sz w:val="24"/>
          <w:szCs w:val="24"/>
          <w:rtl/>
        </w:rPr>
      </w:pPr>
      <w:r w:rsidRPr="006C7F2C">
        <w:rPr>
          <w:rFonts w:asciiTheme="majorBidi" w:hAnsiTheme="majorBidi" w:cs="David" w:hint="cs"/>
          <w:sz w:val="24"/>
          <w:szCs w:val="24"/>
          <w:rtl/>
        </w:rPr>
        <w:t>לענות על השאלה שנתבקשתן</w:t>
      </w:r>
      <w:r>
        <w:rPr>
          <w:rFonts w:asciiTheme="majorBidi" w:hAnsiTheme="majorBidi" w:cs="David" w:hint="cs"/>
          <w:sz w:val="24"/>
          <w:szCs w:val="24"/>
          <w:rtl/>
        </w:rPr>
        <w:t xml:space="preserve"> </w:t>
      </w:r>
      <w:r w:rsidRPr="006C7F2C">
        <w:rPr>
          <w:rFonts w:asciiTheme="majorBidi" w:hAnsiTheme="majorBidi" w:cs="David" w:hint="cs"/>
          <w:sz w:val="24"/>
          <w:szCs w:val="24"/>
          <w:rtl/>
        </w:rPr>
        <w:t>( מהו הניגוד, האמצעים האומנותיים וכו')</w:t>
      </w:r>
    </w:p>
    <w:p w14:paraId="08A3B9A9" w14:textId="77777777" w:rsidR="00730DD4" w:rsidRPr="006C7F2C" w:rsidRDefault="00730DD4" w:rsidP="00730DD4">
      <w:pPr>
        <w:spacing w:after="0" w:line="360" w:lineRule="auto"/>
        <w:rPr>
          <w:rFonts w:asciiTheme="majorBidi" w:hAnsiTheme="majorBidi" w:cs="David"/>
          <w:sz w:val="24"/>
          <w:szCs w:val="24"/>
          <w:rtl/>
        </w:rPr>
      </w:pPr>
      <w:r w:rsidRPr="006C7F2C">
        <w:rPr>
          <w:rFonts w:asciiTheme="majorBidi" w:hAnsiTheme="majorBidi" w:cs="David" w:hint="cs"/>
          <w:b/>
          <w:bCs/>
          <w:i/>
          <w:iCs/>
          <w:sz w:val="24"/>
          <w:szCs w:val="24"/>
          <w:rtl/>
        </w:rPr>
        <w:t>פ</w:t>
      </w:r>
      <w:r w:rsidRPr="006C7F2C">
        <w:rPr>
          <w:rFonts w:asciiTheme="majorBidi" w:hAnsiTheme="majorBidi" w:cs="David" w:hint="cs"/>
          <w:i/>
          <w:iCs/>
          <w:sz w:val="24"/>
          <w:szCs w:val="24"/>
          <w:rtl/>
        </w:rPr>
        <w:t>ירוט-</w:t>
      </w:r>
      <w:r w:rsidRPr="006C7F2C">
        <w:rPr>
          <w:rFonts w:asciiTheme="majorBidi" w:hAnsiTheme="majorBidi" w:cs="David" w:hint="cs"/>
          <w:sz w:val="24"/>
          <w:szCs w:val="24"/>
          <w:rtl/>
        </w:rPr>
        <w:t xml:space="preserve"> לפרט ולהרחיב את תשובתכן.</w:t>
      </w:r>
    </w:p>
    <w:p w14:paraId="0C16458A" w14:textId="77777777" w:rsidR="00730DD4" w:rsidRPr="006C7F2C" w:rsidRDefault="00730DD4" w:rsidP="00730DD4">
      <w:pPr>
        <w:spacing w:after="0" w:line="360" w:lineRule="auto"/>
        <w:rPr>
          <w:rFonts w:asciiTheme="majorBidi" w:hAnsiTheme="majorBidi" w:cs="David"/>
          <w:sz w:val="24"/>
          <w:szCs w:val="24"/>
          <w:rtl/>
        </w:rPr>
      </w:pPr>
      <w:r w:rsidRPr="006C7F2C">
        <w:rPr>
          <w:rFonts w:asciiTheme="majorBidi" w:hAnsiTheme="majorBidi" w:cs="David" w:hint="cs"/>
          <w:sz w:val="24"/>
          <w:szCs w:val="24"/>
          <w:rtl/>
        </w:rPr>
        <w:t xml:space="preserve">הוכיחו את תשובתכן  באמצעות משפטים ודוגמאות מתוך היצירה שבה אתם דנים. </w:t>
      </w:r>
      <w:r w:rsidRPr="006C7F2C">
        <w:rPr>
          <w:rFonts w:asciiTheme="majorBidi" w:hAnsiTheme="majorBidi" w:cs="David" w:hint="cs"/>
          <w:sz w:val="24"/>
          <w:szCs w:val="24"/>
          <w:rtl/>
        </w:rPr>
        <w:br/>
        <w:t>הסבירו את הדוגמאות שבהם השתמשתם לעיל. בחלק הזה אין להשאיר את הטענה ריקה בלי ביסוס, חייב לנמק, להוכיח ולהדגים.</w:t>
      </w:r>
    </w:p>
    <w:p w14:paraId="4D767B00" w14:textId="77777777" w:rsidR="00730DD4" w:rsidRPr="006C7F2C" w:rsidRDefault="00730DD4" w:rsidP="00730DD4">
      <w:pPr>
        <w:spacing w:after="0" w:line="360" w:lineRule="auto"/>
        <w:rPr>
          <w:rFonts w:asciiTheme="majorBidi" w:hAnsiTheme="majorBidi" w:cs="David"/>
          <w:sz w:val="24"/>
          <w:szCs w:val="24"/>
        </w:rPr>
      </w:pPr>
      <w:r w:rsidRPr="006C7F2C">
        <w:rPr>
          <w:rFonts w:asciiTheme="majorBidi" w:hAnsiTheme="majorBidi" w:cs="David" w:hint="cs"/>
          <w:sz w:val="24"/>
          <w:szCs w:val="24"/>
          <w:rtl/>
        </w:rPr>
        <w:t xml:space="preserve">אם השיר או מובאה מהיצירה מופיעה בטופס הבגרות, חובה עליכם </w:t>
      </w:r>
      <w:r w:rsidRPr="006C7F2C">
        <w:rPr>
          <w:rFonts w:asciiTheme="majorBidi" w:hAnsiTheme="majorBidi" w:cs="David" w:hint="cs"/>
          <w:b/>
          <w:bCs/>
          <w:sz w:val="24"/>
          <w:szCs w:val="24"/>
          <w:u w:val="single"/>
          <w:rtl/>
        </w:rPr>
        <w:t>לצטט מן היצירה</w:t>
      </w:r>
      <w:r w:rsidRPr="006C7F2C">
        <w:rPr>
          <w:rFonts w:asciiTheme="majorBidi" w:hAnsiTheme="majorBidi" w:cs="David" w:hint="cs"/>
          <w:sz w:val="24"/>
          <w:szCs w:val="24"/>
          <w:rtl/>
        </w:rPr>
        <w:t>, (חוץ ממה שאתם כותבים בלשונכם)</w:t>
      </w:r>
      <w:r>
        <w:rPr>
          <w:rFonts w:asciiTheme="majorBidi" w:hAnsiTheme="majorBidi" w:cs="David" w:hint="cs"/>
          <w:sz w:val="24"/>
          <w:szCs w:val="24"/>
          <w:rtl/>
        </w:rPr>
        <w:t xml:space="preserve"> </w:t>
      </w:r>
      <w:r w:rsidRPr="006C7F2C">
        <w:rPr>
          <w:rFonts w:asciiTheme="majorBidi" w:hAnsiTheme="majorBidi" w:cs="David" w:hint="cs"/>
          <w:sz w:val="24"/>
          <w:szCs w:val="24"/>
          <w:rtl/>
        </w:rPr>
        <w:t>וגם אם לא כתוב לצטט, צטטו!</w:t>
      </w:r>
    </w:p>
    <w:p w14:paraId="55598DDC" w14:textId="77777777" w:rsidR="00730DD4" w:rsidRPr="006C7F2C" w:rsidRDefault="00730DD4" w:rsidP="00730DD4">
      <w:pPr>
        <w:spacing w:after="0" w:line="360" w:lineRule="auto"/>
        <w:rPr>
          <w:rFonts w:asciiTheme="majorBidi" w:hAnsiTheme="majorBidi" w:cs="David"/>
          <w:b/>
          <w:bCs/>
          <w:sz w:val="24"/>
          <w:szCs w:val="24"/>
          <w:rtl/>
        </w:rPr>
      </w:pPr>
      <w:r w:rsidRPr="006C7F2C">
        <w:rPr>
          <w:rFonts w:asciiTheme="majorBidi" w:hAnsiTheme="majorBidi" w:cs="David" w:hint="cs"/>
          <w:sz w:val="24"/>
          <w:szCs w:val="24"/>
          <w:u w:val="single"/>
          <w:rtl/>
        </w:rPr>
        <w:t>התבססו באופן מדויק על מונחים ומושגים ספרותיים</w:t>
      </w:r>
      <w:r w:rsidRPr="006C7F2C">
        <w:rPr>
          <w:rFonts w:asciiTheme="majorBidi" w:hAnsiTheme="majorBidi" w:cs="David" w:hint="cs"/>
          <w:sz w:val="24"/>
          <w:szCs w:val="24"/>
          <w:rtl/>
        </w:rPr>
        <w:t xml:space="preserve">, </w:t>
      </w:r>
      <w:r w:rsidRPr="006C7F2C">
        <w:rPr>
          <w:rFonts w:asciiTheme="majorBidi" w:hAnsiTheme="majorBidi" w:cs="David" w:hint="cs"/>
          <w:b/>
          <w:bCs/>
          <w:sz w:val="24"/>
          <w:szCs w:val="24"/>
          <w:rtl/>
        </w:rPr>
        <w:t xml:space="preserve">גם אם לא נדרשתם לכך בפירוש. הבליטו אותם בקו. (מטאפורה, ניגוד, אנלוגיה </w:t>
      </w:r>
      <w:proofErr w:type="spellStart"/>
      <w:r w:rsidRPr="006C7F2C">
        <w:rPr>
          <w:rFonts w:asciiTheme="majorBidi" w:hAnsiTheme="majorBidi" w:cs="David" w:hint="cs"/>
          <w:b/>
          <w:bCs/>
          <w:sz w:val="24"/>
          <w:szCs w:val="24"/>
          <w:rtl/>
        </w:rPr>
        <w:t>וכו</w:t>
      </w:r>
      <w:proofErr w:type="spellEnd"/>
      <w:r w:rsidRPr="006C7F2C">
        <w:rPr>
          <w:rFonts w:asciiTheme="majorBidi" w:hAnsiTheme="majorBidi" w:cs="David" w:hint="cs"/>
          <w:b/>
          <w:bCs/>
          <w:sz w:val="24"/>
          <w:szCs w:val="24"/>
          <w:rtl/>
        </w:rPr>
        <w:t>'..)</w:t>
      </w:r>
    </w:p>
    <w:p w14:paraId="67A4091C" w14:textId="77777777" w:rsidR="00730DD4" w:rsidRPr="00730DD4" w:rsidRDefault="00730DD4" w:rsidP="00730DD4">
      <w:pPr>
        <w:spacing w:after="0" w:line="360" w:lineRule="auto"/>
        <w:rPr>
          <w:rFonts w:asciiTheme="majorBidi" w:hAnsiTheme="majorBidi" w:cs="David"/>
          <w:b/>
          <w:bCs/>
          <w:i/>
          <w:iCs/>
          <w:sz w:val="24"/>
          <w:szCs w:val="24"/>
          <w:u w:val="single"/>
          <w:rtl/>
        </w:rPr>
      </w:pPr>
      <w:r>
        <w:rPr>
          <w:rFonts w:asciiTheme="majorBidi" w:hAnsiTheme="majorBidi" w:cs="David" w:hint="cs"/>
          <w:b/>
          <w:bCs/>
          <w:i/>
          <w:iCs/>
          <w:sz w:val="24"/>
          <w:szCs w:val="24"/>
          <w:u w:val="single"/>
          <w:rtl/>
        </w:rPr>
        <w:t>3.</w:t>
      </w:r>
      <w:r w:rsidRPr="00730DD4">
        <w:rPr>
          <w:rFonts w:asciiTheme="majorBidi" w:hAnsiTheme="majorBidi" w:cs="David" w:hint="cs"/>
          <w:b/>
          <w:bCs/>
          <w:i/>
          <w:iCs/>
          <w:sz w:val="24"/>
          <w:szCs w:val="24"/>
          <w:u w:val="single"/>
          <w:rtl/>
        </w:rPr>
        <w:t>סיום:</w:t>
      </w:r>
    </w:p>
    <w:p w14:paraId="1AFE6F5C" w14:textId="77777777" w:rsidR="00730DD4" w:rsidRPr="006C7F2C" w:rsidRDefault="00730DD4" w:rsidP="00730DD4">
      <w:pPr>
        <w:spacing w:after="0" w:line="360" w:lineRule="auto"/>
        <w:rPr>
          <w:rFonts w:asciiTheme="majorBidi" w:hAnsiTheme="majorBidi" w:cs="David"/>
          <w:sz w:val="24"/>
          <w:szCs w:val="24"/>
          <w:rtl/>
        </w:rPr>
      </w:pPr>
      <w:r w:rsidRPr="006C7F2C">
        <w:rPr>
          <w:rFonts w:asciiTheme="majorBidi" w:hAnsiTheme="majorBidi" w:cs="David" w:hint="cs"/>
          <w:sz w:val="24"/>
          <w:szCs w:val="24"/>
          <w:rtl/>
        </w:rPr>
        <w:t>סיום השאלה – משפט הקושר בין הדוגמאות וההוכחות לבין משפט הפתיחה.</w:t>
      </w:r>
    </w:p>
    <w:p w14:paraId="2E02DD63" w14:textId="77777777" w:rsidR="00730DD4" w:rsidRPr="006C7F2C" w:rsidRDefault="00730DD4" w:rsidP="00730DD4">
      <w:pPr>
        <w:spacing w:after="0" w:line="360" w:lineRule="auto"/>
        <w:rPr>
          <w:rFonts w:asciiTheme="majorBidi" w:hAnsiTheme="majorBidi" w:cs="David"/>
          <w:b/>
          <w:bCs/>
          <w:sz w:val="24"/>
          <w:szCs w:val="24"/>
          <w:u w:val="single"/>
        </w:rPr>
      </w:pPr>
      <w:r w:rsidRPr="006C7F2C">
        <w:rPr>
          <w:rFonts w:asciiTheme="majorBidi" w:hAnsiTheme="majorBidi" w:cs="David" w:hint="cs"/>
          <w:b/>
          <w:bCs/>
          <w:sz w:val="24"/>
          <w:szCs w:val="24"/>
          <w:u w:val="single"/>
          <w:rtl/>
        </w:rPr>
        <w:t xml:space="preserve">שימו לב: לצורה החיצונית-גראפית של התשובות </w:t>
      </w:r>
    </w:p>
    <w:p w14:paraId="3EF3E4F3" w14:textId="77777777" w:rsidR="00730DD4" w:rsidRPr="006C7F2C" w:rsidRDefault="00730DD4" w:rsidP="00730DD4">
      <w:pPr>
        <w:numPr>
          <w:ilvl w:val="0"/>
          <w:numId w:val="3"/>
        </w:numPr>
        <w:spacing w:after="0" w:line="360" w:lineRule="auto"/>
        <w:rPr>
          <w:rFonts w:asciiTheme="majorBidi" w:hAnsiTheme="majorBidi" w:cs="David"/>
          <w:sz w:val="24"/>
          <w:szCs w:val="24"/>
          <w:rtl/>
        </w:rPr>
      </w:pPr>
      <w:r w:rsidRPr="006C7F2C">
        <w:rPr>
          <w:rFonts w:asciiTheme="majorBidi" w:hAnsiTheme="majorBidi" w:cs="David" w:hint="cs"/>
          <w:sz w:val="24"/>
          <w:szCs w:val="24"/>
          <w:rtl/>
        </w:rPr>
        <w:t xml:space="preserve">השקיעו כמובן, בכתב ידכם...ככל שתוכלו. </w:t>
      </w:r>
    </w:p>
    <w:p w14:paraId="2DA30AC8" w14:textId="77777777" w:rsidR="00730DD4" w:rsidRPr="006C7F2C" w:rsidRDefault="00730DD4" w:rsidP="00730DD4">
      <w:pPr>
        <w:numPr>
          <w:ilvl w:val="0"/>
          <w:numId w:val="4"/>
        </w:numPr>
        <w:spacing w:after="0" w:line="360" w:lineRule="auto"/>
        <w:rPr>
          <w:rFonts w:asciiTheme="majorBidi" w:hAnsiTheme="majorBidi" w:cs="David"/>
          <w:sz w:val="24"/>
          <w:szCs w:val="24"/>
        </w:rPr>
      </w:pPr>
      <w:r w:rsidRPr="006C7F2C">
        <w:rPr>
          <w:rFonts w:asciiTheme="majorBidi" w:hAnsiTheme="majorBidi" w:cs="David" w:hint="cs"/>
          <w:sz w:val="24"/>
          <w:szCs w:val="24"/>
          <w:rtl/>
        </w:rPr>
        <w:t xml:space="preserve">כתיבה בעט שחור/כחול קריא וברור. </w:t>
      </w:r>
    </w:p>
    <w:p w14:paraId="62E15F97" w14:textId="77777777" w:rsidR="00730DD4" w:rsidRPr="006C7F2C" w:rsidRDefault="00730DD4" w:rsidP="00730DD4">
      <w:pPr>
        <w:numPr>
          <w:ilvl w:val="0"/>
          <w:numId w:val="4"/>
        </w:numPr>
        <w:spacing w:after="0" w:line="360" w:lineRule="auto"/>
        <w:rPr>
          <w:rFonts w:asciiTheme="majorBidi" w:hAnsiTheme="majorBidi" w:cs="David"/>
          <w:sz w:val="24"/>
          <w:szCs w:val="24"/>
        </w:rPr>
      </w:pPr>
      <w:r w:rsidRPr="006C7F2C">
        <w:rPr>
          <w:rFonts w:asciiTheme="majorBidi" w:hAnsiTheme="majorBidi" w:cs="David" w:hint="cs"/>
          <w:sz w:val="24"/>
          <w:szCs w:val="24"/>
          <w:rtl/>
        </w:rPr>
        <w:t xml:space="preserve">רווחו את כתיבתכם. כתבו כל טיעון חדש בשורה חדש, סעיף חדש – דלגו שורה. </w:t>
      </w:r>
    </w:p>
    <w:p w14:paraId="7B1D01E3" w14:textId="77777777" w:rsidR="00730DD4" w:rsidRPr="006C7F2C" w:rsidRDefault="00730DD4" w:rsidP="00730DD4">
      <w:pPr>
        <w:numPr>
          <w:ilvl w:val="0"/>
          <w:numId w:val="4"/>
        </w:numPr>
        <w:spacing w:after="0" w:line="360" w:lineRule="auto"/>
        <w:rPr>
          <w:rFonts w:asciiTheme="majorBidi" w:hAnsiTheme="majorBidi" w:cs="David"/>
          <w:sz w:val="24"/>
          <w:szCs w:val="24"/>
        </w:rPr>
      </w:pPr>
      <w:r w:rsidRPr="006C7F2C">
        <w:rPr>
          <w:rFonts w:asciiTheme="majorBidi" w:hAnsiTheme="majorBidi" w:cs="David" w:hint="cs"/>
          <w:b/>
          <w:bCs/>
          <w:sz w:val="24"/>
          <w:szCs w:val="24"/>
          <w:u w:val="single"/>
          <w:rtl/>
        </w:rPr>
        <w:t>שאלה חדשה בעמוד חדש.</w:t>
      </w:r>
      <w:r w:rsidRPr="006C7F2C">
        <w:rPr>
          <w:rFonts w:asciiTheme="majorBidi" w:hAnsiTheme="majorBidi" w:cs="David" w:hint="cs"/>
          <w:sz w:val="24"/>
          <w:szCs w:val="24"/>
          <w:rtl/>
        </w:rPr>
        <w:t xml:space="preserve"> </w:t>
      </w:r>
    </w:p>
    <w:p w14:paraId="22DE6019" w14:textId="77777777" w:rsidR="00730DD4" w:rsidRPr="006C7F2C" w:rsidRDefault="00730DD4" w:rsidP="00730DD4">
      <w:pPr>
        <w:numPr>
          <w:ilvl w:val="0"/>
          <w:numId w:val="4"/>
        </w:numPr>
        <w:spacing w:after="0" w:line="360" w:lineRule="auto"/>
        <w:rPr>
          <w:rFonts w:asciiTheme="majorBidi" w:hAnsiTheme="majorBidi" w:cs="David"/>
          <w:sz w:val="24"/>
          <w:szCs w:val="24"/>
        </w:rPr>
      </w:pPr>
      <w:r w:rsidRPr="006C7F2C">
        <w:rPr>
          <w:rFonts w:asciiTheme="majorBidi" w:hAnsiTheme="majorBidi" w:cs="David" w:hint="cs"/>
          <w:sz w:val="24"/>
          <w:szCs w:val="24"/>
          <w:rtl/>
        </w:rPr>
        <w:t xml:space="preserve">היקף תשובה מצופה וראוי הוא מינימום </w:t>
      </w:r>
      <w:r w:rsidRPr="006C7F2C">
        <w:rPr>
          <w:rFonts w:asciiTheme="majorBidi" w:hAnsiTheme="majorBidi" w:cs="David" w:hint="cs"/>
          <w:b/>
          <w:bCs/>
          <w:sz w:val="24"/>
          <w:szCs w:val="24"/>
          <w:u w:val="single"/>
          <w:rtl/>
        </w:rPr>
        <w:t>עמוד אחד לתשובה</w:t>
      </w:r>
      <w:r w:rsidRPr="006C7F2C">
        <w:rPr>
          <w:rFonts w:asciiTheme="majorBidi" w:hAnsiTheme="majorBidi" w:cs="David" w:hint="cs"/>
          <w:sz w:val="24"/>
          <w:szCs w:val="24"/>
          <w:rtl/>
        </w:rPr>
        <w:t>.(בחלק הסיפורים/דרמה, אפילו יותר..)</w:t>
      </w:r>
    </w:p>
    <w:p w14:paraId="481951A9" w14:textId="77777777" w:rsidR="00730DD4" w:rsidRDefault="00730DD4" w:rsidP="00730DD4">
      <w:pPr>
        <w:spacing w:after="0" w:line="360" w:lineRule="auto"/>
        <w:rPr>
          <w:rFonts w:asciiTheme="majorBidi" w:hAnsiTheme="majorBidi" w:cs="David"/>
          <w:sz w:val="24"/>
          <w:szCs w:val="24"/>
          <w:rtl/>
        </w:rPr>
      </w:pPr>
    </w:p>
    <w:p w14:paraId="0E5E8B2D" w14:textId="77777777" w:rsidR="00730DD4" w:rsidRDefault="00730DD4" w:rsidP="00730DD4">
      <w:pPr>
        <w:spacing w:after="0" w:line="360" w:lineRule="auto"/>
        <w:rPr>
          <w:rFonts w:asciiTheme="majorBidi" w:hAnsiTheme="majorBidi" w:cs="David"/>
          <w:sz w:val="24"/>
          <w:szCs w:val="24"/>
          <w:rtl/>
        </w:rPr>
      </w:pPr>
    </w:p>
    <w:p w14:paraId="5C0DFB76" w14:textId="77777777" w:rsidR="00730DD4" w:rsidRDefault="00730DD4" w:rsidP="00730DD4">
      <w:pPr>
        <w:spacing w:after="0" w:line="360" w:lineRule="auto"/>
        <w:rPr>
          <w:rFonts w:asciiTheme="majorBidi" w:hAnsiTheme="majorBidi" w:cs="David"/>
          <w:sz w:val="24"/>
          <w:szCs w:val="24"/>
          <w:rtl/>
        </w:rPr>
      </w:pPr>
    </w:p>
    <w:p w14:paraId="1F74CDF6" w14:textId="77777777" w:rsidR="00730DD4" w:rsidRDefault="00730DD4" w:rsidP="00730DD4">
      <w:pPr>
        <w:spacing w:after="0" w:line="360" w:lineRule="auto"/>
        <w:rPr>
          <w:rFonts w:asciiTheme="majorBidi" w:hAnsiTheme="majorBidi" w:cs="David"/>
          <w:sz w:val="24"/>
          <w:szCs w:val="24"/>
          <w:rtl/>
        </w:rPr>
      </w:pPr>
    </w:p>
    <w:p w14:paraId="5F0E2604" w14:textId="77777777" w:rsidR="00730DD4" w:rsidRDefault="00730DD4" w:rsidP="00730DD4">
      <w:pPr>
        <w:spacing w:after="0" w:line="360" w:lineRule="auto"/>
        <w:rPr>
          <w:rFonts w:asciiTheme="majorBidi" w:hAnsiTheme="majorBidi" w:cs="David"/>
          <w:sz w:val="24"/>
          <w:szCs w:val="24"/>
          <w:rtl/>
        </w:rPr>
      </w:pPr>
    </w:p>
    <w:p w14:paraId="3CD54484" w14:textId="77777777" w:rsidR="00730DD4" w:rsidRDefault="00730DD4" w:rsidP="00730DD4">
      <w:pPr>
        <w:spacing w:after="0" w:line="360" w:lineRule="auto"/>
        <w:rPr>
          <w:rFonts w:asciiTheme="majorBidi" w:hAnsiTheme="majorBidi" w:cs="David"/>
          <w:sz w:val="24"/>
          <w:szCs w:val="24"/>
          <w:rtl/>
        </w:rPr>
      </w:pPr>
    </w:p>
    <w:p w14:paraId="5CB2465B" w14:textId="77777777" w:rsidR="00730DD4" w:rsidRPr="006C7F2C" w:rsidRDefault="00730DD4" w:rsidP="00730DD4">
      <w:pPr>
        <w:spacing w:after="0" w:line="360" w:lineRule="auto"/>
        <w:rPr>
          <w:rFonts w:asciiTheme="majorBidi" w:hAnsiTheme="majorBidi" w:cs="David"/>
          <w:sz w:val="24"/>
          <w:szCs w:val="24"/>
        </w:rPr>
      </w:pPr>
    </w:p>
    <w:p w14:paraId="3E41F90F" w14:textId="77777777" w:rsidR="00730DD4" w:rsidRPr="006C7F2C" w:rsidRDefault="00730DD4" w:rsidP="00730DD4">
      <w:pPr>
        <w:numPr>
          <w:ilvl w:val="0"/>
          <w:numId w:val="5"/>
        </w:numPr>
        <w:spacing w:after="0" w:line="360" w:lineRule="auto"/>
        <w:rPr>
          <w:rFonts w:asciiTheme="majorBidi" w:hAnsiTheme="majorBidi" w:cs="David"/>
          <w:sz w:val="24"/>
          <w:szCs w:val="24"/>
          <w:rtl/>
        </w:rPr>
      </w:pPr>
      <w:r w:rsidRPr="006C7F2C">
        <w:rPr>
          <w:rFonts w:asciiTheme="majorBidi" w:hAnsiTheme="majorBidi" w:cs="David" w:hint="cs"/>
          <w:b/>
          <w:bCs/>
          <w:sz w:val="24"/>
          <w:szCs w:val="24"/>
          <w:rtl/>
        </w:rPr>
        <w:t>הארות על ניסוח</w:t>
      </w:r>
    </w:p>
    <w:p w14:paraId="03FC92CA" w14:textId="77777777" w:rsidR="00730DD4" w:rsidRPr="006C7F2C" w:rsidRDefault="00730DD4" w:rsidP="00730DD4">
      <w:pPr>
        <w:numPr>
          <w:ilvl w:val="0"/>
          <w:numId w:val="6"/>
        </w:numPr>
        <w:spacing w:after="0" w:line="360" w:lineRule="auto"/>
        <w:rPr>
          <w:rFonts w:asciiTheme="majorBidi" w:hAnsiTheme="majorBidi" w:cs="David"/>
          <w:sz w:val="24"/>
          <w:szCs w:val="24"/>
          <w:rtl/>
        </w:rPr>
      </w:pPr>
      <w:r w:rsidRPr="006C7F2C">
        <w:rPr>
          <w:rFonts w:asciiTheme="majorBidi" w:hAnsiTheme="majorBidi" w:cs="David" w:hint="cs"/>
          <w:sz w:val="24"/>
          <w:szCs w:val="24"/>
          <w:rtl/>
        </w:rPr>
        <w:t>לא להשאיר משפט באמצע..</w:t>
      </w:r>
    </w:p>
    <w:p w14:paraId="0B97F6CC" w14:textId="77777777" w:rsidR="00730DD4" w:rsidRPr="006C7F2C" w:rsidRDefault="00730DD4" w:rsidP="00730DD4">
      <w:pPr>
        <w:numPr>
          <w:ilvl w:val="0"/>
          <w:numId w:val="6"/>
        </w:numPr>
        <w:spacing w:after="0" w:line="360" w:lineRule="auto"/>
        <w:rPr>
          <w:rFonts w:asciiTheme="majorBidi" w:hAnsiTheme="majorBidi" w:cs="David"/>
          <w:sz w:val="24"/>
          <w:szCs w:val="24"/>
        </w:rPr>
      </w:pPr>
      <w:r w:rsidRPr="006C7F2C">
        <w:rPr>
          <w:rFonts w:asciiTheme="majorBidi" w:hAnsiTheme="majorBidi" w:cs="David" w:hint="cs"/>
          <w:sz w:val="24"/>
          <w:szCs w:val="24"/>
          <w:rtl/>
        </w:rPr>
        <w:t xml:space="preserve">שיר אינו סיפור וסיפור אינו מחזה </w:t>
      </w:r>
      <w:proofErr w:type="spellStart"/>
      <w:r w:rsidRPr="006C7F2C">
        <w:rPr>
          <w:rFonts w:asciiTheme="majorBidi" w:hAnsiTheme="majorBidi" w:cs="David" w:hint="cs"/>
          <w:sz w:val="24"/>
          <w:szCs w:val="24"/>
          <w:rtl/>
        </w:rPr>
        <w:t>וכו</w:t>
      </w:r>
      <w:proofErr w:type="spellEnd"/>
      <w:r w:rsidRPr="006C7F2C">
        <w:rPr>
          <w:rFonts w:asciiTheme="majorBidi" w:hAnsiTheme="majorBidi" w:cs="David" w:hint="cs"/>
          <w:sz w:val="24"/>
          <w:szCs w:val="24"/>
          <w:rtl/>
        </w:rPr>
        <w:t>.., על כן לשים לב בהגדרת הז'אנר באופן מדויק.</w:t>
      </w:r>
    </w:p>
    <w:p w14:paraId="5FE3B86A" w14:textId="77777777" w:rsidR="00730DD4" w:rsidRPr="006C7F2C" w:rsidRDefault="00730DD4" w:rsidP="00730DD4">
      <w:pPr>
        <w:numPr>
          <w:ilvl w:val="0"/>
          <w:numId w:val="6"/>
        </w:numPr>
        <w:spacing w:after="0" w:line="360" w:lineRule="auto"/>
        <w:rPr>
          <w:rFonts w:asciiTheme="majorBidi" w:hAnsiTheme="majorBidi" w:cs="David"/>
          <w:sz w:val="24"/>
          <w:szCs w:val="24"/>
        </w:rPr>
      </w:pPr>
      <w:r w:rsidRPr="006C7F2C">
        <w:rPr>
          <w:rFonts w:asciiTheme="majorBidi" w:hAnsiTheme="majorBidi" w:cs="David" w:hint="cs"/>
          <w:sz w:val="24"/>
          <w:szCs w:val="24"/>
          <w:rtl/>
        </w:rPr>
        <w:t>משפטים פשוטים וישירים עדיפים על עקיפים.</w:t>
      </w:r>
    </w:p>
    <w:p w14:paraId="3E269F36" w14:textId="77777777" w:rsidR="00730DD4" w:rsidRPr="006C7F2C" w:rsidRDefault="00730DD4" w:rsidP="00730DD4">
      <w:pPr>
        <w:numPr>
          <w:ilvl w:val="0"/>
          <w:numId w:val="6"/>
        </w:numPr>
        <w:spacing w:after="0" w:line="360" w:lineRule="auto"/>
        <w:rPr>
          <w:rFonts w:asciiTheme="majorBidi" w:hAnsiTheme="majorBidi" w:cs="David"/>
          <w:sz w:val="24"/>
          <w:szCs w:val="24"/>
        </w:rPr>
      </w:pPr>
      <w:r w:rsidRPr="006C7F2C">
        <w:rPr>
          <w:rFonts w:asciiTheme="majorBidi" w:hAnsiTheme="majorBidi" w:cs="David" w:hint="cs"/>
          <w:sz w:val="24"/>
          <w:szCs w:val="24"/>
          <w:rtl/>
        </w:rPr>
        <w:t xml:space="preserve">אין פותחים תשובה עם מילת יחס או מילות זמן כמו: כאשר </w:t>
      </w:r>
      <w:proofErr w:type="spellStart"/>
      <w:r w:rsidRPr="006C7F2C">
        <w:rPr>
          <w:rFonts w:asciiTheme="majorBidi" w:hAnsiTheme="majorBidi" w:cs="David" w:hint="cs"/>
          <w:sz w:val="24"/>
          <w:szCs w:val="24"/>
          <w:rtl/>
        </w:rPr>
        <w:t>וכו</w:t>
      </w:r>
      <w:proofErr w:type="spellEnd"/>
      <w:r w:rsidRPr="006C7F2C">
        <w:rPr>
          <w:rFonts w:asciiTheme="majorBidi" w:hAnsiTheme="majorBidi" w:cs="David" w:hint="cs"/>
          <w:sz w:val="24"/>
          <w:szCs w:val="24"/>
          <w:rtl/>
        </w:rPr>
        <w:t>'..</w:t>
      </w:r>
    </w:p>
    <w:p w14:paraId="6AB6B940" w14:textId="77777777" w:rsidR="00730DD4" w:rsidRPr="006C7F2C" w:rsidRDefault="00730DD4" w:rsidP="00730DD4">
      <w:pPr>
        <w:numPr>
          <w:ilvl w:val="0"/>
          <w:numId w:val="6"/>
        </w:numPr>
        <w:spacing w:after="0" w:line="360" w:lineRule="auto"/>
        <w:rPr>
          <w:rFonts w:asciiTheme="majorBidi" w:hAnsiTheme="majorBidi" w:cs="David"/>
          <w:sz w:val="24"/>
          <w:szCs w:val="24"/>
        </w:rPr>
      </w:pPr>
      <w:r w:rsidRPr="006C7F2C">
        <w:rPr>
          <w:rFonts w:asciiTheme="majorBidi" w:hAnsiTheme="majorBidi" w:cs="David" w:hint="cs"/>
          <w:sz w:val="24"/>
          <w:szCs w:val="24"/>
          <w:rtl/>
        </w:rPr>
        <w:t>אין לכתוב וכו' באמצע תיאור אחרת גם הבוחן ובכללו אני אכתוב לכן ציון 50 וכו'</w:t>
      </w:r>
    </w:p>
    <w:p w14:paraId="7EEDB5E5" w14:textId="77777777" w:rsidR="00730DD4" w:rsidRPr="006C7F2C" w:rsidRDefault="00730DD4" w:rsidP="00730DD4">
      <w:pPr>
        <w:numPr>
          <w:ilvl w:val="0"/>
          <w:numId w:val="6"/>
        </w:numPr>
        <w:spacing w:after="0" w:line="360" w:lineRule="auto"/>
        <w:rPr>
          <w:rFonts w:asciiTheme="majorBidi" w:hAnsiTheme="majorBidi" w:cs="David"/>
          <w:sz w:val="24"/>
          <w:szCs w:val="24"/>
        </w:rPr>
      </w:pPr>
      <w:r w:rsidRPr="006C7F2C">
        <w:rPr>
          <w:rFonts w:asciiTheme="majorBidi" w:hAnsiTheme="majorBidi" w:cs="David" w:hint="cs"/>
          <w:sz w:val="24"/>
          <w:szCs w:val="24"/>
          <w:rtl/>
        </w:rPr>
        <w:t>חובה להשתמש בחוליות קישור- תשובה היא כמו נסיעה סוג של היגוי: אין להיכנס באין כניסה, יש להפעיל 'וינקר', מאותת כשפונים לטענה נוספת ולדעת לעצור כשצריך, לא להסתובב סביב משפט אחד אלא להמשיך ברצף עד השגת היעד הראוי, כלומר הימנעו מחזרה על תכנים שכבר ציינתם.</w:t>
      </w:r>
    </w:p>
    <w:p w14:paraId="006816BE" w14:textId="77777777" w:rsidR="00730DD4" w:rsidRPr="006C7F2C" w:rsidRDefault="00730DD4" w:rsidP="00730DD4">
      <w:pPr>
        <w:numPr>
          <w:ilvl w:val="0"/>
          <w:numId w:val="6"/>
        </w:numPr>
        <w:spacing w:after="0" w:line="360" w:lineRule="auto"/>
        <w:rPr>
          <w:rFonts w:asciiTheme="majorBidi" w:hAnsiTheme="majorBidi" w:cs="David"/>
          <w:sz w:val="24"/>
          <w:szCs w:val="24"/>
        </w:rPr>
      </w:pPr>
      <w:r w:rsidRPr="006C7F2C">
        <w:rPr>
          <w:rFonts w:asciiTheme="majorBidi" w:hAnsiTheme="majorBidi" w:cs="David" w:hint="cs"/>
          <w:sz w:val="24"/>
          <w:szCs w:val="24"/>
          <w:rtl/>
        </w:rPr>
        <w:t>אין לכתוב איך שמדברים, יש להשתמש רק בלשון כתובה. שימוש במילת סלנג מצריך סימון של 'גרשיים'</w:t>
      </w:r>
    </w:p>
    <w:p w14:paraId="343D36F0" w14:textId="77777777" w:rsidR="00730DD4" w:rsidRPr="006C7F2C" w:rsidRDefault="00730DD4" w:rsidP="00730DD4">
      <w:pPr>
        <w:numPr>
          <w:ilvl w:val="0"/>
          <w:numId w:val="6"/>
        </w:numPr>
        <w:spacing w:after="0" w:line="360" w:lineRule="auto"/>
        <w:rPr>
          <w:rFonts w:asciiTheme="majorBidi" w:hAnsiTheme="majorBidi" w:cs="David"/>
          <w:sz w:val="24"/>
          <w:szCs w:val="24"/>
        </w:rPr>
      </w:pPr>
      <w:r w:rsidRPr="006C7F2C">
        <w:rPr>
          <w:rFonts w:asciiTheme="majorBidi" w:hAnsiTheme="majorBidi" w:cs="David" w:hint="cs"/>
          <w:sz w:val="24"/>
          <w:szCs w:val="24"/>
          <w:rtl/>
        </w:rPr>
        <w:t>חשוב להבחין מה טפל ומה עיקר, מה מכניסים לסוגריים ומה לא.</w:t>
      </w:r>
    </w:p>
    <w:p w14:paraId="2B716CB5" w14:textId="77777777" w:rsidR="00730DD4" w:rsidRPr="006C7F2C" w:rsidRDefault="00730DD4" w:rsidP="00730DD4">
      <w:pPr>
        <w:numPr>
          <w:ilvl w:val="0"/>
          <w:numId w:val="6"/>
        </w:numPr>
        <w:spacing w:after="0" w:line="360" w:lineRule="auto"/>
        <w:rPr>
          <w:rFonts w:asciiTheme="majorBidi" w:hAnsiTheme="majorBidi" w:cs="David"/>
          <w:sz w:val="24"/>
          <w:szCs w:val="24"/>
        </w:rPr>
      </w:pPr>
      <w:r w:rsidRPr="006C7F2C">
        <w:rPr>
          <w:rFonts w:asciiTheme="majorBidi" w:hAnsiTheme="majorBidi" w:cs="David" w:hint="cs"/>
          <w:sz w:val="24"/>
          <w:szCs w:val="24"/>
          <w:rtl/>
        </w:rPr>
        <w:t>הימנעו משימוש במילה 'דבר', ראוי להגדיר מהו הדבר שאותו אתן מציינות/ מתארות.</w:t>
      </w:r>
    </w:p>
    <w:p w14:paraId="3964239C" w14:textId="77777777" w:rsidR="00730DD4" w:rsidRPr="006C7F2C" w:rsidRDefault="00730DD4" w:rsidP="00730DD4">
      <w:pPr>
        <w:numPr>
          <w:ilvl w:val="0"/>
          <w:numId w:val="6"/>
        </w:numPr>
        <w:spacing w:after="0" w:line="360" w:lineRule="auto"/>
        <w:rPr>
          <w:rFonts w:asciiTheme="majorBidi" w:hAnsiTheme="majorBidi" w:cs="David"/>
          <w:sz w:val="24"/>
          <w:szCs w:val="24"/>
        </w:rPr>
      </w:pPr>
      <w:r w:rsidRPr="006C7F2C">
        <w:rPr>
          <w:rFonts w:asciiTheme="majorBidi" w:hAnsiTheme="majorBidi" w:cs="David" w:hint="cs"/>
          <w:sz w:val="24"/>
          <w:szCs w:val="24"/>
          <w:rtl/>
        </w:rPr>
        <w:t>השתמשו במאזכרים- החלפה בשם אחר את הנושא כמו הוא, אולם לא יותר מדי כדי שנדע מי זה הוא.</w:t>
      </w:r>
    </w:p>
    <w:p w14:paraId="51B6F8EE" w14:textId="77777777" w:rsidR="00730DD4" w:rsidRDefault="00730DD4" w:rsidP="00730DD4">
      <w:pPr>
        <w:rPr>
          <w:rtl/>
        </w:rPr>
      </w:pPr>
      <w:r w:rsidRPr="006C7F2C">
        <w:rPr>
          <w:rFonts w:asciiTheme="majorBidi" w:hAnsiTheme="majorBidi" w:cs="David" w:hint="cs"/>
          <w:sz w:val="24"/>
          <w:szCs w:val="24"/>
          <w:rtl/>
        </w:rPr>
        <w:t>כשיש דרישה לציין קשר אין לכתוב כך: 'הקשר הוא שכאשר... אלא הקשר הוא ניגודי או הדוק יש להגדיר את סוג הקשר.</w:t>
      </w:r>
    </w:p>
    <w:p w14:paraId="73789375" w14:textId="77777777" w:rsidR="00730DD4" w:rsidRDefault="00730DD4" w:rsidP="00730DD4">
      <w:pPr>
        <w:rPr>
          <w:rtl/>
        </w:rPr>
      </w:pPr>
    </w:p>
    <w:p w14:paraId="73BDD6E7" w14:textId="77777777" w:rsidR="00730DD4" w:rsidRDefault="00730DD4" w:rsidP="00730DD4">
      <w:pPr>
        <w:rPr>
          <w:rtl/>
        </w:rPr>
      </w:pPr>
    </w:p>
    <w:p w14:paraId="54EA4F3B" w14:textId="77777777" w:rsidR="00730DD4" w:rsidRPr="00730DD4" w:rsidRDefault="00730DD4" w:rsidP="00730DD4">
      <w:pPr>
        <w:ind w:firstLine="720"/>
        <w:rPr>
          <w:rFonts w:asciiTheme="majorBidi" w:hAnsiTheme="majorBidi" w:cs="David"/>
          <w:b/>
          <w:bCs/>
          <w:sz w:val="24"/>
          <w:szCs w:val="24"/>
          <w:u w:val="single"/>
          <w:rtl/>
        </w:rPr>
      </w:pPr>
      <w:r w:rsidRPr="00730DD4">
        <w:rPr>
          <w:rFonts w:asciiTheme="majorBidi" w:hAnsiTheme="majorBidi" w:cs="David" w:hint="cs"/>
          <w:b/>
          <w:bCs/>
          <w:sz w:val="24"/>
          <w:szCs w:val="24"/>
          <w:u w:val="single"/>
          <w:rtl/>
        </w:rPr>
        <w:t>דוגמאות לשאלות בגרות- פיוטים:</w:t>
      </w:r>
    </w:p>
    <w:p w14:paraId="3BEE7941" w14:textId="77777777" w:rsidR="00730DD4" w:rsidRPr="006C7F2C" w:rsidRDefault="00730DD4" w:rsidP="00730DD4">
      <w:pPr>
        <w:numPr>
          <w:ilvl w:val="0"/>
          <w:numId w:val="7"/>
        </w:numPr>
        <w:spacing w:after="0" w:line="360" w:lineRule="auto"/>
        <w:rPr>
          <w:rFonts w:asciiTheme="majorBidi" w:hAnsiTheme="majorBidi" w:cs="David"/>
          <w:sz w:val="24"/>
          <w:szCs w:val="24"/>
          <w:rtl/>
        </w:rPr>
      </w:pPr>
      <w:r w:rsidRPr="006C7F2C">
        <w:rPr>
          <w:rFonts w:asciiTheme="majorBidi" w:hAnsiTheme="majorBidi" w:cs="David" w:hint="cs"/>
          <w:sz w:val="24"/>
          <w:szCs w:val="24"/>
          <w:rtl/>
        </w:rPr>
        <w:t xml:space="preserve">א. מצאי בפיוט ארבעה אמצעי עיצוב והדגימי כיצד הם מופיעים </w:t>
      </w:r>
      <w:r>
        <w:rPr>
          <w:rFonts w:asciiTheme="majorBidi" w:hAnsiTheme="majorBidi" w:cs="David" w:hint="cs"/>
          <w:sz w:val="24"/>
          <w:szCs w:val="24"/>
          <w:rtl/>
        </w:rPr>
        <w:t>.</w:t>
      </w:r>
    </w:p>
    <w:p w14:paraId="46AE7EE4" w14:textId="1700F8EF" w:rsidR="00730DD4" w:rsidRDefault="00730DD4" w:rsidP="00730DD4">
      <w:pPr>
        <w:spacing w:after="0" w:line="360" w:lineRule="auto"/>
        <w:ind w:left="-231" w:firstLine="1311"/>
        <w:rPr>
          <w:rFonts w:asciiTheme="majorBidi" w:hAnsiTheme="majorBidi" w:cs="David"/>
          <w:sz w:val="24"/>
          <w:szCs w:val="24"/>
          <w:rtl/>
        </w:rPr>
      </w:pPr>
      <w:r w:rsidRPr="006C7F2C">
        <w:rPr>
          <w:rFonts w:asciiTheme="majorBidi" w:hAnsiTheme="majorBidi" w:cs="David" w:hint="cs"/>
          <w:sz w:val="24"/>
          <w:szCs w:val="24"/>
          <w:rtl/>
        </w:rPr>
        <w:t xml:space="preserve">ב. הסבירי </w:t>
      </w:r>
      <w:r w:rsidR="00117590">
        <w:rPr>
          <w:rFonts w:asciiTheme="majorBidi" w:hAnsiTheme="majorBidi" w:cs="David" w:hint="cs"/>
          <w:sz w:val="24"/>
          <w:szCs w:val="24"/>
          <w:rtl/>
        </w:rPr>
        <w:t>את השאלה הרטורית</w:t>
      </w:r>
      <w:r w:rsidRPr="006C7F2C">
        <w:rPr>
          <w:rFonts w:asciiTheme="majorBidi" w:hAnsiTheme="majorBidi" w:cs="David" w:hint="cs"/>
          <w:sz w:val="24"/>
          <w:szCs w:val="24"/>
          <w:rtl/>
        </w:rPr>
        <w:t xml:space="preserve"> בשיר</w:t>
      </w:r>
      <w:r w:rsidR="00117590">
        <w:rPr>
          <w:rFonts w:asciiTheme="majorBidi" w:hAnsiTheme="majorBidi" w:cs="David" w:hint="cs"/>
          <w:sz w:val="24"/>
          <w:szCs w:val="24"/>
          <w:rtl/>
        </w:rPr>
        <w:t>,</w:t>
      </w:r>
      <w:r w:rsidRPr="006C7F2C">
        <w:rPr>
          <w:rFonts w:asciiTheme="majorBidi" w:hAnsiTheme="majorBidi" w:cs="David" w:hint="cs"/>
          <w:sz w:val="24"/>
          <w:szCs w:val="24"/>
          <w:rtl/>
        </w:rPr>
        <w:t xml:space="preserve"> וכתבי מה ה</w:t>
      </w:r>
      <w:r w:rsidR="00117590">
        <w:rPr>
          <w:rFonts w:asciiTheme="majorBidi" w:hAnsiTheme="majorBidi" w:cs="David" w:hint="cs"/>
          <w:sz w:val="24"/>
          <w:szCs w:val="24"/>
          <w:rtl/>
        </w:rPr>
        <w:t>יא</w:t>
      </w:r>
      <w:r w:rsidRPr="006C7F2C">
        <w:rPr>
          <w:rFonts w:asciiTheme="majorBidi" w:hAnsiTheme="majorBidi" w:cs="David" w:hint="cs"/>
          <w:sz w:val="24"/>
          <w:szCs w:val="24"/>
          <w:rtl/>
        </w:rPr>
        <w:t xml:space="preserve"> </w:t>
      </w:r>
      <w:r>
        <w:rPr>
          <w:rFonts w:asciiTheme="majorBidi" w:hAnsiTheme="majorBidi" w:cs="David" w:hint="cs"/>
          <w:sz w:val="24"/>
          <w:szCs w:val="24"/>
          <w:rtl/>
        </w:rPr>
        <w:t>מלמדת על ה</w:t>
      </w:r>
      <w:r w:rsidR="00117590">
        <w:rPr>
          <w:rFonts w:asciiTheme="majorBidi" w:hAnsiTheme="majorBidi" w:cs="David" w:hint="cs"/>
          <w:sz w:val="24"/>
          <w:szCs w:val="24"/>
          <w:rtl/>
        </w:rPr>
        <w:t xml:space="preserve">מסר של הדובר לנשמה שלו. </w:t>
      </w:r>
    </w:p>
    <w:p w14:paraId="495599BE" w14:textId="1B5A952F" w:rsidR="00730DD4" w:rsidRDefault="00730DD4" w:rsidP="00730DD4">
      <w:pPr>
        <w:pStyle w:val="a3"/>
        <w:numPr>
          <w:ilvl w:val="0"/>
          <w:numId w:val="7"/>
        </w:numPr>
      </w:pPr>
      <w:r w:rsidRPr="00730DD4">
        <w:rPr>
          <w:rFonts w:eastAsia="Times New Roman" w:cs="David" w:hint="cs"/>
          <w:sz w:val="24"/>
          <w:szCs w:val="24"/>
          <w:rtl/>
        </w:rPr>
        <w:t>מהו הנושא המרכזי בפיוט, הביאי שתי דרכי עיצוב המעצבות נושא זה</w:t>
      </w:r>
      <w:r>
        <w:rPr>
          <w:rFonts w:eastAsia="Times New Roman" w:cs="David" w:hint="cs"/>
          <w:sz w:val="24"/>
          <w:szCs w:val="24"/>
          <w:rtl/>
        </w:rPr>
        <w:t>.</w:t>
      </w:r>
    </w:p>
    <w:p w14:paraId="7D19F3ED" w14:textId="71344C47" w:rsidR="00117590" w:rsidRPr="00730DD4" w:rsidRDefault="00117590" w:rsidP="00117590">
      <w:pPr>
        <w:pStyle w:val="a3"/>
        <w:ind w:left="1080"/>
      </w:pPr>
    </w:p>
    <w:p w14:paraId="73F7E52A" w14:textId="77777777" w:rsidR="00730DD4" w:rsidRPr="00730DD4" w:rsidRDefault="00730DD4" w:rsidP="00730DD4"/>
    <w:sectPr w:rsidR="00730DD4" w:rsidRPr="00730DD4" w:rsidSect="00730DD4">
      <w:pgSz w:w="11906" w:h="16838"/>
      <w:pgMar w:top="720" w:right="720" w:bottom="720" w:left="72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B1"/>
    <w:family w:val="swiss"/>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B53B6"/>
    <w:multiLevelType w:val="hybridMultilevel"/>
    <w:tmpl w:val="4956E594"/>
    <w:lvl w:ilvl="0" w:tplc="0409000F">
      <w:start w:val="1"/>
      <w:numFmt w:val="decimal"/>
      <w:lvlText w:val="%1."/>
      <w:lvlJc w:val="left"/>
      <w:pPr>
        <w:ind w:left="129" w:hanging="360"/>
      </w:pPr>
    </w:lvl>
    <w:lvl w:ilvl="1" w:tplc="04090019" w:tentative="1">
      <w:start w:val="1"/>
      <w:numFmt w:val="lowerLetter"/>
      <w:lvlText w:val="%2."/>
      <w:lvlJc w:val="left"/>
      <w:pPr>
        <w:ind w:left="849" w:hanging="360"/>
      </w:pPr>
    </w:lvl>
    <w:lvl w:ilvl="2" w:tplc="0409001B" w:tentative="1">
      <w:start w:val="1"/>
      <w:numFmt w:val="lowerRoman"/>
      <w:lvlText w:val="%3."/>
      <w:lvlJc w:val="right"/>
      <w:pPr>
        <w:ind w:left="1569" w:hanging="180"/>
      </w:pPr>
    </w:lvl>
    <w:lvl w:ilvl="3" w:tplc="0409000F" w:tentative="1">
      <w:start w:val="1"/>
      <w:numFmt w:val="decimal"/>
      <w:lvlText w:val="%4."/>
      <w:lvlJc w:val="left"/>
      <w:pPr>
        <w:ind w:left="2289" w:hanging="360"/>
      </w:pPr>
    </w:lvl>
    <w:lvl w:ilvl="4" w:tplc="04090019" w:tentative="1">
      <w:start w:val="1"/>
      <w:numFmt w:val="lowerLetter"/>
      <w:lvlText w:val="%5."/>
      <w:lvlJc w:val="left"/>
      <w:pPr>
        <w:ind w:left="3009" w:hanging="360"/>
      </w:pPr>
    </w:lvl>
    <w:lvl w:ilvl="5" w:tplc="0409001B" w:tentative="1">
      <w:start w:val="1"/>
      <w:numFmt w:val="lowerRoman"/>
      <w:lvlText w:val="%6."/>
      <w:lvlJc w:val="right"/>
      <w:pPr>
        <w:ind w:left="3729" w:hanging="180"/>
      </w:pPr>
    </w:lvl>
    <w:lvl w:ilvl="6" w:tplc="0409000F" w:tentative="1">
      <w:start w:val="1"/>
      <w:numFmt w:val="decimal"/>
      <w:lvlText w:val="%7."/>
      <w:lvlJc w:val="left"/>
      <w:pPr>
        <w:ind w:left="4449" w:hanging="360"/>
      </w:pPr>
    </w:lvl>
    <w:lvl w:ilvl="7" w:tplc="04090019" w:tentative="1">
      <w:start w:val="1"/>
      <w:numFmt w:val="lowerLetter"/>
      <w:lvlText w:val="%8."/>
      <w:lvlJc w:val="left"/>
      <w:pPr>
        <w:ind w:left="5169" w:hanging="360"/>
      </w:pPr>
    </w:lvl>
    <w:lvl w:ilvl="8" w:tplc="0409001B" w:tentative="1">
      <w:start w:val="1"/>
      <w:numFmt w:val="lowerRoman"/>
      <w:lvlText w:val="%9."/>
      <w:lvlJc w:val="right"/>
      <w:pPr>
        <w:ind w:left="5889" w:hanging="180"/>
      </w:pPr>
    </w:lvl>
  </w:abstractNum>
  <w:abstractNum w:abstractNumId="1">
    <w:nsid w:val="12C13B7E"/>
    <w:multiLevelType w:val="hybridMultilevel"/>
    <w:tmpl w:val="856C00B4"/>
    <w:lvl w:ilvl="0" w:tplc="74183166">
      <w:start w:val="1"/>
      <w:numFmt w:val="decimal"/>
      <w:lvlText w:val="%1."/>
      <w:lvlJc w:val="left"/>
      <w:pPr>
        <w:ind w:left="1080" w:hanging="360"/>
      </w:pPr>
      <w:rPr>
        <w:b/>
        <w:bC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nsid w:val="279C51EE"/>
    <w:multiLevelType w:val="hybridMultilevel"/>
    <w:tmpl w:val="C636AA5C"/>
    <w:lvl w:ilvl="0" w:tplc="0409000D">
      <w:start w:val="1"/>
      <w:numFmt w:val="bullet"/>
      <w:lvlText w:val=""/>
      <w:lvlJc w:val="left"/>
      <w:pPr>
        <w:ind w:left="567"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nsid w:val="4F485259"/>
    <w:multiLevelType w:val="hybridMultilevel"/>
    <w:tmpl w:val="B00C4BF0"/>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nsid w:val="4F687CFD"/>
    <w:multiLevelType w:val="hybridMultilevel"/>
    <w:tmpl w:val="A46084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34A7D2A"/>
    <w:multiLevelType w:val="hybridMultilevel"/>
    <w:tmpl w:val="222C78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nsid w:val="67A44919"/>
    <w:multiLevelType w:val="hybridMultilevel"/>
    <w:tmpl w:val="FF6EC65A"/>
    <w:lvl w:ilvl="0" w:tplc="0409000D">
      <w:start w:val="1"/>
      <w:numFmt w:val="bullet"/>
      <w:lvlText w:val=""/>
      <w:lvlJc w:val="left"/>
      <w:pPr>
        <w:ind w:left="567" w:hanging="360"/>
      </w:pPr>
      <w:rPr>
        <w:rFonts w:ascii="Wingdings" w:hAnsi="Wingdings" w:hint="default"/>
      </w:rPr>
    </w:lvl>
    <w:lvl w:ilvl="1" w:tplc="04090003">
      <w:start w:val="1"/>
      <w:numFmt w:val="bullet"/>
      <w:lvlText w:val="o"/>
      <w:lvlJc w:val="left"/>
      <w:pPr>
        <w:ind w:left="1287" w:hanging="360"/>
      </w:pPr>
      <w:rPr>
        <w:rFonts w:ascii="Courier New" w:hAnsi="Courier New" w:cs="Courier New" w:hint="default"/>
      </w:rPr>
    </w:lvl>
    <w:lvl w:ilvl="2" w:tplc="04090005">
      <w:start w:val="1"/>
      <w:numFmt w:val="bullet"/>
      <w:lvlText w:val=""/>
      <w:lvlJc w:val="left"/>
      <w:pPr>
        <w:ind w:left="2007" w:hanging="360"/>
      </w:pPr>
      <w:rPr>
        <w:rFonts w:ascii="Wingdings" w:hAnsi="Wingdings" w:hint="default"/>
      </w:rPr>
    </w:lvl>
    <w:lvl w:ilvl="3" w:tplc="04090001">
      <w:start w:val="1"/>
      <w:numFmt w:val="bullet"/>
      <w:lvlText w:val=""/>
      <w:lvlJc w:val="left"/>
      <w:pPr>
        <w:ind w:left="2727" w:hanging="360"/>
      </w:pPr>
      <w:rPr>
        <w:rFonts w:ascii="Symbol" w:hAnsi="Symbol" w:hint="default"/>
      </w:rPr>
    </w:lvl>
    <w:lvl w:ilvl="4" w:tplc="04090003">
      <w:start w:val="1"/>
      <w:numFmt w:val="bullet"/>
      <w:lvlText w:val="o"/>
      <w:lvlJc w:val="left"/>
      <w:pPr>
        <w:ind w:left="3447" w:hanging="360"/>
      </w:pPr>
      <w:rPr>
        <w:rFonts w:ascii="Courier New" w:hAnsi="Courier New" w:cs="Courier New" w:hint="default"/>
      </w:rPr>
    </w:lvl>
    <w:lvl w:ilvl="5" w:tplc="04090005">
      <w:start w:val="1"/>
      <w:numFmt w:val="bullet"/>
      <w:lvlText w:val=""/>
      <w:lvlJc w:val="left"/>
      <w:pPr>
        <w:ind w:left="4167" w:hanging="360"/>
      </w:pPr>
      <w:rPr>
        <w:rFonts w:ascii="Wingdings" w:hAnsi="Wingdings" w:hint="default"/>
      </w:rPr>
    </w:lvl>
    <w:lvl w:ilvl="6" w:tplc="04090001">
      <w:start w:val="1"/>
      <w:numFmt w:val="bullet"/>
      <w:lvlText w:val=""/>
      <w:lvlJc w:val="left"/>
      <w:pPr>
        <w:ind w:left="4887" w:hanging="360"/>
      </w:pPr>
      <w:rPr>
        <w:rFonts w:ascii="Symbol" w:hAnsi="Symbol" w:hint="default"/>
      </w:rPr>
    </w:lvl>
    <w:lvl w:ilvl="7" w:tplc="04090003">
      <w:start w:val="1"/>
      <w:numFmt w:val="bullet"/>
      <w:lvlText w:val="o"/>
      <w:lvlJc w:val="left"/>
      <w:pPr>
        <w:ind w:left="5607" w:hanging="360"/>
      </w:pPr>
      <w:rPr>
        <w:rFonts w:ascii="Courier New" w:hAnsi="Courier New" w:cs="Courier New" w:hint="default"/>
      </w:rPr>
    </w:lvl>
    <w:lvl w:ilvl="8" w:tplc="04090005">
      <w:start w:val="1"/>
      <w:numFmt w:val="bullet"/>
      <w:lvlText w:val=""/>
      <w:lvlJc w:val="left"/>
      <w:pPr>
        <w:ind w:left="6327" w:hanging="360"/>
      </w:pPr>
      <w:rPr>
        <w:rFonts w:ascii="Wingdings" w:hAnsi="Wingdings" w:hint="default"/>
      </w:rPr>
    </w:lvl>
  </w:abstractNum>
  <w:abstractNum w:abstractNumId="7">
    <w:nsid w:val="77BC2BD4"/>
    <w:multiLevelType w:val="hybridMultilevel"/>
    <w:tmpl w:val="1BDADE5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790472E9"/>
    <w:multiLevelType w:val="hybridMultilevel"/>
    <w:tmpl w:val="6B18E1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6"/>
  </w:num>
  <w:num w:numId="4">
    <w:abstractNumId w:val="2"/>
  </w:num>
  <w:num w:numId="5">
    <w:abstractNumId w:val="5"/>
  </w:num>
  <w:num w:numId="6">
    <w:abstractNumId w:val="3"/>
  </w:num>
  <w:num w:numId="7">
    <w:abstractNumId w:val="1"/>
  </w:num>
  <w:num w:numId="8">
    <w:abstractNumId w:val="1"/>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DD4"/>
    <w:rsid w:val="00117590"/>
    <w:rsid w:val="00730DD4"/>
    <w:rsid w:val="00873B63"/>
    <w:rsid w:val="00BE6BCE"/>
    <w:rsid w:val="00BF73A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3D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30DD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30D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480</Words>
  <Characters>2401</Characters>
  <Application>Microsoft Office Word</Application>
  <DocSecurity>0</DocSecurity>
  <Lines>20</Lines>
  <Paragraphs>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אבנר פניני</dc:creator>
  <cp:lastModifiedBy>גבאי 1</cp:lastModifiedBy>
  <cp:revision>2</cp:revision>
  <dcterms:created xsi:type="dcterms:W3CDTF">2020-10-11T09:25:00Z</dcterms:created>
  <dcterms:modified xsi:type="dcterms:W3CDTF">2020-10-11T09:25:00Z</dcterms:modified>
</cp:coreProperties>
</file>