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6248" w:rsidRDefault="00C640FB">
      <w:pPr>
        <w:bidi/>
        <w:spacing w:line="360" w:lineRule="auto"/>
        <w:contextualSpacing w:val="0"/>
        <w:jc w:val="center"/>
      </w:pPr>
      <w:bookmarkStart w:id="0" w:name="_GoBack"/>
      <w:bookmarkEnd w:id="0"/>
      <w:r>
        <w:rPr>
          <w:b/>
          <w:sz w:val="36"/>
          <w:rtl/>
        </w:rPr>
        <w:t>ניסוי מחשבתי - התמדה</w:t>
      </w:r>
    </w:p>
    <w:p w:rsidR="00536248" w:rsidRDefault="00536248">
      <w:pPr>
        <w:bidi/>
        <w:spacing w:line="360" w:lineRule="auto"/>
        <w:contextualSpacing w:val="0"/>
        <w:jc w:val="center"/>
      </w:pPr>
    </w:p>
    <w:p w:rsidR="00536248" w:rsidRDefault="00C640FB">
      <w:pPr>
        <w:bidi/>
        <w:spacing w:after="120" w:line="360" w:lineRule="auto"/>
        <w:ind w:right="20"/>
        <w:contextualSpacing w:val="0"/>
        <w:jc w:val="both"/>
      </w:pPr>
      <w:r>
        <w:rPr>
          <w:b/>
          <w:sz w:val="24"/>
          <w:rtl/>
        </w:rPr>
        <w:t>בתחילת המאה השבע-עשרה ביקש גלילאו גליליי לשכנע את בני תקופתו בהתמדה באמצעות "הניסוי המחשבתי" הבא, שאותו נעבור בשלבים.</w:t>
      </w:r>
    </w:p>
    <w:p w:rsidR="00536248" w:rsidRDefault="00C640FB">
      <w:pPr>
        <w:bidi/>
        <w:spacing w:after="120" w:line="360" w:lineRule="auto"/>
        <w:ind w:right="20"/>
        <w:contextualSpacing w:val="0"/>
        <w:jc w:val="both"/>
      </w:pPr>
      <w:r>
        <w:rPr>
          <w:b/>
          <w:sz w:val="24"/>
          <w:rtl/>
        </w:rPr>
        <w:t xml:space="preserve">"ניסוי מחשבתי" איננו ניסוי חדש שאנו עורכים, אלא בירור שאנו עורכים עם עצמנו, שבו אנו משתמשים בהתנסויות קודמות שלנו </w:t>
      </w:r>
      <w:r>
        <w:rPr>
          <w:b/>
          <w:sz w:val="24"/>
          <w:rtl/>
        </w:rPr>
        <w:t>ובטיעונים לוגיים, כדי להגיע למסקנות על המציאות. מהלך כזה עשוי להביא אותנו להבנה שבעצם יש בידנו כבר מספיק מידע כדי הסיק את חוקי הטבע.</w:t>
      </w:r>
    </w:p>
    <w:p w:rsidR="00536248" w:rsidRDefault="00536248">
      <w:pPr>
        <w:bidi/>
        <w:spacing w:after="120" w:line="360" w:lineRule="auto"/>
        <w:ind w:right="20"/>
        <w:contextualSpacing w:val="0"/>
        <w:jc w:val="both"/>
      </w:pPr>
    </w:p>
    <w:p w:rsidR="00536248" w:rsidRDefault="00C640FB">
      <w:pPr>
        <w:bidi/>
        <w:spacing w:after="120" w:line="360" w:lineRule="auto"/>
        <w:ind w:right="20"/>
        <w:contextualSpacing w:val="0"/>
        <w:jc w:val="both"/>
      </w:pPr>
      <w:r>
        <w:rPr>
          <w:b/>
          <w:sz w:val="24"/>
          <w:rtl/>
        </w:rPr>
        <w:t xml:space="preserve">(א)    </w:t>
      </w:r>
      <w:r>
        <w:rPr>
          <w:b/>
          <w:sz w:val="24"/>
          <w:rtl/>
        </w:rPr>
        <w:tab/>
        <w:t>כאשר גוף נע במורד מישור משופע חלק לחלוטין, כיצד הוא ממשיך לנוע – האם הוא נע במהירות קבועה, או שמהירותו גדלה והולכת</w:t>
      </w:r>
      <w:r>
        <w:rPr>
          <w:b/>
          <w:sz w:val="24"/>
          <w:rtl/>
        </w:rPr>
        <w:t>? השיבו לפי ניסיונכם היומיומי ולפי השכל הישר שלכם</w:t>
      </w:r>
    </w:p>
    <w:p w:rsidR="00536248" w:rsidRDefault="00536248">
      <w:pPr>
        <w:bidi/>
        <w:spacing w:after="120" w:line="360" w:lineRule="auto"/>
        <w:ind w:right="20"/>
        <w:contextualSpacing w:val="0"/>
        <w:jc w:val="both"/>
      </w:pPr>
    </w:p>
    <w:p w:rsidR="00536248" w:rsidRDefault="00C640FB">
      <w:pPr>
        <w:bidi/>
        <w:spacing w:after="120" w:line="360" w:lineRule="auto"/>
        <w:ind w:right="20"/>
        <w:contextualSpacing w:val="0"/>
        <w:jc w:val="both"/>
      </w:pPr>
      <w:r>
        <w:rPr>
          <w:b/>
          <w:sz w:val="24"/>
          <w:rtl/>
        </w:rPr>
        <w:t xml:space="preserve">(ב)    </w:t>
      </w:r>
      <w:r>
        <w:rPr>
          <w:b/>
          <w:sz w:val="24"/>
          <w:rtl/>
        </w:rPr>
        <w:tab/>
        <w:t>כיצד תשפיע על התנועה הזאת הקטנה בשיפוע של המישור?</w:t>
      </w:r>
    </w:p>
    <w:p w:rsidR="00536248" w:rsidRDefault="00536248">
      <w:pPr>
        <w:bidi/>
        <w:spacing w:after="120" w:line="360" w:lineRule="auto"/>
        <w:ind w:right="20"/>
        <w:contextualSpacing w:val="0"/>
        <w:jc w:val="both"/>
      </w:pPr>
    </w:p>
    <w:p w:rsidR="00536248" w:rsidRDefault="00C640FB">
      <w:pPr>
        <w:bidi/>
        <w:spacing w:line="360" w:lineRule="auto"/>
        <w:contextualSpacing w:val="0"/>
      </w:pPr>
      <w:r>
        <w:rPr>
          <w:b/>
          <w:sz w:val="24"/>
          <w:rtl/>
        </w:rPr>
        <w:t xml:space="preserve">(ג)     </w:t>
      </w:r>
      <w:r>
        <w:rPr>
          <w:b/>
          <w:sz w:val="24"/>
          <w:rtl/>
        </w:rPr>
        <w:tab/>
        <w:t>אם השיפוע ילך ויקטן עד אשר בסופו של דבר המישור יהיה אופקי, האם במהלך התנועה על המישור האופקי הזה, המהירות תגדל? תקטן? לא תשתנה? תשובה אחר</w:t>
      </w:r>
      <w:r>
        <w:rPr>
          <w:b/>
          <w:sz w:val="24"/>
          <w:rtl/>
        </w:rPr>
        <w:t>ת?</w:t>
      </w:r>
    </w:p>
    <w:p w:rsidR="00536248" w:rsidRDefault="00536248">
      <w:pPr>
        <w:bidi/>
        <w:spacing w:line="360" w:lineRule="auto"/>
        <w:contextualSpacing w:val="0"/>
      </w:pPr>
    </w:p>
    <w:p w:rsidR="00536248" w:rsidRDefault="00C640FB">
      <w:pPr>
        <w:bidi/>
        <w:spacing w:after="120" w:line="360" w:lineRule="auto"/>
        <w:contextualSpacing w:val="0"/>
        <w:jc w:val="both"/>
      </w:pPr>
      <w:r>
        <w:rPr>
          <w:b/>
          <w:sz w:val="24"/>
          <w:rtl/>
        </w:rPr>
        <w:t xml:space="preserve"> (ד)    </w:t>
      </w:r>
      <w:r>
        <w:rPr>
          <w:b/>
          <w:sz w:val="24"/>
          <w:rtl/>
        </w:rPr>
        <w:tab/>
        <w:t>נניח עתה כי הגוף נע במעלה מישור משופע (מישהו העניק לו תנועה בכיוון זה, והוא ממשיך לעלות, ללא עזרה). האם המשך התנועה בעלייה יהיה כרוך במהירות קבועה? בהקטנת המהירות? תשובה אחרת?</w:t>
      </w:r>
    </w:p>
    <w:p w:rsidR="00536248" w:rsidRDefault="00536248">
      <w:pPr>
        <w:bidi/>
        <w:spacing w:line="360" w:lineRule="auto"/>
        <w:contextualSpacing w:val="0"/>
      </w:pPr>
    </w:p>
    <w:p w:rsidR="00536248" w:rsidRDefault="00C640FB">
      <w:pPr>
        <w:bidi/>
        <w:spacing w:line="360" w:lineRule="auto"/>
        <w:contextualSpacing w:val="0"/>
      </w:pPr>
      <w:r>
        <w:rPr>
          <w:b/>
          <w:sz w:val="24"/>
          <w:rtl/>
        </w:rPr>
        <w:t xml:space="preserve">(ה)    </w:t>
      </w:r>
      <w:r>
        <w:rPr>
          <w:b/>
          <w:sz w:val="24"/>
          <w:rtl/>
        </w:rPr>
        <w:tab/>
        <w:t>נניח עתה כי אנו מקטינים את השיפוע של המישור שעליו הגוף עול</w:t>
      </w:r>
      <w:r>
        <w:rPr>
          <w:b/>
          <w:sz w:val="24"/>
          <w:rtl/>
        </w:rPr>
        <w:t>ה, כיצד תשתנה תנועת הגוף?</w:t>
      </w:r>
    </w:p>
    <w:p w:rsidR="00536248" w:rsidRDefault="00536248">
      <w:pPr>
        <w:bidi/>
        <w:spacing w:line="360" w:lineRule="auto"/>
        <w:contextualSpacing w:val="0"/>
      </w:pPr>
    </w:p>
    <w:p w:rsidR="00536248" w:rsidRDefault="00C640FB">
      <w:r>
        <w:br w:type="page"/>
      </w:r>
    </w:p>
    <w:p w:rsidR="00536248" w:rsidRDefault="00C640FB">
      <w:pPr>
        <w:bidi/>
        <w:spacing w:after="120" w:line="360" w:lineRule="auto"/>
        <w:contextualSpacing w:val="0"/>
        <w:jc w:val="both"/>
      </w:pPr>
      <w:r>
        <w:rPr>
          <w:b/>
          <w:sz w:val="24"/>
          <w:rtl/>
        </w:rPr>
        <w:lastRenderedPageBreak/>
        <w:t xml:space="preserve">(ו)     </w:t>
      </w:r>
      <w:r>
        <w:rPr>
          <w:b/>
          <w:sz w:val="24"/>
          <w:rtl/>
        </w:rPr>
        <w:tab/>
        <w:t>נניח עתה כי אנו מקטינים את השיפוע עוד ועוד, עד אשר המישור נעשה אופקי, מה יקרה לתשובה שלנו מן הסעיף הקודם?</w:t>
      </w:r>
    </w:p>
    <w:p w:rsidR="00536248" w:rsidRDefault="00536248">
      <w:pPr>
        <w:bidi/>
        <w:spacing w:after="120" w:line="360" w:lineRule="auto"/>
        <w:contextualSpacing w:val="0"/>
        <w:jc w:val="both"/>
      </w:pPr>
    </w:p>
    <w:p w:rsidR="00536248" w:rsidRDefault="00C640FB">
      <w:pPr>
        <w:bidi/>
        <w:spacing w:line="360" w:lineRule="auto"/>
        <w:contextualSpacing w:val="0"/>
      </w:pPr>
      <w:r>
        <w:rPr>
          <w:b/>
          <w:sz w:val="24"/>
          <w:rtl/>
        </w:rPr>
        <w:t>(ז)</w:t>
      </w:r>
      <w:r>
        <w:rPr>
          <w:b/>
          <w:sz w:val="24"/>
          <w:rtl/>
        </w:rPr>
        <w:tab/>
        <w:t>שני הניסויים המחשבתיים, בעלייה ובירידה, מובילים לתוצאה כללית אחת. מהי התוצאה? נסחו אותה. רשמו את הדברים במפ</w:t>
      </w:r>
      <w:r>
        <w:rPr>
          <w:b/>
          <w:sz w:val="24"/>
          <w:rtl/>
        </w:rPr>
        <w:t>ורש.</w:t>
      </w:r>
    </w:p>
    <w:p w:rsidR="00536248" w:rsidRDefault="00536248">
      <w:pPr>
        <w:bidi/>
        <w:spacing w:line="360" w:lineRule="auto"/>
        <w:contextualSpacing w:val="0"/>
      </w:pPr>
    </w:p>
    <w:p w:rsidR="00536248" w:rsidRDefault="00536248">
      <w:pPr>
        <w:bidi/>
        <w:spacing w:line="360" w:lineRule="auto"/>
        <w:contextualSpacing w:val="0"/>
      </w:pPr>
    </w:p>
    <w:p w:rsidR="00536248" w:rsidRDefault="00C640FB">
      <w:pPr>
        <w:bidi/>
        <w:spacing w:line="360" w:lineRule="auto"/>
        <w:contextualSpacing w:val="0"/>
      </w:pPr>
      <w:r>
        <w:rPr>
          <w:b/>
          <w:sz w:val="24"/>
          <w:rtl/>
        </w:rPr>
        <w:t>לאחר מילוי דף החקר - מלאו את שמותיכם והגישו אותו למורה באמצעות שיתוף.</w:t>
      </w:r>
    </w:p>
    <w:p w:rsidR="00536248" w:rsidRDefault="00C640FB">
      <w:pPr>
        <w:bidi/>
        <w:spacing w:line="360" w:lineRule="auto"/>
        <w:contextualSpacing w:val="0"/>
      </w:pPr>
      <w:r>
        <w:rPr>
          <w:b/>
          <w:sz w:val="24"/>
          <w:rtl/>
        </w:rPr>
        <w:t>וודאו שכל חברי הקבוצה משותפים לקובץ זה.</w:t>
      </w:r>
    </w:p>
    <w:p w:rsidR="00536248" w:rsidRDefault="00C640FB">
      <w:pPr>
        <w:bidi/>
        <w:spacing w:line="360" w:lineRule="auto"/>
        <w:contextualSpacing w:val="0"/>
      </w:pPr>
      <w:r>
        <w:rPr>
          <w:b/>
          <w:sz w:val="24"/>
          <w:rtl/>
        </w:rPr>
        <w:t>מגישים:</w:t>
      </w:r>
    </w:p>
    <w:p w:rsidR="00536248" w:rsidRDefault="00C640FB">
      <w:pPr>
        <w:bidi/>
        <w:spacing w:line="360" w:lineRule="auto"/>
        <w:contextualSpacing w:val="0"/>
      </w:pPr>
      <w:r>
        <w:rPr>
          <w:b/>
          <w:sz w:val="24"/>
        </w:rPr>
        <w:t xml:space="preserve">1. </w:t>
      </w:r>
    </w:p>
    <w:p w:rsidR="00536248" w:rsidRDefault="00C640FB">
      <w:pPr>
        <w:bidi/>
        <w:spacing w:line="360" w:lineRule="auto"/>
        <w:contextualSpacing w:val="0"/>
      </w:pPr>
      <w:r>
        <w:rPr>
          <w:b/>
          <w:sz w:val="24"/>
        </w:rPr>
        <w:t xml:space="preserve">2. </w:t>
      </w:r>
    </w:p>
    <w:p w:rsidR="00536248" w:rsidRDefault="00C640FB">
      <w:pPr>
        <w:bidi/>
        <w:spacing w:line="360" w:lineRule="auto"/>
        <w:contextualSpacing w:val="0"/>
      </w:pPr>
      <w:r>
        <w:rPr>
          <w:b/>
          <w:sz w:val="24"/>
        </w:rPr>
        <w:t xml:space="preserve">3. </w:t>
      </w:r>
    </w:p>
    <w:p w:rsidR="00536248" w:rsidRDefault="00C640FB">
      <w:pPr>
        <w:bidi/>
        <w:spacing w:line="360" w:lineRule="auto"/>
        <w:contextualSpacing w:val="0"/>
      </w:pPr>
      <w:r>
        <w:rPr>
          <w:b/>
          <w:sz w:val="24"/>
        </w:rPr>
        <w:t xml:space="preserve">4. </w:t>
      </w:r>
    </w:p>
    <w:sectPr w:rsidR="00536248">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0FB" w:rsidRDefault="00C640FB">
      <w:pPr>
        <w:spacing w:line="240" w:lineRule="auto"/>
      </w:pPr>
      <w:r>
        <w:separator/>
      </w:r>
    </w:p>
  </w:endnote>
  <w:endnote w:type="continuationSeparator" w:id="0">
    <w:p w:rsidR="00C640FB" w:rsidRDefault="00C640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248" w:rsidRDefault="00C640FB">
    <w:pPr>
      <w:bidi/>
      <w:contextualSpacing w:val="0"/>
      <w:jc w:val="right"/>
    </w:pPr>
    <w:r>
      <w:fldChar w:fldCharType="begin"/>
    </w:r>
    <w:r>
      <w:instrText>PAGE</w:instrText>
    </w:r>
    <w:r>
      <w:fldChar w:fldCharType="separate"/>
    </w:r>
    <w:r w:rsidR="00BC6117">
      <w:rPr>
        <w:noProof/>
        <w:rtl/>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0FB" w:rsidRDefault="00C640FB">
      <w:pPr>
        <w:spacing w:line="240" w:lineRule="auto"/>
      </w:pPr>
      <w:r>
        <w:separator/>
      </w:r>
    </w:p>
  </w:footnote>
  <w:footnote w:type="continuationSeparator" w:id="0">
    <w:p w:rsidR="00C640FB" w:rsidRDefault="00C640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248" w:rsidRDefault="00C640FB">
    <w:pPr>
      <w:pStyle w:val="a3"/>
      <w:bidi/>
      <w:spacing w:before="0"/>
      <w:contextualSpacing w:val="0"/>
      <w:jc w:val="center"/>
    </w:pPr>
    <w:bookmarkStart w:id="1" w:name="h.f7nmt1ghynfn" w:colFirst="0" w:colLast="0"/>
    <w:bookmarkEnd w:id="1"/>
    <w:r>
      <w:rPr>
        <w:noProof/>
      </w:rPr>
      <w:drawing>
        <wp:inline distT="19050" distB="19050" distL="19050" distR="19050">
          <wp:extent cx="914400" cy="857250"/>
          <wp:effectExtent l="0" t="0" r="0" b="0"/>
          <wp:docPr id="3"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1"/>
                  <a:srcRect/>
                  <a:stretch>
                    <a:fillRect/>
                  </a:stretch>
                </pic:blipFill>
                <pic:spPr>
                  <a:xfrm>
                    <a:off x="0" y="0"/>
                    <a:ext cx="914400" cy="857250"/>
                  </a:xfrm>
                  <a:prstGeom prst="rect">
                    <a:avLst/>
                  </a:prstGeom>
                  <a:ln/>
                </pic:spPr>
              </pic:pic>
            </a:graphicData>
          </a:graphic>
        </wp:inline>
      </w:drawing>
    </w:r>
    <w:r>
      <w:t xml:space="preserve"> </w:t>
    </w:r>
    <w:r>
      <w:rPr>
        <w:color w:val="0B5394"/>
        <w:sz w:val="36"/>
        <w:rtl/>
      </w:rPr>
      <w:t>עתודה מדעית טכנולוגית</w:t>
    </w:r>
    <w:r>
      <w:rPr>
        <w:sz w:val="48"/>
      </w:rPr>
      <w:t xml:space="preserve"> </w:t>
    </w:r>
    <w:r>
      <w:rPr>
        <w:noProof/>
      </w:rPr>
      <w:drawing>
        <wp:inline distT="19050" distB="19050" distL="19050" distR="19050">
          <wp:extent cx="1047750" cy="685800"/>
          <wp:effectExtent l="0" t="0" r="0" b="0"/>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2"/>
                  <a:srcRect/>
                  <a:stretch>
                    <a:fillRect/>
                  </a:stretch>
                </pic:blipFill>
                <pic:spPr>
                  <a:xfrm>
                    <a:off x="0" y="0"/>
                    <a:ext cx="1047750" cy="685800"/>
                  </a:xfrm>
                  <a:prstGeom prst="rect">
                    <a:avLst/>
                  </a:prstGeom>
                  <a:ln/>
                </pic:spPr>
              </pic:pic>
            </a:graphicData>
          </a:graphic>
        </wp:inline>
      </w:drawing>
    </w:r>
    <w:r>
      <w:rPr>
        <w:noProof/>
      </w:rPr>
      <w:drawing>
        <wp:inline distT="19050" distB="19050" distL="19050" distR="19050">
          <wp:extent cx="904875" cy="46672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3"/>
                  <a:srcRect/>
                  <a:stretch>
                    <a:fillRect/>
                  </a:stretch>
                </pic:blipFill>
                <pic:spPr>
                  <a:xfrm>
                    <a:off x="0" y="0"/>
                    <a:ext cx="904875" cy="466725"/>
                  </a:xfrm>
                  <a:prstGeom prst="rect">
                    <a:avLst/>
                  </a:prstGeom>
                  <a:ln/>
                </pic:spPr>
              </pic:pic>
            </a:graphicData>
          </a:graphic>
        </wp:inline>
      </w:drawing>
    </w:r>
  </w:p>
  <w:p w:rsidR="00536248" w:rsidRDefault="00536248">
    <w:pPr>
      <w:pBdr>
        <w:top w:val="single" w:sz="4" w:space="1" w:color="auto"/>
      </w:pBdr>
    </w:pPr>
  </w:p>
  <w:p w:rsidR="00536248" w:rsidRDefault="00536248">
    <w:pPr>
      <w:bidi/>
      <w:spacing w:line="240" w:lineRule="auto"/>
      <w:contextualSpacing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36248"/>
    <w:rsid w:val="00536248"/>
    <w:rsid w:val="00BC6117"/>
    <w:rsid w:val="00C640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after="0"/>
      <w:contextualSpacing/>
    </w:pPr>
    <w:rPr>
      <w:rFonts w:ascii="Arial" w:eastAsia="Arial" w:hAnsi="Arial" w:cs="Arial"/>
      <w:color w:val="000000"/>
    </w:rPr>
  </w:style>
  <w:style w:type="paragraph" w:styleId="1">
    <w:name w:val="heading 1"/>
    <w:basedOn w:val="a"/>
    <w:next w:val="a"/>
    <w:pPr>
      <w:spacing w:before="480" w:after="120"/>
      <w:outlineLvl w:val="0"/>
    </w:pPr>
    <w:rPr>
      <w:b/>
      <w:sz w:val="36"/>
    </w:rPr>
  </w:style>
  <w:style w:type="paragraph" w:styleId="2">
    <w:name w:val="heading 2"/>
    <w:basedOn w:val="a"/>
    <w:next w:val="a"/>
    <w:pPr>
      <w:spacing w:before="360" w:after="80"/>
      <w:outlineLvl w:val="1"/>
    </w:pPr>
    <w:rPr>
      <w:b/>
      <w:sz w:val="28"/>
    </w:rPr>
  </w:style>
  <w:style w:type="paragraph" w:styleId="3">
    <w:name w:val="heading 3"/>
    <w:basedOn w:val="a"/>
    <w:next w:val="a"/>
    <w:pPr>
      <w:spacing w:before="280" w:after="80"/>
      <w:outlineLvl w:val="2"/>
    </w:pPr>
    <w:rPr>
      <w:b/>
      <w:color w:val="666666"/>
      <w:sz w:val="24"/>
    </w:rPr>
  </w:style>
  <w:style w:type="paragraph" w:styleId="4">
    <w:name w:val="heading 4"/>
    <w:basedOn w:val="a"/>
    <w:next w:val="a"/>
    <w:pPr>
      <w:spacing w:before="240" w:after="40"/>
      <w:outlineLvl w:val="3"/>
    </w:pPr>
    <w:rPr>
      <w:i/>
      <w:color w:val="666666"/>
    </w:rPr>
  </w:style>
  <w:style w:type="paragraph" w:styleId="5">
    <w:name w:val="heading 5"/>
    <w:basedOn w:val="a"/>
    <w:next w:val="a"/>
    <w:pPr>
      <w:spacing w:before="220" w:after="40"/>
      <w:outlineLvl w:val="4"/>
    </w:pPr>
    <w:rPr>
      <w:b/>
      <w:color w:val="666666"/>
      <w:sz w:val="20"/>
    </w:rPr>
  </w:style>
  <w:style w:type="paragraph" w:styleId="6">
    <w:name w:val="heading 6"/>
    <w:basedOn w:val="a"/>
    <w:next w:val="a"/>
    <w:pPr>
      <w:spacing w:before="200" w:after="40"/>
      <w:outlineLvl w:val="5"/>
    </w:pPr>
    <w:rPr>
      <w:i/>
      <w:color w:val="666666"/>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spacing w:before="480" w:after="120"/>
    </w:pPr>
    <w:rPr>
      <w:b/>
      <w:sz w:val="72"/>
    </w:rPr>
  </w:style>
  <w:style w:type="paragraph" w:styleId="a4">
    <w:name w:val="Subtitle"/>
    <w:basedOn w:val="a"/>
    <w:next w:val="a"/>
    <w:pPr>
      <w:spacing w:before="360" w:after="80"/>
    </w:pPr>
    <w:rPr>
      <w:rFonts w:ascii="Georgia" w:eastAsia="Georgia" w:hAnsi="Georgia" w:cs="Georgia"/>
      <w:i/>
      <w:color w:val="666666"/>
      <w:sz w:val="48"/>
    </w:rPr>
  </w:style>
  <w:style w:type="paragraph" w:styleId="a5">
    <w:name w:val="Balloon Text"/>
    <w:basedOn w:val="a"/>
    <w:link w:val="a6"/>
    <w:uiPriority w:val="99"/>
    <w:semiHidden/>
    <w:unhideWhenUsed/>
    <w:rsid w:val="00BC6117"/>
    <w:pPr>
      <w:spacing w:line="240" w:lineRule="auto"/>
    </w:pPr>
    <w:rPr>
      <w:rFonts w:ascii="Tahoma" w:hAnsi="Tahoma" w:cs="Tahoma"/>
      <w:sz w:val="16"/>
      <w:szCs w:val="16"/>
    </w:rPr>
  </w:style>
  <w:style w:type="character" w:customStyle="1" w:styleId="a6">
    <w:name w:val="טקסט בלונים תו"/>
    <w:basedOn w:val="a0"/>
    <w:link w:val="a5"/>
    <w:uiPriority w:val="99"/>
    <w:semiHidden/>
    <w:rsid w:val="00BC6117"/>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after="0"/>
      <w:contextualSpacing/>
    </w:pPr>
    <w:rPr>
      <w:rFonts w:ascii="Arial" w:eastAsia="Arial" w:hAnsi="Arial" w:cs="Arial"/>
      <w:color w:val="000000"/>
    </w:rPr>
  </w:style>
  <w:style w:type="paragraph" w:styleId="1">
    <w:name w:val="heading 1"/>
    <w:basedOn w:val="a"/>
    <w:next w:val="a"/>
    <w:pPr>
      <w:spacing w:before="480" w:after="120"/>
      <w:outlineLvl w:val="0"/>
    </w:pPr>
    <w:rPr>
      <w:b/>
      <w:sz w:val="36"/>
    </w:rPr>
  </w:style>
  <w:style w:type="paragraph" w:styleId="2">
    <w:name w:val="heading 2"/>
    <w:basedOn w:val="a"/>
    <w:next w:val="a"/>
    <w:pPr>
      <w:spacing w:before="360" w:after="80"/>
      <w:outlineLvl w:val="1"/>
    </w:pPr>
    <w:rPr>
      <w:b/>
      <w:sz w:val="28"/>
    </w:rPr>
  </w:style>
  <w:style w:type="paragraph" w:styleId="3">
    <w:name w:val="heading 3"/>
    <w:basedOn w:val="a"/>
    <w:next w:val="a"/>
    <w:pPr>
      <w:spacing w:before="280" w:after="80"/>
      <w:outlineLvl w:val="2"/>
    </w:pPr>
    <w:rPr>
      <w:b/>
      <w:color w:val="666666"/>
      <w:sz w:val="24"/>
    </w:rPr>
  </w:style>
  <w:style w:type="paragraph" w:styleId="4">
    <w:name w:val="heading 4"/>
    <w:basedOn w:val="a"/>
    <w:next w:val="a"/>
    <w:pPr>
      <w:spacing w:before="240" w:after="40"/>
      <w:outlineLvl w:val="3"/>
    </w:pPr>
    <w:rPr>
      <w:i/>
      <w:color w:val="666666"/>
    </w:rPr>
  </w:style>
  <w:style w:type="paragraph" w:styleId="5">
    <w:name w:val="heading 5"/>
    <w:basedOn w:val="a"/>
    <w:next w:val="a"/>
    <w:pPr>
      <w:spacing w:before="220" w:after="40"/>
      <w:outlineLvl w:val="4"/>
    </w:pPr>
    <w:rPr>
      <w:b/>
      <w:color w:val="666666"/>
      <w:sz w:val="20"/>
    </w:rPr>
  </w:style>
  <w:style w:type="paragraph" w:styleId="6">
    <w:name w:val="heading 6"/>
    <w:basedOn w:val="a"/>
    <w:next w:val="a"/>
    <w:pPr>
      <w:spacing w:before="200" w:after="40"/>
      <w:outlineLvl w:val="5"/>
    </w:pPr>
    <w:rPr>
      <w:i/>
      <w:color w:val="666666"/>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spacing w:before="480" w:after="120"/>
    </w:pPr>
    <w:rPr>
      <w:b/>
      <w:sz w:val="72"/>
    </w:rPr>
  </w:style>
  <w:style w:type="paragraph" w:styleId="a4">
    <w:name w:val="Subtitle"/>
    <w:basedOn w:val="a"/>
    <w:next w:val="a"/>
    <w:pPr>
      <w:spacing w:before="360" w:after="80"/>
    </w:pPr>
    <w:rPr>
      <w:rFonts w:ascii="Georgia" w:eastAsia="Georgia" w:hAnsi="Georgia" w:cs="Georgia"/>
      <w:i/>
      <w:color w:val="666666"/>
      <w:sz w:val="48"/>
    </w:rPr>
  </w:style>
  <w:style w:type="paragraph" w:styleId="a5">
    <w:name w:val="Balloon Text"/>
    <w:basedOn w:val="a"/>
    <w:link w:val="a6"/>
    <w:uiPriority w:val="99"/>
    <w:semiHidden/>
    <w:unhideWhenUsed/>
    <w:rsid w:val="00BC6117"/>
    <w:pPr>
      <w:spacing w:line="240" w:lineRule="auto"/>
    </w:pPr>
    <w:rPr>
      <w:rFonts w:ascii="Tahoma" w:hAnsi="Tahoma" w:cs="Tahoma"/>
      <w:sz w:val="16"/>
      <w:szCs w:val="16"/>
    </w:rPr>
  </w:style>
  <w:style w:type="character" w:customStyle="1" w:styleId="a6">
    <w:name w:val="טקסט בלונים תו"/>
    <w:basedOn w:val="a0"/>
    <w:link w:val="a5"/>
    <w:uiPriority w:val="99"/>
    <w:semiHidden/>
    <w:rsid w:val="00BC6117"/>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1183</Characters>
  <Application>Microsoft Office Word</Application>
  <DocSecurity>0</DocSecurity>
  <Lines>9</Lines>
  <Paragraphs>2</Paragraphs>
  <ScaleCrop>false</ScaleCrop>
  <Company>***</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עותק של ניסוי מחשבתי - התמדה</dc:title>
  <cp:lastModifiedBy>***</cp:lastModifiedBy>
  <cp:revision>2</cp:revision>
  <dcterms:created xsi:type="dcterms:W3CDTF">2014-01-27T09:29:00Z</dcterms:created>
  <dcterms:modified xsi:type="dcterms:W3CDTF">2014-01-27T09:29:00Z</dcterms:modified>
</cp:coreProperties>
</file>