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08" w:rsidRPr="00CE5408" w:rsidRDefault="00CE5408" w:rsidP="00CE5408">
      <w:pPr>
        <w:spacing w:line="360" w:lineRule="auto"/>
        <w:rPr>
          <w:sz w:val="26"/>
          <w:szCs w:val="26"/>
          <w:rtl/>
        </w:rPr>
      </w:pPr>
    </w:p>
    <w:p w:rsidR="00CE5408" w:rsidRPr="00772F22" w:rsidRDefault="00CE5408" w:rsidP="00CE5408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772F22">
        <w:rPr>
          <w:rFonts w:hint="cs"/>
          <w:b/>
          <w:bCs/>
          <w:sz w:val="28"/>
          <w:szCs w:val="28"/>
          <w:rtl/>
        </w:rPr>
        <w:t>סיכום לקולוניאליזם</w:t>
      </w:r>
    </w:p>
    <w:p w:rsidR="00CE5408" w:rsidRPr="00CE5408" w:rsidRDefault="00CE5408" w:rsidP="00772F22">
      <w:pPr>
        <w:pStyle w:val="a3"/>
        <w:numPr>
          <w:ilvl w:val="0"/>
          <w:numId w:val="5"/>
        </w:numPr>
        <w:spacing w:line="360" w:lineRule="auto"/>
        <w:rPr>
          <w:rFonts w:hint="cs"/>
          <w:sz w:val="26"/>
          <w:szCs w:val="26"/>
        </w:rPr>
      </w:pPr>
      <w:r w:rsidRPr="00772F22">
        <w:rPr>
          <w:rFonts w:hint="cs"/>
          <w:b/>
          <w:bCs/>
          <w:sz w:val="26"/>
          <w:szCs w:val="26"/>
          <w:rtl/>
        </w:rPr>
        <w:t>קולוניאליזם</w:t>
      </w:r>
      <w:r w:rsidRPr="00CE5408">
        <w:rPr>
          <w:rFonts w:hint="cs"/>
          <w:sz w:val="26"/>
          <w:szCs w:val="26"/>
          <w:rtl/>
        </w:rPr>
        <w:t xml:space="preserve">: תקופה שבה מדינות באירופה שלטו על כל העולם. </w:t>
      </w:r>
      <w:r w:rsidR="00772F22">
        <w:rPr>
          <w:rFonts w:hint="cs"/>
          <w:sz w:val="26"/>
          <w:szCs w:val="26"/>
          <w:rtl/>
        </w:rPr>
        <w:t xml:space="preserve">                                   </w:t>
      </w:r>
      <w:r w:rsidRPr="00CE5408">
        <w:rPr>
          <w:rFonts w:hint="cs"/>
          <w:sz w:val="26"/>
          <w:szCs w:val="26"/>
          <w:rtl/>
        </w:rPr>
        <w:t>למשל, ספר</w:t>
      </w:r>
      <w:r w:rsidR="00772F22">
        <w:rPr>
          <w:rFonts w:hint="cs"/>
          <w:sz w:val="26"/>
          <w:szCs w:val="26"/>
          <w:rtl/>
        </w:rPr>
        <w:t>ד שלטה על רוב דרום ומרכז אמריקה                                                        ו</w:t>
      </w:r>
      <w:r w:rsidRPr="00CE5408">
        <w:rPr>
          <w:rFonts w:hint="cs"/>
          <w:sz w:val="26"/>
          <w:szCs w:val="26"/>
          <w:rtl/>
        </w:rPr>
        <w:t>בריטניה וצרפת שלטו על רוב אפריקה</w:t>
      </w:r>
    </w:p>
    <w:p w:rsidR="00772F22" w:rsidRDefault="00772F22" w:rsidP="00772F22">
      <w:pPr>
        <w:pStyle w:val="a3"/>
        <w:spacing w:line="360" w:lineRule="auto"/>
        <w:rPr>
          <w:sz w:val="26"/>
          <w:szCs w:val="26"/>
        </w:rPr>
      </w:pPr>
    </w:p>
    <w:p w:rsidR="00CE5408" w:rsidRPr="00CE5408" w:rsidRDefault="00CE5408" w:rsidP="00CE5408">
      <w:pPr>
        <w:pStyle w:val="a3"/>
        <w:numPr>
          <w:ilvl w:val="0"/>
          <w:numId w:val="5"/>
        </w:numPr>
        <w:spacing w:line="360" w:lineRule="auto"/>
        <w:rPr>
          <w:rFonts w:hint="cs"/>
          <w:sz w:val="26"/>
          <w:szCs w:val="26"/>
        </w:rPr>
      </w:pPr>
      <w:r w:rsidRPr="00CE5408">
        <w:rPr>
          <w:rFonts w:hint="cs"/>
          <w:sz w:val="26"/>
          <w:szCs w:val="26"/>
          <w:rtl/>
        </w:rPr>
        <w:t>ה</w:t>
      </w:r>
      <w:r w:rsidRPr="00772F22">
        <w:rPr>
          <w:rFonts w:hint="cs"/>
          <w:b/>
          <w:bCs/>
          <w:sz w:val="26"/>
          <w:szCs w:val="26"/>
          <w:rtl/>
        </w:rPr>
        <w:t>יתרון</w:t>
      </w:r>
      <w:r w:rsidRPr="00CE5408">
        <w:rPr>
          <w:rFonts w:hint="cs"/>
          <w:sz w:val="26"/>
          <w:szCs w:val="26"/>
          <w:rtl/>
        </w:rPr>
        <w:t xml:space="preserve"> בקולוניאליזם: המדינות השולטות פיתחו את הארצות הנשלטות בתחומים כמו תחבורה וחינוך</w:t>
      </w:r>
    </w:p>
    <w:p w:rsidR="00772F22" w:rsidRDefault="00772F22" w:rsidP="00772F22">
      <w:pPr>
        <w:pStyle w:val="a3"/>
        <w:spacing w:line="360" w:lineRule="auto"/>
        <w:rPr>
          <w:sz w:val="26"/>
          <w:szCs w:val="26"/>
        </w:rPr>
      </w:pPr>
    </w:p>
    <w:p w:rsidR="00CE5408" w:rsidRPr="00CE5408" w:rsidRDefault="00CE5408" w:rsidP="00CE5408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CE5408">
        <w:rPr>
          <w:rFonts w:hint="cs"/>
          <w:sz w:val="26"/>
          <w:szCs w:val="26"/>
          <w:rtl/>
        </w:rPr>
        <w:t>ה</w:t>
      </w:r>
      <w:r w:rsidRPr="00772F22">
        <w:rPr>
          <w:rFonts w:hint="cs"/>
          <w:b/>
          <w:bCs/>
          <w:sz w:val="26"/>
          <w:szCs w:val="26"/>
          <w:rtl/>
        </w:rPr>
        <w:t xml:space="preserve">חסרונות </w:t>
      </w:r>
      <w:r w:rsidRPr="00CE5408">
        <w:rPr>
          <w:rFonts w:hint="cs"/>
          <w:sz w:val="26"/>
          <w:szCs w:val="26"/>
          <w:rtl/>
        </w:rPr>
        <w:t>של הקולוניאליזם: המדינות השולטות פגעו בתרבות של העמים הנשלטים ו</w:t>
      </w:r>
      <w:r w:rsidRPr="00772F22">
        <w:rPr>
          <w:rFonts w:hint="cs"/>
          <w:b/>
          <w:bCs/>
          <w:sz w:val="26"/>
          <w:szCs w:val="26"/>
          <w:rtl/>
        </w:rPr>
        <w:t>רצחו</w:t>
      </w:r>
      <w:r w:rsidRPr="00CE5408">
        <w:rPr>
          <w:rFonts w:hint="cs"/>
          <w:sz w:val="26"/>
          <w:szCs w:val="26"/>
          <w:rtl/>
        </w:rPr>
        <w:t xml:space="preserve"> ושיעבדו ו</w:t>
      </w:r>
      <w:r w:rsidRPr="00772F22">
        <w:rPr>
          <w:rFonts w:hint="cs"/>
          <w:b/>
          <w:bCs/>
          <w:sz w:val="26"/>
          <w:szCs w:val="26"/>
          <w:rtl/>
        </w:rPr>
        <w:t>ניצלו</w:t>
      </w:r>
      <w:r w:rsidRPr="00CE5408">
        <w:rPr>
          <w:rFonts w:hint="cs"/>
          <w:sz w:val="26"/>
          <w:szCs w:val="26"/>
          <w:rtl/>
        </w:rPr>
        <w:t xml:space="preserve"> אותם. לכן עד היום יש עמים ש</w:t>
      </w:r>
      <w:r w:rsidRPr="00772F22">
        <w:rPr>
          <w:rFonts w:hint="cs"/>
          <w:b/>
          <w:bCs/>
          <w:sz w:val="26"/>
          <w:szCs w:val="26"/>
          <w:rtl/>
        </w:rPr>
        <w:t xml:space="preserve">שונאים את המערב </w:t>
      </w:r>
      <w:r w:rsidRPr="00CE5408">
        <w:rPr>
          <w:rFonts w:hint="cs"/>
          <w:sz w:val="26"/>
          <w:szCs w:val="26"/>
          <w:rtl/>
        </w:rPr>
        <w:t xml:space="preserve">בגלל מה שהמערב עשה להם בעבר. למזל, זה אחד מההסברים מדוע יש ערבים ומוסלמים ששונאים את אירופה. בנוסף, המדינות הקולוניאליסטיות יצרו מדינות חדשות עם </w:t>
      </w:r>
      <w:r w:rsidRPr="00772F22">
        <w:rPr>
          <w:rFonts w:hint="cs"/>
          <w:b/>
          <w:bCs/>
          <w:sz w:val="26"/>
          <w:szCs w:val="26"/>
          <w:rtl/>
        </w:rPr>
        <w:t>גבולות לא הגיונים</w:t>
      </w:r>
      <w:r w:rsidRPr="00CE5408">
        <w:rPr>
          <w:rFonts w:hint="cs"/>
          <w:sz w:val="26"/>
          <w:szCs w:val="26"/>
          <w:rtl/>
        </w:rPr>
        <w:t xml:space="preserve"> (למשל, מדינה שיש בה הרבה עמים, כמו עיראק, לבנון וסוריה מה שמביא לאי יציבות </w:t>
      </w:r>
      <w:r w:rsidR="00772F22">
        <w:rPr>
          <w:rFonts w:hint="cs"/>
          <w:sz w:val="26"/>
          <w:szCs w:val="26"/>
          <w:rtl/>
        </w:rPr>
        <w:t xml:space="preserve"> ... </w:t>
      </w:r>
      <w:r w:rsidRPr="00CE5408">
        <w:rPr>
          <w:rFonts w:hint="cs"/>
          <w:sz w:val="26"/>
          <w:szCs w:val="26"/>
          <w:rtl/>
        </w:rPr>
        <w:t>או עמים שנמצאים במדינות שונות כמו הכורדים</w:t>
      </w:r>
      <w:r w:rsidR="00772F22">
        <w:rPr>
          <w:rFonts w:hint="cs"/>
          <w:sz w:val="26"/>
          <w:szCs w:val="26"/>
          <w:rtl/>
        </w:rPr>
        <w:t xml:space="preserve"> ... </w:t>
      </w:r>
      <w:r w:rsidRPr="00CE5408">
        <w:rPr>
          <w:rFonts w:hint="cs"/>
          <w:sz w:val="26"/>
          <w:szCs w:val="26"/>
          <w:rtl/>
        </w:rPr>
        <w:t xml:space="preserve">עוד דוגמא </w:t>
      </w:r>
      <w:r w:rsidRPr="00CE5408">
        <w:rPr>
          <w:sz w:val="26"/>
          <w:szCs w:val="26"/>
          <w:rtl/>
        </w:rPr>
        <w:t>–</w:t>
      </w:r>
      <w:r w:rsidRPr="00CE5408">
        <w:rPr>
          <w:rFonts w:hint="cs"/>
          <w:sz w:val="26"/>
          <w:szCs w:val="26"/>
          <w:rtl/>
        </w:rPr>
        <w:t xml:space="preserve"> לעיראק ולירדן יש מוצא מאד קטן לים)</w:t>
      </w:r>
    </w:p>
    <w:p w:rsidR="00772F22" w:rsidRDefault="00772F22" w:rsidP="00772F22">
      <w:pPr>
        <w:pStyle w:val="a3"/>
        <w:spacing w:line="360" w:lineRule="auto"/>
        <w:rPr>
          <w:sz w:val="26"/>
          <w:szCs w:val="26"/>
        </w:rPr>
      </w:pPr>
    </w:p>
    <w:p w:rsidR="00CE5408" w:rsidRPr="00CE5408" w:rsidRDefault="00CE5408" w:rsidP="00CE5408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CE5408">
        <w:rPr>
          <w:rFonts w:hint="cs"/>
          <w:sz w:val="26"/>
          <w:szCs w:val="26"/>
          <w:rtl/>
        </w:rPr>
        <w:t>כיום יש</w:t>
      </w:r>
      <w:r w:rsidR="00772F22">
        <w:rPr>
          <w:rFonts w:hint="cs"/>
          <w:sz w:val="26"/>
          <w:szCs w:val="26"/>
          <w:rtl/>
        </w:rPr>
        <w:t xml:space="preserve"> כאלה</w:t>
      </w:r>
      <w:r w:rsidRPr="00CE5408">
        <w:rPr>
          <w:rFonts w:hint="cs"/>
          <w:sz w:val="26"/>
          <w:szCs w:val="26"/>
          <w:rtl/>
        </w:rPr>
        <w:t xml:space="preserve"> ה</w:t>
      </w:r>
      <w:r w:rsidRPr="00772F22">
        <w:rPr>
          <w:rFonts w:hint="cs"/>
          <w:b/>
          <w:bCs/>
          <w:sz w:val="26"/>
          <w:szCs w:val="26"/>
          <w:rtl/>
        </w:rPr>
        <w:t>מהגרים</w:t>
      </w:r>
      <w:r w:rsidRPr="00CE5408">
        <w:rPr>
          <w:rFonts w:hint="cs"/>
          <w:sz w:val="26"/>
          <w:szCs w:val="26"/>
          <w:rtl/>
        </w:rPr>
        <w:t xml:space="preserve"> דווקא למדינה שבעבר שלטה על מדינתם כי הם למדו את ה</w:t>
      </w:r>
      <w:r w:rsidRPr="00772F22">
        <w:rPr>
          <w:rFonts w:hint="cs"/>
          <w:b/>
          <w:bCs/>
          <w:sz w:val="26"/>
          <w:szCs w:val="26"/>
          <w:rtl/>
        </w:rPr>
        <w:t>שפה</w:t>
      </w:r>
      <w:r w:rsidRPr="00CE5408">
        <w:rPr>
          <w:rFonts w:hint="cs"/>
          <w:sz w:val="26"/>
          <w:szCs w:val="26"/>
          <w:rtl/>
        </w:rPr>
        <w:t xml:space="preserve"> של השולט. מאותן סיבה, יש היום הרבה </w:t>
      </w:r>
      <w:r w:rsidRPr="00772F22">
        <w:rPr>
          <w:rFonts w:hint="cs"/>
          <w:b/>
          <w:bCs/>
          <w:sz w:val="26"/>
          <w:szCs w:val="26"/>
          <w:rtl/>
        </w:rPr>
        <w:t>קשרי מסחר</w:t>
      </w:r>
      <w:r w:rsidRPr="00CE5408">
        <w:rPr>
          <w:rFonts w:hint="cs"/>
          <w:sz w:val="26"/>
          <w:szCs w:val="26"/>
          <w:rtl/>
        </w:rPr>
        <w:t xml:space="preserve"> בין המדינות ששלטו לבין המדינות שנשלטו</w:t>
      </w:r>
      <w:r w:rsidR="00772F22">
        <w:rPr>
          <w:rFonts w:hint="cs"/>
          <w:sz w:val="26"/>
          <w:szCs w:val="26"/>
          <w:rtl/>
        </w:rPr>
        <w:t>.</w:t>
      </w:r>
    </w:p>
    <w:p w:rsidR="00772F22" w:rsidRPr="00772F22" w:rsidRDefault="00772F22" w:rsidP="00772F22">
      <w:pPr>
        <w:pStyle w:val="a3"/>
        <w:spacing w:line="360" w:lineRule="auto"/>
        <w:rPr>
          <w:sz w:val="26"/>
          <w:szCs w:val="26"/>
        </w:rPr>
      </w:pPr>
    </w:p>
    <w:p w:rsidR="00125E74" w:rsidRPr="00772F22" w:rsidRDefault="00E014C4" w:rsidP="00935462">
      <w:pPr>
        <w:pStyle w:val="a3"/>
        <w:numPr>
          <w:ilvl w:val="0"/>
          <w:numId w:val="5"/>
        </w:numPr>
        <w:spacing w:line="360" w:lineRule="auto"/>
        <w:rPr>
          <w:sz w:val="10"/>
          <w:szCs w:val="10"/>
          <w:rtl/>
        </w:rPr>
      </w:pPr>
      <w:r w:rsidRPr="00772F22">
        <w:rPr>
          <w:rFonts w:hint="cs"/>
          <w:b/>
          <w:bCs/>
          <w:color w:val="FF0000"/>
          <w:sz w:val="26"/>
          <w:szCs w:val="26"/>
          <w:rtl/>
        </w:rPr>
        <w:t>ניאו-קולוניאליזם</w:t>
      </w:r>
      <w:r w:rsidRPr="00772F22">
        <w:rPr>
          <w:rFonts w:hint="cs"/>
          <w:sz w:val="26"/>
          <w:szCs w:val="26"/>
          <w:rtl/>
        </w:rPr>
        <w:t>:</w:t>
      </w:r>
      <w:r w:rsidR="00CE5408" w:rsidRPr="00772F22">
        <w:rPr>
          <w:rFonts w:hint="cs"/>
          <w:sz w:val="26"/>
          <w:szCs w:val="26"/>
          <w:rtl/>
        </w:rPr>
        <w:t xml:space="preserve"> </w:t>
      </w:r>
      <w:r w:rsidRPr="00772F22">
        <w:rPr>
          <w:rFonts w:hint="cs"/>
          <w:sz w:val="26"/>
          <w:szCs w:val="26"/>
          <w:rtl/>
        </w:rPr>
        <w:t xml:space="preserve">יש הטוענים שלמרות שאין יותר קולוניאליזם, כי המדינות שנשלטו בעבר קיבלו עצמאות </w:t>
      </w:r>
      <w:r w:rsidRPr="00772F22">
        <w:rPr>
          <w:sz w:val="26"/>
          <w:szCs w:val="26"/>
          <w:rtl/>
        </w:rPr>
        <w:t>–</w:t>
      </w:r>
      <w:r w:rsidRPr="00772F22">
        <w:rPr>
          <w:rFonts w:hint="cs"/>
          <w:sz w:val="26"/>
          <w:szCs w:val="26"/>
          <w:rtl/>
        </w:rPr>
        <w:t xml:space="preserve"> בפועל, </w:t>
      </w:r>
      <w:r w:rsidR="00125E74" w:rsidRPr="00772F22">
        <w:rPr>
          <w:rFonts w:hint="cs"/>
          <w:sz w:val="26"/>
          <w:szCs w:val="26"/>
          <w:rtl/>
        </w:rPr>
        <w:t xml:space="preserve">גם היום </w:t>
      </w:r>
      <w:r w:rsidRPr="00772F22">
        <w:rPr>
          <w:rFonts w:hint="cs"/>
          <w:b/>
          <w:bCs/>
          <w:sz w:val="26"/>
          <w:szCs w:val="26"/>
          <w:rtl/>
        </w:rPr>
        <w:t>מדינות המערב של "האדם הלבן"</w:t>
      </w:r>
      <w:r w:rsidRPr="00772F22">
        <w:rPr>
          <w:rFonts w:hint="cs"/>
          <w:sz w:val="26"/>
          <w:szCs w:val="26"/>
          <w:rtl/>
        </w:rPr>
        <w:t xml:space="preserve"> (ארה"ב, צרפת, גרמניה וכו') </w:t>
      </w:r>
      <w:r w:rsidRPr="00772F22">
        <w:rPr>
          <w:rFonts w:hint="cs"/>
          <w:b/>
          <w:bCs/>
          <w:sz w:val="26"/>
          <w:szCs w:val="26"/>
          <w:rtl/>
        </w:rPr>
        <w:t>ממשיכות לנצל את העמים</w:t>
      </w:r>
      <w:r w:rsidR="00125E74" w:rsidRPr="00772F22">
        <w:rPr>
          <w:rFonts w:hint="cs"/>
          <w:b/>
          <w:bCs/>
          <w:sz w:val="26"/>
          <w:szCs w:val="26"/>
          <w:rtl/>
        </w:rPr>
        <w:t xml:space="preserve"> שנשלטו בעבר</w:t>
      </w:r>
      <w:r w:rsidR="00125E74" w:rsidRPr="00772F22">
        <w:rPr>
          <w:rFonts w:hint="cs"/>
          <w:sz w:val="26"/>
          <w:szCs w:val="26"/>
          <w:rtl/>
        </w:rPr>
        <w:t xml:space="preserve">. </w:t>
      </w:r>
      <w:bookmarkStart w:id="0" w:name="_GoBack"/>
      <w:bookmarkEnd w:id="0"/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125E74" w:rsidRDefault="00125E74" w:rsidP="00E014C4">
      <w:pPr>
        <w:spacing w:line="360" w:lineRule="auto"/>
        <w:rPr>
          <w:sz w:val="10"/>
          <w:szCs w:val="10"/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E825B6" w:rsidRPr="00F82982" w:rsidRDefault="00E825B6" w:rsidP="00E825B6">
      <w:pPr>
        <w:spacing w:line="360" w:lineRule="auto"/>
        <w:rPr>
          <w:rtl/>
        </w:rPr>
      </w:pPr>
    </w:p>
    <w:p w:rsidR="00365B71" w:rsidRPr="00F82982" w:rsidRDefault="00365B71">
      <w:pPr>
        <w:rPr>
          <w:sz w:val="28"/>
          <w:szCs w:val="28"/>
        </w:rPr>
      </w:pPr>
    </w:p>
    <w:sectPr w:rsidR="00365B71" w:rsidRPr="00F82982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FA2"/>
    <w:multiLevelType w:val="hybridMultilevel"/>
    <w:tmpl w:val="3FE0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5DD9"/>
    <w:multiLevelType w:val="hybridMultilevel"/>
    <w:tmpl w:val="E96E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1C4"/>
    <w:multiLevelType w:val="hybridMultilevel"/>
    <w:tmpl w:val="4440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60E0E"/>
    <w:multiLevelType w:val="hybridMultilevel"/>
    <w:tmpl w:val="32BE0F80"/>
    <w:lvl w:ilvl="0" w:tplc="FFDC4FF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E591D"/>
    <w:multiLevelType w:val="hybridMultilevel"/>
    <w:tmpl w:val="34B8F012"/>
    <w:lvl w:ilvl="0" w:tplc="9E3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2"/>
    <w:rsid w:val="00063287"/>
    <w:rsid w:val="00087D6F"/>
    <w:rsid w:val="000D591C"/>
    <w:rsid w:val="00125E74"/>
    <w:rsid w:val="002C705B"/>
    <w:rsid w:val="003377A6"/>
    <w:rsid w:val="00352123"/>
    <w:rsid w:val="00365B71"/>
    <w:rsid w:val="004112CF"/>
    <w:rsid w:val="00423A67"/>
    <w:rsid w:val="004D2D25"/>
    <w:rsid w:val="004D724A"/>
    <w:rsid w:val="005B5C90"/>
    <w:rsid w:val="005D49FB"/>
    <w:rsid w:val="005F6CEF"/>
    <w:rsid w:val="00633339"/>
    <w:rsid w:val="006D3B30"/>
    <w:rsid w:val="00772F22"/>
    <w:rsid w:val="0079459A"/>
    <w:rsid w:val="007B459B"/>
    <w:rsid w:val="007D765A"/>
    <w:rsid w:val="008005A2"/>
    <w:rsid w:val="00850968"/>
    <w:rsid w:val="008F0BAC"/>
    <w:rsid w:val="008F683D"/>
    <w:rsid w:val="00A11C64"/>
    <w:rsid w:val="00AF5AD3"/>
    <w:rsid w:val="00B177ED"/>
    <w:rsid w:val="00B50A5A"/>
    <w:rsid w:val="00B80F72"/>
    <w:rsid w:val="00B855C2"/>
    <w:rsid w:val="00B966F6"/>
    <w:rsid w:val="00C5491D"/>
    <w:rsid w:val="00CA3A84"/>
    <w:rsid w:val="00CE5408"/>
    <w:rsid w:val="00E014C4"/>
    <w:rsid w:val="00E825B6"/>
    <w:rsid w:val="00ED2EAC"/>
    <w:rsid w:val="00F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3065"/>
  <w15:chartTrackingRefBased/>
  <w15:docId w15:val="{31E6FE0F-DEF3-4491-83A0-6C896285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USER</cp:lastModifiedBy>
  <cp:revision>27</cp:revision>
  <dcterms:created xsi:type="dcterms:W3CDTF">2020-05-23T16:17:00Z</dcterms:created>
  <dcterms:modified xsi:type="dcterms:W3CDTF">2020-05-24T08:27:00Z</dcterms:modified>
</cp:coreProperties>
</file>