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3A" w:rsidRPr="00596860" w:rsidRDefault="00E6206D" w:rsidP="00E6206D">
      <w:pPr>
        <w:jc w:val="center"/>
        <w:rPr>
          <w:rFonts w:cs="Guttman Yad-Brush"/>
          <w:b/>
          <w:bCs/>
          <w:sz w:val="28"/>
          <w:szCs w:val="28"/>
          <w:rtl/>
        </w:rPr>
      </w:pPr>
      <w:r w:rsidRPr="00596860">
        <w:rPr>
          <w:rFonts w:cs="Guttman Yad-Brush" w:hint="cs"/>
          <w:b/>
          <w:bCs/>
          <w:sz w:val="28"/>
          <w:szCs w:val="28"/>
          <w:rtl/>
        </w:rPr>
        <w:t>סיכום הגירה חיצונית בין מדינות</w:t>
      </w:r>
    </w:p>
    <w:p w:rsidR="007B52BC" w:rsidRPr="001211CB" w:rsidRDefault="00D7708C" w:rsidP="001211CB">
      <w:pPr>
        <w:spacing w:line="360" w:lineRule="auto"/>
        <w:rPr>
          <w:rtl/>
        </w:rPr>
      </w:pPr>
      <w:r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563880</wp:posOffset>
                </wp:positionV>
                <wp:extent cx="3162300" cy="1228725"/>
                <wp:effectExtent l="0" t="0" r="19050" b="28575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206D" w:rsidRDefault="00E620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C239D" wp14:editId="402EFB67">
                                  <wp:extent cx="2949872" cy="1143000"/>
                                  <wp:effectExtent l="0" t="0" r="3175" b="0"/>
                                  <wp:docPr id="28" name="תמונה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6120" cy="1149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33.75pt;margin-top:44.4pt;width:249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" fillcolor="white [3201]" strokeweight=".5pt">
                <v:textbox>
                  <w:txbxContent>
                    <w:p w:rsidR="00E6206D" w:rsidRDefault="00E6206D">
                      <w:r>
                        <w:rPr>
                          <w:noProof/>
                        </w:rPr>
                        <w:drawing>
                          <wp:inline distT="0" distB="0" distL="0" distR="0" wp14:anchorId="0A3C239D" wp14:editId="402EFB67">
                            <wp:extent cx="2949872" cy="1143000"/>
                            <wp:effectExtent l="0" t="0" r="3175" b="0"/>
                            <wp:docPr id="28" name="תמונה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6120" cy="1149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2874010</wp:posOffset>
                </wp:positionH>
                <wp:positionV relativeFrom="paragraph">
                  <wp:posOffset>554355</wp:posOffset>
                </wp:positionV>
                <wp:extent cx="2809875" cy="1219200"/>
                <wp:effectExtent l="0" t="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206D" w:rsidRDefault="00E620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9075D" wp14:editId="23BC6C9A">
                                  <wp:extent cx="2640845" cy="1009650"/>
                                  <wp:effectExtent l="0" t="0" r="7620" b="0"/>
                                  <wp:docPr id="26" name="תמונה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9554" cy="101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27" type="#_x0000_t202" style="position:absolute;left:0;text-align:left;margin-left:226.3pt;margin-top:43.65pt;width:221.2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" fillcolor="white [3201]" strokeweight=".5pt">
                <v:textbox>
                  <w:txbxContent>
                    <w:p w:rsidR="00E6206D" w:rsidRDefault="00E6206D">
                      <w:r>
                        <w:rPr>
                          <w:noProof/>
                        </w:rPr>
                        <w:drawing>
                          <wp:inline distT="0" distB="0" distL="0" distR="0" wp14:anchorId="6299075D" wp14:editId="23BC6C9A">
                            <wp:extent cx="2640845" cy="1009650"/>
                            <wp:effectExtent l="0" t="0" r="7620" b="0"/>
                            <wp:docPr id="26" name="תמונה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9554" cy="1016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1CB">
        <w:rPr>
          <w:rFonts w:hint="cs"/>
          <w:sz w:val="26"/>
          <w:szCs w:val="26"/>
          <w:rtl/>
        </w:rPr>
        <w:t xml:space="preserve">למדינה שאותה עוזבים יש </w:t>
      </w:r>
      <w:r w:rsidR="001211CB" w:rsidRPr="001211CB">
        <w:rPr>
          <w:rFonts w:hint="cs"/>
          <w:color w:val="FF0000"/>
          <w:sz w:val="26"/>
          <w:szCs w:val="26"/>
          <w:u w:val="single"/>
          <w:rtl/>
        </w:rPr>
        <w:t>מאזן הגירה שלילי</w:t>
      </w:r>
      <w:r w:rsidR="001211CB" w:rsidRPr="001211CB">
        <w:rPr>
          <w:rFonts w:hint="cs"/>
          <w:color w:val="FF0000"/>
          <w:sz w:val="26"/>
          <w:szCs w:val="26"/>
          <w:rtl/>
        </w:rPr>
        <w:t xml:space="preserve"> </w:t>
      </w:r>
      <w:r w:rsidR="001211CB" w:rsidRPr="001211CB">
        <w:rPr>
          <w:rFonts w:hint="cs"/>
          <w:rtl/>
        </w:rPr>
        <w:t>(כמות העוזבים גדולה מכמות הבאים למדינה)</w:t>
      </w:r>
      <w:r w:rsidR="001211CB">
        <w:rPr>
          <w:rFonts w:hint="cs"/>
          <w:sz w:val="26"/>
          <w:szCs w:val="26"/>
          <w:rtl/>
        </w:rPr>
        <w:t xml:space="preserve">.        למדינה שאליה מהגרים יש </w:t>
      </w:r>
      <w:r w:rsidR="001211CB" w:rsidRPr="001211CB">
        <w:rPr>
          <w:rFonts w:hint="cs"/>
          <w:color w:val="FF0000"/>
          <w:sz w:val="26"/>
          <w:szCs w:val="26"/>
          <w:u w:val="single"/>
          <w:rtl/>
        </w:rPr>
        <w:t>מאזן הגירה חיובי</w:t>
      </w:r>
      <w:r w:rsidR="001211CB" w:rsidRPr="001211CB">
        <w:rPr>
          <w:rFonts w:hint="cs"/>
          <w:color w:val="FF0000"/>
          <w:sz w:val="26"/>
          <w:szCs w:val="26"/>
          <w:rtl/>
        </w:rPr>
        <w:t xml:space="preserve"> </w:t>
      </w:r>
      <w:r w:rsidR="001211CB" w:rsidRPr="001211CB">
        <w:rPr>
          <w:rFonts w:hint="cs"/>
          <w:rtl/>
        </w:rPr>
        <w:t xml:space="preserve">(כמות הבאים למדינה גדולה מכמות העוזבים).  </w:t>
      </w:r>
    </w:p>
    <w:p w:rsidR="001211CB" w:rsidRPr="001211CB" w:rsidRDefault="001211CB" w:rsidP="007B52BC">
      <w:pPr>
        <w:spacing w:line="360" w:lineRule="auto"/>
        <w:rPr>
          <w:sz w:val="12"/>
          <w:szCs w:val="12"/>
          <w:rtl/>
        </w:rPr>
      </w:pPr>
    </w:p>
    <w:p w:rsidR="006E1D3A" w:rsidRPr="001211CB" w:rsidRDefault="006E1D3A" w:rsidP="006E1D3A">
      <w:pPr>
        <w:spacing w:line="360" w:lineRule="auto"/>
        <w:rPr>
          <w:sz w:val="12"/>
          <w:szCs w:val="12"/>
          <w:rtl/>
        </w:rPr>
      </w:pPr>
    </w:p>
    <w:p w:rsidR="00E6206D" w:rsidRDefault="00E6206D" w:rsidP="006E1D3A">
      <w:pPr>
        <w:spacing w:line="360" w:lineRule="auto"/>
        <w:rPr>
          <w:sz w:val="26"/>
          <w:szCs w:val="26"/>
          <w:rtl/>
        </w:rPr>
      </w:pPr>
    </w:p>
    <w:p w:rsidR="00E6206D" w:rsidRDefault="00E6206D" w:rsidP="006E1D3A">
      <w:pPr>
        <w:spacing w:line="360" w:lineRule="auto"/>
        <w:rPr>
          <w:sz w:val="26"/>
          <w:szCs w:val="26"/>
          <w:rtl/>
        </w:rPr>
      </w:pPr>
    </w:p>
    <w:p w:rsidR="00E6206D" w:rsidRDefault="00E6206D" w:rsidP="006E1D3A">
      <w:pPr>
        <w:spacing w:line="360" w:lineRule="auto"/>
        <w:rPr>
          <w:sz w:val="26"/>
          <w:szCs w:val="26"/>
          <w:rtl/>
        </w:rPr>
      </w:pPr>
    </w:p>
    <w:p w:rsidR="00596860" w:rsidRPr="00154D31" w:rsidRDefault="00596860" w:rsidP="006E1D3A">
      <w:pPr>
        <w:spacing w:line="360" w:lineRule="auto"/>
        <w:rPr>
          <w:sz w:val="18"/>
          <w:szCs w:val="18"/>
          <w:rtl/>
        </w:rPr>
      </w:pPr>
    </w:p>
    <w:p w:rsidR="006E1D3A" w:rsidRPr="00D7708C" w:rsidRDefault="00D7708C" w:rsidP="00567AC2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D7708C">
        <w:rPr>
          <w:rFonts w:hint="cs"/>
          <w:sz w:val="26"/>
          <w:szCs w:val="26"/>
          <w:rtl/>
        </w:rPr>
        <w:t>הגירה חיצונית מבטאת</w:t>
      </w:r>
      <w:r w:rsidRPr="00D7708C">
        <w:rPr>
          <w:rFonts w:hint="cs"/>
          <w:color w:val="FF0000"/>
          <w:sz w:val="26"/>
          <w:szCs w:val="26"/>
          <w:rtl/>
        </w:rPr>
        <w:t xml:space="preserve"> </w:t>
      </w:r>
      <w:r w:rsidR="006E1D3A" w:rsidRPr="00D7708C">
        <w:rPr>
          <w:rFonts w:hint="cs"/>
          <w:color w:val="FF0000"/>
          <w:sz w:val="26"/>
          <w:szCs w:val="26"/>
          <w:rtl/>
        </w:rPr>
        <w:t>גלובליזציה</w:t>
      </w:r>
      <w:r w:rsidR="006E1D3A" w:rsidRPr="00D7708C">
        <w:rPr>
          <w:rFonts w:hint="cs"/>
          <w:sz w:val="26"/>
          <w:szCs w:val="26"/>
          <w:rtl/>
        </w:rPr>
        <w:t xml:space="preserve"> כי אנשים עוברים </w:t>
      </w:r>
      <w:r w:rsidRPr="00D7708C">
        <w:rPr>
          <w:rFonts w:hint="cs"/>
          <w:sz w:val="26"/>
          <w:szCs w:val="26"/>
          <w:rtl/>
        </w:rPr>
        <w:t>בין מדינות</w:t>
      </w:r>
      <w:r w:rsidR="006E1D3A" w:rsidRPr="00D7708C">
        <w:rPr>
          <w:rFonts w:hint="cs"/>
          <w:sz w:val="26"/>
          <w:szCs w:val="26"/>
          <w:rtl/>
        </w:rPr>
        <w:t>.</w:t>
      </w:r>
      <w:r w:rsidRPr="00D7708C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                       </w:t>
      </w:r>
      <w:r w:rsidR="00E6206D" w:rsidRPr="00D7708C">
        <w:rPr>
          <w:rFonts w:hint="cs"/>
          <w:sz w:val="26"/>
          <w:szCs w:val="26"/>
          <w:rtl/>
        </w:rPr>
        <w:t>יש גידול בכמות המהגרים בזכות שיפור בתחבורה ובמידע.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9D04E8" w:rsidRDefault="00E6206D" w:rsidP="00D7708C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54D31">
        <w:rPr>
          <w:rFonts w:hint="cs"/>
          <w:rtl/>
        </w:rPr>
        <w:t>ס</w:t>
      </w:r>
      <w:r w:rsidR="00596860" w:rsidRPr="00154D31">
        <w:rPr>
          <w:rFonts w:hint="cs"/>
          <w:rtl/>
        </w:rPr>
        <w:t xml:space="preserve">וגי הגירה וגורמי </w:t>
      </w:r>
      <w:r w:rsidR="007B52BC" w:rsidRPr="00154D31">
        <w:rPr>
          <w:rFonts w:hint="cs"/>
          <w:rtl/>
        </w:rPr>
        <w:t>דחיפה</w:t>
      </w:r>
      <w:r w:rsidR="00596860">
        <w:rPr>
          <w:rFonts w:hint="cs"/>
          <w:sz w:val="26"/>
          <w:szCs w:val="26"/>
          <w:rtl/>
        </w:rPr>
        <w:t xml:space="preserve">: </w:t>
      </w:r>
      <w:r w:rsidR="00596860" w:rsidRPr="00596860">
        <w:rPr>
          <w:rFonts w:hint="cs"/>
          <w:sz w:val="20"/>
          <w:szCs w:val="20"/>
          <w:rtl/>
        </w:rPr>
        <w:t xml:space="preserve">(א) </w:t>
      </w:r>
      <w:r w:rsidRPr="00596860">
        <w:rPr>
          <w:rFonts w:hint="cs"/>
          <w:color w:val="FF0000"/>
          <w:sz w:val="26"/>
          <w:szCs w:val="26"/>
          <w:rtl/>
        </w:rPr>
        <w:t>פליטים</w:t>
      </w:r>
      <w:r w:rsidRPr="00596860">
        <w:rPr>
          <w:rFonts w:hint="cs"/>
          <w:sz w:val="26"/>
          <w:szCs w:val="26"/>
          <w:rtl/>
        </w:rPr>
        <w:t xml:space="preserve"> שברח</w:t>
      </w:r>
      <w:r w:rsidR="00D7708C">
        <w:rPr>
          <w:rFonts w:hint="cs"/>
          <w:sz w:val="26"/>
          <w:szCs w:val="26"/>
          <w:rtl/>
        </w:rPr>
        <w:t xml:space="preserve">ו </w:t>
      </w:r>
      <w:r w:rsidRPr="00596860">
        <w:rPr>
          <w:rFonts w:hint="cs"/>
          <w:sz w:val="26"/>
          <w:szCs w:val="26"/>
          <w:rtl/>
        </w:rPr>
        <w:t>מ</w:t>
      </w:r>
      <w:r w:rsidR="007B52BC" w:rsidRPr="00596860">
        <w:rPr>
          <w:rFonts w:hint="cs"/>
          <w:sz w:val="26"/>
          <w:szCs w:val="26"/>
          <w:rtl/>
        </w:rPr>
        <w:t>דיכוי, מלחמ</w:t>
      </w:r>
      <w:r w:rsidR="00D7708C">
        <w:rPr>
          <w:rFonts w:hint="cs"/>
          <w:sz w:val="26"/>
          <w:szCs w:val="26"/>
          <w:rtl/>
        </w:rPr>
        <w:t>ה</w:t>
      </w:r>
      <w:r w:rsidRPr="00596860">
        <w:rPr>
          <w:rFonts w:hint="cs"/>
          <w:sz w:val="26"/>
          <w:szCs w:val="26"/>
          <w:rtl/>
        </w:rPr>
        <w:t xml:space="preserve"> (</w:t>
      </w:r>
      <w:r w:rsidR="00D7708C">
        <w:rPr>
          <w:rFonts w:hint="cs"/>
          <w:sz w:val="26"/>
          <w:szCs w:val="26"/>
          <w:rtl/>
        </w:rPr>
        <w:t>כמו</w:t>
      </w:r>
      <w:r w:rsidRPr="00596860">
        <w:rPr>
          <w:rFonts w:hint="cs"/>
          <w:sz w:val="26"/>
          <w:szCs w:val="26"/>
          <w:rtl/>
        </w:rPr>
        <w:t xml:space="preserve"> פלסטינים שברחו מישראל במלחמת העצמאות)</w:t>
      </w:r>
      <w:r w:rsidR="007B52BC" w:rsidRPr="00596860">
        <w:rPr>
          <w:rFonts w:hint="cs"/>
          <w:sz w:val="26"/>
          <w:szCs w:val="26"/>
          <w:rtl/>
        </w:rPr>
        <w:t xml:space="preserve">, טרור </w:t>
      </w:r>
      <w:r w:rsidR="00D7708C">
        <w:rPr>
          <w:rFonts w:hint="cs"/>
          <w:sz w:val="26"/>
          <w:szCs w:val="26"/>
          <w:rtl/>
        </w:rPr>
        <w:t>ו</w:t>
      </w:r>
      <w:r w:rsidRPr="00596860">
        <w:rPr>
          <w:rFonts w:hint="cs"/>
          <w:sz w:val="26"/>
          <w:szCs w:val="26"/>
          <w:rtl/>
        </w:rPr>
        <w:t xml:space="preserve">אזור שעבר </w:t>
      </w:r>
      <w:r w:rsidR="009D04E8" w:rsidRPr="00596860">
        <w:rPr>
          <w:rFonts w:hint="cs"/>
          <w:color w:val="FF0000"/>
          <w:sz w:val="26"/>
          <w:szCs w:val="26"/>
          <w:rtl/>
        </w:rPr>
        <w:t>מידבור</w:t>
      </w:r>
      <w:r w:rsidR="009D04E8" w:rsidRPr="00596860">
        <w:rPr>
          <w:sz w:val="26"/>
          <w:szCs w:val="26"/>
          <w:rtl/>
        </w:rPr>
        <w:t xml:space="preserve"> (</w:t>
      </w:r>
      <w:r w:rsidRPr="00596860">
        <w:rPr>
          <w:rFonts w:hint="cs"/>
          <w:sz w:val="26"/>
          <w:szCs w:val="26"/>
          <w:rtl/>
        </w:rPr>
        <w:t>אזור שהפך למדבר</w:t>
      </w:r>
      <w:r w:rsidR="009D04E8" w:rsidRPr="00596860">
        <w:rPr>
          <w:sz w:val="26"/>
          <w:szCs w:val="26"/>
          <w:rtl/>
        </w:rPr>
        <w:t>)</w:t>
      </w:r>
      <w:r w:rsidR="00596860">
        <w:rPr>
          <w:rFonts w:hint="cs"/>
          <w:sz w:val="26"/>
          <w:szCs w:val="26"/>
          <w:rtl/>
        </w:rPr>
        <w:t xml:space="preserve">. </w:t>
      </w:r>
      <w:r w:rsidR="00D7708C">
        <w:rPr>
          <w:rFonts w:hint="cs"/>
          <w:sz w:val="26"/>
          <w:szCs w:val="26"/>
          <w:rtl/>
        </w:rPr>
        <w:t xml:space="preserve">                    </w:t>
      </w:r>
      <w:r w:rsidR="00596860" w:rsidRPr="00596860">
        <w:rPr>
          <w:rFonts w:hint="cs"/>
          <w:sz w:val="20"/>
          <w:szCs w:val="20"/>
          <w:rtl/>
        </w:rPr>
        <w:t>(ב)</w:t>
      </w:r>
      <w:r w:rsidRPr="00596860">
        <w:rPr>
          <w:rFonts w:hint="cs"/>
          <w:sz w:val="20"/>
          <w:szCs w:val="20"/>
          <w:rtl/>
        </w:rPr>
        <w:t xml:space="preserve"> </w:t>
      </w:r>
      <w:r w:rsidR="007B52BC" w:rsidRPr="00596860">
        <w:rPr>
          <w:rFonts w:hint="cs"/>
          <w:color w:val="FF0000"/>
          <w:sz w:val="26"/>
          <w:szCs w:val="26"/>
          <w:rtl/>
        </w:rPr>
        <w:t>מהגרי עבודה</w:t>
      </w:r>
      <w:r w:rsidR="007B52BC" w:rsidRPr="00596860">
        <w:rPr>
          <w:rFonts w:hint="cs"/>
          <w:sz w:val="26"/>
          <w:szCs w:val="26"/>
          <w:rtl/>
        </w:rPr>
        <w:t xml:space="preserve"> </w:t>
      </w:r>
      <w:r w:rsidR="00596860">
        <w:rPr>
          <w:rFonts w:hint="cs"/>
          <w:sz w:val="20"/>
          <w:szCs w:val="20"/>
          <w:rtl/>
        </w:rPr>
        <w:t>(ג)</w:t>
      </w:r>
      <w:r w:rsidRPr="00596860">
        <w:rPr>
          <w:rFonts w:hint="cs"/>
          <w:sz w:val="26"/>
          <w:szCs w:val="26"/>
          <w:rtl/>
        </w:rPr>
        <w:t xml:space="preserve"> </w:t>
      </w:r>
      <w:r w:rsidR="007B52BC" w:rsidRPr="00596860">
        <w:rPr>
          <w:rFonts w:hint="cs"/>
          <w:color w:val="FF0000"/>
          <w:sz w:val="26"/>
          <w:szCs w:val="26"/>
          <w:rtl/>
        </w:rPr>
        <w:t>בריחת מוחות</w:t>
      </w:r>
      <w:r w:rsidR="00596860" w:rsidRPr="00596860">
        <w:rPr>
          <w:rFonts w:hint="cs"/>
          <w:sz w:val="26"/>
          <w:szCs w:val="26"/>
          <w:rtl/>
        </w:rPr>
        <w:t>.</w:t>
      </w:r>
      <w:r w:rsidR="007B52BC" w:rsidRPr="00596860">
        <w:rPr>
          <w:rFonts w:hint="cs"/>
          <w:sz w:val="26"/>
          <w:szCs w:val="26"/>
          <w:rtl/>
        </w:rPr>
        <w:t xml:space="preserve">                                                                                         </w:t>
      </w:r>
      <w:r w:rsidR="00596860">
        <w:rPr>
          <w:rFonts w:hint="cs"/>
          <w:sz w:val="26"/>
          <w:szCs w:val="26"/>
          <w:rtl/>
        </w:rPr>
        <w:t xml:space="preserve">                              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596860" w:rsidRDefault="00596860" w:rsidP="00D7708C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54D31">
        <w:rPr>
          <w:rFonts w:hint="cs"/>
          <w:rtl/>
        </w:rPr>
        <w:t>יעדי הגירה</w:t>
      </w:r>
      <w:r w:rsidRPr="00596860">
        <w:rPr>
          <w:rFonts w:hint="cs"/>
          <w:sz w:val="26"/>
          <w:szCs w:val="26"/>
          <w:rtl/>
        </w:rPr>
        <w:t xml:space="preserve">: למדינה </w:t>
      </w:r>
      <w:r w:rsidRPr="00596860">
        <w:rPr>
          <w:rFonts w:hint="cs"/>
          <w:b/>
          <w:bCs/>
          <w:sz w:val="26"/>
          <w:szCs w:val="26"/>
          <w:rtl/>
        </w:rPr>
        <w:t>מפותחת</w:t>
      </w:r>
      <w:r w:rsidRPr="00596860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רצוי עם </w:t>
      </w:r>
      <w:r w:rsidRPr="00596860">
        <w:rPr>
          <w:rFonts w:hint="cs"/>
          <w:sz w:val="26"/>
          <w:szCs w:val="26"/>
          <w:rtl/>
        </w:rPr>
        <w:t>תנאי טבע נוחים כמו אקלים נוח</w:t>
      </w:r>
      <w:r>
        <w:rPr>
          <w:rFonts w:hint="cs"/>
          <w:sz w:val="26"/>
          <w:szCs w:val="26"/>
          <w:rtl/>
        </w:rPr>
        <w:t xml:space="preserve"> </w:t>
      </w:r>
      <w:r w:rsidRPr="00596860">
        <w:rPr>
          <w:rFonts w:hint="cs"/>
          <w:sz w:val="26"/>
          <w:szCs w:val="26"/>
          <w:rtl/>
        </w:rPr>
        <w:t>+ עדיפות ל</w:t>
      </w:r>
      <w:r>
        <w:rPr>
          <w:rFonts w:hint="cs"/>
          <w:sz w:val="26"/>
          <w:szCs w:val="26"/>
          <w:rtl/>
        </w:rPr>
        <w:t>הגר</w:t>
      </w:r>
      <w:r w:rsidRPr="00596860">
        <w:rPr>
          <w:rFonts w:hint="cs"/>
          <w:sz w:val="26"/>
          <w:szCs w:val="26"/>
          <w:rtl/>
        </w:rPr>
        <w:t xml:space="preserve"> לארה"ב ו</w:t>
      </w:r>
      <w:r>
        <w:rPr>
          <w:rFonts w:hint="cs"/>
          <w:sz w:val="26"/>
          <w:szCs w:val="26"/>
          <w:rtl/>
        </w:rPr>
        <w:t>ל</w:t>
      </w:r>
      <w:r w:rsidRPr="00596860">
        <w:rPr>
          <w:rFonts w:hint="cs"/>
          <w:sz w:val="26"/>
          <w:szCs w:val="26"/>
          <w:rtl/>
        </w:rPr>
        <w:t xml:space="preserve">מערב-אירופה ששם יש </w:t>
      </w:r>
      <w:r w:rsidRPr="00596860">
        <w:rPr>
          <w:rFonts w:hint="cs"/>
          <w:b/>
          <w:bCs/>
          <w:sz w:val="26"/>
          <w:szCs w:val="26"/>
          <w:rtl/>
        </w:rPr>
        <w:t>דמוקרט</w:t>
      </w:r>
      <w:r>
        <w:rPr>
          <w:rFonts w:hint="cs"/>
          <w:b/>
          <w:bCs/>
          <w:sz w:val="26"/>
          <w:szCs w:val="26"/>
          <w:rtl/>
        </w:rPr>
        <w:t>יה</w:t>
      </w:r>
      <w:r w:rsidRPr="00596860">
        <w:rPr>
          <w:rFonts w:hint="cs"/>
          <w:sz w:val="26"/>
          <w:szCs w:val="26"/>
          <w:rtl/>
        </w:rPr>
        <w:t xml:space="preserve"> שמג</w:t>
      </w:r>
      <w:r>
        <w:rPr>
          <w:rFonts w:hint="cs"/>
          <w:sz w:val="26"/>
          <w:szCs w:val="26"/>
          <w:rtl/>
        </w:rPr>
        <w:t>נה</w:t>
      </w:r>
      <w:r w:rsidRPr="00596860">
        <w:rPr>
          <w:rFonts w:hint="cs"/>
          <w:sz w:val="26"/>
          <w:szCs w:val="26"/>
          <w:rtl/>
        </w:rPr>
        <w:t xml:space="preserve"> על זכויות אדם + מהגר פשוט, ש</w:t>
      </w:r>
      <w:r>
        <w:rPr>
          <w:rFonts w:hint="cs"/>
          <w:sz w:val="26"/>
          <w:szCs w:val="26"/>
          <w:rtl/>
        </w:rPr>
        <w:t>עובר</w:t>
      </w:r>
      <w:r w:rsidRPr="00596860">
        <w:rPr>
          <w:rFonts w:hint="cs"/>
          <w:sz w:val="26"/>
          <w:szCs w:val="26"/>
          <w:rtl/>
        </w:rPr>
        <w:t xml:space="preserve"> מסע מפרך, </w:t>
      </w:r>
      <w:r>
        <w:rPr>
          <w:rFonts w:hint="cs"/>
          <w:sz w:val="26"/>
          <w:szCs w:val="26"/>
          <w:rtl/>
        </w:rPr>
        <w:t>י</w:t>
      </w:r>
      <w:r w:rsidR="00D7708C">
        <w:rPr>
          <w:rFonts w:hint="cs"/>
          <w:sz w:val="26"/>
          <w:szCs w:val="26"/>
          <w:rtl/>
        </w:rPr>
        <w:t>רצה</w:t>
      </w:r>
      <w:r>
        <w:rPr>
          <w:rFonts w:hint="cs"/>
          <w:sz w:val="26"/>
          <w:szCs w:val="26"/>
          <w:rtl/>
        </w:rPr>
        <w:t xml:space="preserve"> להגר למקום</w:t>
      </w:r>
      <w:r w:rsidRPr="00596860">
        <w:rPr>
          <w:rFonts w:hint="cs"/>
          <w:sz w:val="26"/>
          <w:szCs w:val="26"/>
          <w:rtl/>
        </w:rPr>
        <w:t xml:space="preserve"> קרוב + </w:t>
      </w:r>
      <w:r>
        <w:rPr>
          <w:rFonts w:hint="cs"/>
          <w:sz w:val="26"/>
          <w:szCs w:val="26"/>
          <w:rtl/>
        </w:rPr>
        <w:t>עדיף</w:t>
      </w:r>
      <w:r w:rsidRPr="00596860">
        <w:rPr>
          <w:rFonts w:hint="cs"/>
          <w:sz w:val="26"/>
          <w:szCs w:val="26"/>
          <w:rtl/>
        </w:rPr>
        <w:t xml:space="preserve"> להגר לארץ שאתה מכיר את השפה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596860" w:rsidRDefault="00596860" w:rsidP="00D7708C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54D31">
        <w:rPr>
          <w:rFonts w:hint="cs"/>
          <w:rtl/>
        </w:rPr>
        <w:t>בעיות</w:t>
      </w:r>
      <w:r w:rsidRPr="00154D31">
        <w:rPr>
          <w:rFonts w:hint="cs"/>
          <w:b/>
          <w:bCs/>
          <w:rtl/>
        </w:rPr>
        <w:t>:</w:t>
      </w:r>
      <w:r w:rsidRPr="00596860">
        <w:rPr>
          <w:rFonts w:hint="cs"/>
          <w:sz w:val="26"/>
          <w:szCs w:val="26"/>
          <w:rtl/>
        </w:rPr>
        <w:t xml:space="preserve"> בריחת מוחות </w:t>
      </w:r>
      <w:r>
        <w:rPr>
          <w:rFonts w:hint="cs"/>
          <w:sz w:val="26"/>
          <w:szCs w:val="26"/>
          <w:rtl/>
        </w:rPr>
        <w:t>פ</w:t>
      </w:r>
      <w:r w:rsidRPr="00596860">
        <w:rPr>
          <w:rFonts w:hint="cs"/>
          <w:sz w:val="26"/>
          <w:szCs w:val="26"/>
          <w:rtl/>
        </w:rPr>
        <w:t>גע</w:t>
      </w:r>
      <w:r>
        <w:rPr>
          <w:rFonts w:hint="cs"/>
          <w:sz w:val="26"/>
          <w:szCs w:val="26"/>
          <w:rtl/>
        </w:rPr>
        <w:t>ה</w:t>
      </w:r>
      <w:r w:rsidRPr="00596860">
        <w:rPr>
          <w:rFonts w:hint="cs"/>
          <w:sz w:val="26"/>
          <w:szCs w:val="26"/>
          <w:rtl/>
        </w:rPr>
        <w:t xml:space="preserve"> במולדת שא</w:t>
      </w:r>
      <w:r>
        <w:rPr>
          <w:rFonts w:hint="cs"/>
          <w:sz w:val="26"/>
          <w:szCs w:val="26"/>
          <w:rtl/>
        </w:rPr>
        <w:t>יבדה</w:t>
      </w:r>
      <w:r w:rsidRPr="00596860">
        <w:rPr>
          <w:rFonts w:hint="cs"/>
          <w:sz w:val="26"/>
          <w:szCs w:val="26"/>
          <w:rtl/>
        </w:rPr>
        <w:t xml:space="preserve"> כוח </w:t>
      </w:r>
      <w:r>
        <w:rPr>
          <w:rFonts w:hint="cs"/>
          <w:sz w:val="26"/>
          <w:szCs w:val="26"/>
          <w:rtl/>
        </w:rPr>
        <w:t>אדם</w:t>
      </w:r>
      <w:r w:rsidRPr="00596860">
        <w:rPr>
          <w:rFonts w:hint="cs"/>
          <w:sz w:val="26"/>
          <w:szCs w:val="26"/>
          <w:rtl/>
        </w:rPr>
        <w:t xml:space="preserve"> איכותי + ה</w:t>
      </w:r>
      <w:r w:rsidR="00D7708C">
        <w:rPr>
          <w:rFonts w:hint="cs"/>
          <w:sz w:val="26"/>
          <w:szCs w:val="26"/>
          <w:rtl/>
        </w:rPr>
        <w:t>הגירה מגבירה את הצפיפות ב</w:t>
      </w:r>
      <w:r w:rsidRPr="00596860">
        <w:rPr>
          <w:rFonts w:hint="cs"/>
          <w:sz w:val="26"/>
          <w:szCs w:val="26"/>
          <w:rtl/>
        </w:rPr>
        <w:t>עי</w:t>
      </w:r>
      <w:r>
        <w:rPr>
          <w:rFonts w:hint="cs"/>
          <w:sz w:val="26"/>
          <w:szCs w:val="26"/>
          <w:rtl/>
        </w:rPr>
        <w:t>ר</w:t>
      </w:r>
      <w:r w:rsidRPr="00596860">
        <w:rPr>
          <w:rFonts w:hint="cs"/>
          <w:sz w:val="26"/>
          <w:szCs w:val="26"/>
          <w:rtl/>
        </w:rPr>
        <w:t xml:space="preserve"> (פקקים, זיהום, חסרי בית, עוני)</w:t>
      </w:r>
      <w:r w:rsidRPr="00596860">
        <w:rPr>
          <w:rFonts w:hint="cs"/>
          <w:b/>
          <w:bCs/>
          <w:sz w:val="26"/>
          <w:szCs w:val="26"/>
          <w:rtl/>
        </w:rPr>
        <w:t xml:space="preserve"> + </w:t>
      </w:r>
      <w:r w:rsidRPr="00596860">
        <w:rPr>
          <w:rFonts w:hint="cs"/>
          <w:sz w:val="26"/>
          <w:szCs w:val="26"/>
          <w:rtl/>
        </w:rPr>
        <w:t xml:space="preserve">המקומיים מנצלים את </w:t>
      </w:r>
      <w:r>
        <w:rPr>
          <w:rFonts w:hint="cs"/>
          <w:sz w:val="26"/>
          <w:szCs w:val="26"/>
          <w:rtl/>
        </w:rPr>
        <w:t>ה</w:t>
      </w:r>
      <w:r w:rsidRPr="00596860">
        <w:rPr>
          <w:rFonts w:hint="cs"/>
          <w:sz w:val="26"/>
          <w:szCs w:val="26"/>
          <w:rtl/>
        </w:rPr>
        <w:t xml:space="preserve">מהגר הפשוט + </w:t>
      </w:r>
      <w:r w:rsidRPr="00D7708C">
        <w:rPr>
          <w:rFonts w:hint="cs"/>
          <w:color w:val="FF0000"/>
          <w:sz w:val="26"/>
          <w:szCs w:val="26"/>
          <w:rtl/>
        </w:rPr>
        <w:t xml:space="preserve">שנאת זרים </w:t>
      </w:r>
      <w:r w:rsidRPr="00596860">
        <w:rPr>
          <w:rFonts w:hint="cs"/>
          <w:sz w:val="26"/>
          <w:szCs w:val="26"/>
          <w:rtl/>
        </w:rPr>
        <w:t xml:space="preserve">+ </w:t>
      </w:r>
      <w:r>
        <w:rPr>
          <w:rFonts w:hint="cs"/>
          <w:sz w:val="26"/>
          <w:szCs w:val="26"/>
          <w:rtl/>
        </w:rPr>
        <w:t xml:space="preserve">המהגר </w:t>
      </w:r>
      <w:r w:rsidRPr="00596860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וא</w:t>
      </w:r>
      <w:r w:rsidRPr="00596860">
        <w:rPr>
          <w:rFonts w:hint="cs"/>
          <w:sz w:val="26"/>
          <w:szCs w:val="26"/>
          <w:rtl/>
        </w:rPr>
        <w:t xml:space="preserve"> עובד זול</w:t>
      </w:r>
      <w:r>
        <w:rPr>
          <w:rFonts w:hint="cs"/>
          <w:sz w:val="26"/>
          <w:szCs w:val="26"/>
          <w:rtl/>
        </w:rPr>
        <w:t>. לכן המעסיק לא ממציא</w:t>
      </w:r>
      <w:r>
        <w:rPr>
          <w:sz w:val="26"/>
          <w:szCs w:val="26"/>
          <w:rtl/>
        </w:rPr>
        <w:t xml:space="preserve"> שיט</w:t>
      </w:r>
      <w:r w:rsidRPr="00596860">
        <w:rPr>
          <w:sz w:val="26"/>
          <w:szCs w:val="26"/>
          <w:rtl/>
        </w:rPr>
        <w:t xml:space="preserve">ת עבודה </w:t>
      </w:r>
      <w:r>
        <w:rPr>
          <w:rFonts w:hint="cs"/>
          <w:sz w:val="26"/>
          <w:szCs w:val="26"/>
          <w:rtl/>
        </w:rPr>
        <w:t>חדשה</w:t>
      </w:r>
      <w:r w:rsidRPr="00596860">
        <w:rPr>
          <w:rFonts w:hint="cs"/>
          <w:sz w:val="26"/>
          <w:szCs w:val="26"/>
          <w:rtl/>
        </w:rPr>
        <w:t xml:space="preserve"> + הצעירים </w:t>
      </w:r>
      <w:r w:rsidR="00D7708C">
        <w:rPr>
          <w:rFonts w:hint="cs"/>
          <w:sz w:val="26"/>
          <w:szCs w:val="26"/>
          <w:rtl/>
        </w:rPr>
        <w:t>ע</w:t>
      </w:r>
      <w:r>
        <w:rPr>
          <w:rFonts w:hint="cs"/>
          <w:sz w:val="26"/>
          <w:szCs w:val="26"/>
          <w:rtl/>
        </w:rPr>
        <w:t>זב</w:t>
      </w:r>
      <w:r w:rsidR="00D7708C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 xml:space="preserve"> את הכפר. </w:t>
      </w:r>
      <w:r w:rsidRPr="00596860">
        <w:rPr>
          <w:rFonts w:hint="cs"/>
          <w:sz w:val="26"/>
          <w:szCs w:val="26"/>
          <w:rtl/>
        </w:rPr>
        <w:t>בכפר נשארו רק החלשים (נשים, ילדים וקשישים).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596860" w:rsidRDefault="00596860" w:rsidP="00D7708C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54D31">
        <w:rPr>
          <w:rFonts w:hint="cs"/>
          <w:rtl/>
        </w:rPr>
        <w:t xml:space="preserve">יתרונות: </w:t>
      </w:r>
      <w:r w:rsidRPr="00596860">
        <w:rPr>
          <w:rFonts w:hint="cs"/>
          <w:sz w:val="26"/>
          <w:szCs w:val="26"/>
          <w:rtl/>
        </w:rPr>
        <w:t xml:space="preserve">המהגר </w:t>
      </w:r>
      <w:r>
        <w:rPr>
          <w:rFonts w:hint="cs"/>
          <w:sz w:val="26"/>
          <w:szCs w:val="26"/>
          <w:rtl/>
        </w:rPr>
        <w:t>מ</w:t>
      </w:r>
      <w:r w:rsidRPr="00596860">
        <w:rPr>
          <w:rFonts w:hint="cs"/>
          <w:sz w:val="26"/>
          <w:szCs w:val="26"/>
          <w:rtl/>
        </w:rPr>
        <w:t>שפר רמת חיי</w:t>
      </w:r>
      <w:r w:rsidR="00D7708C">
        <w:rPr>
          <w:rFonts w:hint="cs"/>
          <w:sz w:val="26"/>
          <w:szCs w:val="26"/>
          <w:rtl/>
        </w:rPr>
        <w:t>ם</w:t>
      </w:r>
      <w:r w:rsidRPr="00596860">
        <w:rPr>
          <w:rFonts w:hint="cs"/>
          <w:sz w:val="26"/>
          <w:szCs w:val="26"/>
          <w:rtl/>
        </w:rPr>
        <w:t xml:space="preserve"> ו</w:t>
      </w:r>
      <w:r w:rsidR="00D7708C">
        <w:rPr>
          <w:rFonts w:hint="cs"/>
          <w:sz w:val="26"/>
          <w:szCs w:val="26"/>
          <w:rtl/>
        </w:rPr>
        <w:t>שולח</w:t>
      </w:r>
      <w:r w:rsidRPr="00596860">
        <w:rPr>
          <w:rFonts w:hint="cs"/>
          <w:sz w:val="26"/>
          <w:szCs w:val="26"/>
          <w:rtl/>
        </w:rPr>
        <w:t xml:space="preserve"> כסף למשפח</w:t>
      </w:r>
      <w:r w:rsidR="00D7708C">
        <w:rPr>
          <w:rFonts w:hint="cs"/>
          <w:sz w:val="26"/>
          <w:szCs w:val="26"/>
          <w:rtl/>
        </w:rPr>
        <w:t>ה</w:t>
      </w:r>
      <w:r w:rsidRPr="00596860">
        <w:rPr>
          <w:rFonts w:hint="cs"/>
          <w:sz w:val="26"/>
          <w:szCs w:val="26"/>
          <w:rtl/>
        </w:rPr>
        <w:t xml:space="preserve"> </w:t>
      </w:r>
      <w:r w:rsidR="00D7708C">
        <w:rPr>
          <w:rFonts w:hint="cs"/>
          <w:sz w:val="26"/>
          <w:szCs w:val="26"/>
          <w:rtl/>
        </w:rPr>
        <w:t>ש</w:t>
      </w:r>
      <w:r w:rsidRPr="00596860">
        <w:rPr>
          <w:rFonts w:hint="cs"/>
          <w:sz w:val="26"/>
          <w:szCs w:val="26"/>
          <w:rtl/>
        </w:rPr>
        <w:t xml:space="preserve">נשארה </w:t>
      </w:r>
      <w:r w:rsidR="00D7708C">
        <w:rPr>
          <w:rFonts w:hint="cs"/>
          <w:sz w:val="26"/>
          <w:szCs w:val="26"/>
          <w:rtl/>
        </w:rPr>
        <w:t>במולדת</w:t>
      </w:r>
      <w:r w:rsidRPr="00596860">
        <w:rPr>
          <w:rFonts w:hint="cs"/>
          <w:sz w:val="26"/>
          <w:szCs w:val="26"/>
          <w:rtl/>
        </w:rPr>
        <w:t xml:space="preserve"> </w:t>
      </w:r>
      <w:r w:rsidR="00D7708C">
        <w:rPr>
          <w:rFonts w:hint="cs"/>
          <w:sz w:val="26"/>
          <w:szCs w:val="26"/>
          <w:rtl/>
        </w:rPr>
        <w:t>+ טורקים ש</w:t>
      </w:r>
      <w:r w:rsidRPr="00D7708C">
        <w:rPr>
          <w:rFonts w:hint="cs"/>
          <w:color w:val="FF0000"/>
          <w:sz w:val="26"/>
          <w:szCs w:val="26"/>
          <w:rtl/>
        </w:rPr>
        <w:t>ה</w:t>
      </w:r>
      <w:r w:rsidR="00D7708C">
        <w:rPr>
          <w:rFonts w:hint="cs"/>
          <w:color w:val="FF0000"/>
          <w:sz w:val="26"/>
          <w:szCs w:val="26"/>
          <w:rtl/>
        </w:rPr>
        <w:t>יגרו</w:t>
      </w:r>
      <w:r w:rsidRPr="00D7708C">
        <w:rPr>
          <w:rFonts w:hint="cs"/>
          <w:color w:val="FF0000"/>
          <w:sz w:val="26"/>
          <w:szCs w:val="26"/>
          <w:rtl/>
        </w:rPr>
        <w:t xml:space="preserve"> זמנית</w:t>
      </w:r>
      <w:r w:rsidRPr="00596860">
        <w:rPr>
          <w:rFonts w:hint="cs"/>
          <w:sz w:val="26"/>
          <w:szCs w:val="26"/>
          <w:rtl/>
        </w:rPr>
        <w:t xml:space="preserve"> </w:t>
      </w:r>
      <w:r w:rsidR="00D7708C">
        <w:rPr>
          <w:rFonts w:hint="cs"/>
          <w:sz w:val="26"/>
          <w:szCs w:val="26"/>
          <w:rtl/>
        </w:rPr>
        <w:t xml:space="preserve">לגרמניה </w:t>
      </w:r>
      <w:r w:rsidRPr="00596860">
        <w:rPr>
          <w:rFonts w:hint="cs"/>
          <w:sz w:val="26"/>
          <w:szCs w:val="26"/>
          <w:rtl/>
        </w:rPr>
        <w:t>ו</w:t>
      </w:r>
      <w:r w:rsidR="00D7708C">
        <w:rPr>
          <w:rFonts w:hint="cs"/>
          <w:sz w:val="26"/>
          <w:szCs w:val="26"/>
          <w:rtl/>
        </w:rPr>
        <w:t>אח"כ</w:t>
      </w:r>
      <w:r w:rsidRPr="00596860">
        <w:rPr>
          <w:rFonts w:hint="cs"/>
          <w:sz w:val="26"/>
          <w:szCs w:val="26"/>
          <w:rtl/>
        </w:rPr>
        <w:t xml:space="preserve"> שב</w:t>
      </w:r>
      <w:r w:rsidR="00D7708C">
        <w:rPr>
          <w:rFonts w:hint="cs"/>
          <w:sz w:val="26"/>
          <w:szCs w:val="26"/>
          <w:rtl/>
        </w:rPr>
        <w:t xml:space="preserve">ו לטורקיה </w:t>
      </w:r>
      <w:r w:rsidRPr="00596860">
        <w:rPr>
          <w:rFonts w:hint="cs"/>
          <w:sz w:val="26"/>
          <w:szCs w:val="26"/>
          <w:rtl/>
        </w:rPr>
        <w:t xml:space="preserve">עם </w:t>
      </w:r>
      <w:r w:rsidRPr="00D7708C">
        <w:rPr>
          <w:rFonts w:hint="cs"/>
          <w:sz w:val="26"/>
          <w:szCs w:val="26"/>
          <w:rtl/>
        </w:rPr>
        <w:t xml:space="preserve">ידע </w:t>
      </w:r>
      <w:r w:rsidRPr="00596860">
        <w:rPr>
          <w:rFonts w:hint="cs"/>
          <w:sz w:val="26"/>
          <w:szCs w:val="26"/>
          <w:rtl/>
        </w:rPr>
        <w:t>+ למעסיק יש כוח עבודה זול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D7708C" w:rsidRDefault="00D7708C" w:rsidP="00D7708C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D7708C">
        <w:rPr>
          <w:rFonts w:hint="cs"/>
          <w:color w:val="FF0000"/>
          <w:sz w:val="26"/>
          <w:szCs w:val="26"/>
          <w:rtl/>
        </w:rPr>
        <w:t>הגירה עונתית</w:t>
      </w:r>
      <w:r>
        <w:rPr>
          <w:rFonts w:hint="cs"/>
          <w:sz w:val="26"/>
          <w:szCs w:val="26"/>
          <w:rtl/>
        </w:rPr>
        <w:t xml:space="preserve">: לעבוד במקום אחר לזמן קצוב כמו לאזור תיירות בקיץ או בעונת הקטיף. </w:t>
      </w:r>
    </w:p>
    <w:p w:rsidR="00154D31" w:rsidRPr="00154D31" w:rsidRDefault="00154D31" w:rsidP="00154D31">
      <w:pPr>
        <w:pStyle w:val="a3"/>
        <w:spacing w:line="360" w:lineRule="auto"/>
        <w:rPr>
          <w:sz w:val="4"/>
          <w:szCs w:val="4"/>
        </w:rPr>
      </w:pPr>
    </w:p>
    <w:p w:rsidR="004518FD" w:rsidRPr="00154D31" w:rsidRDefault="00D7708C" w:rsidP="00154D31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54D31">
        <w:rPr>
          <w:rFonts w:hint="cs"/>
          <w:color w:val="FF0000"/>
          <w:sz w:val="26"/>
          <w:szCs w:val="26"/>
          <w:rtl/>
        </w:rPr>
        <w:t xml:space="preserve">הגירה סיבובית </w:t>
      </w:r>
      <w:r w:rsidRPr="00154D31">
        <w:rPr>
          <w:rFonts w:hint="cs"/>
          <w:sz w:val="26"/>
          <w:szCs w:val="26"/>
          <w:rtl/>
        </w:rPr>
        <w:t xml:space="preserve">של בדואים: </w:t>
      </w:r>
      <w:r w:rsidR="007B52BC" w:rsidRPr="00154D31">
        <w:rPr>
          <w:rFonts w:hint="cs"/>
          <w:sz w:val="26"/>
          <w:szCs w:val="26"/>
          <w:rtl/>
        </w:rPr>
        <w:t xml:space="preserve">הבדואים </w:t>
      </w:r>
      <w:r w:rsidR="00300D74" w:rsidRPr="00154D31">
        <w:rPr>
          <w:rFonts w:hint="cs"/>
          <w:sz w:val="26"/>
          <w:szCs w:val="26"/>
          <w:rtl/>
        </w:rPr>
        <w:t>נדדו</w:t>
      </w:r>
      <w:r w:rsidR="007B52BC" w:rsidRPr="00154D31">
        <w:rPr>
          <w:rFonts w:hint="cs"/>
          <w:sz w:val="26"/>
          <w:szCs w:val="26"/>
          <w:rtl/>
        </w:rPr>
        <w:t xml:space="preserve"> </w:t>
      </w:r>
      <w:r w:rsidRPr="00154D31">
        <w:rPr>
          <w:rFonts w:hint="cs"/>
          <w:sz w:val="26"/>
          <w:szCs w:val="26"/>
          <w:rtl/>
        </w:rPr>
        <w:t xml:space="preserve">עם המרעה וגרו באוהלים. </w:t>
      </w:r>
      <w:r w:rsidR="00154D31">
        <w:rPr>
          <w:rFonts w:hint="cs"/>
          <w:sz w:val="26"/>
          <w:szCs w:val="26"/>
          <w:rtl/>
        </w:rPr>
        <w:t xml:space="preserve">                          </w:t>
      </w:r>
      <w:r w:rsidR="007B52BC" w:rsidRPr="00154D31">
        <w:rPr>
          <w:rFonts w:hint="cs"/>
          <w:b/>
          <w:bCs/>
          <w:sz w:val="26"/>
          <w:szCs w:val="26"/>
          <w:rtl/>
        </w:rPr>
        <w:t>נדיד</w:t>
      </w:r>
      <w:r w:rsidR="00154D31">
        <w:rPr>
          <w:rFonts w:hint="cs"/>
          <w:b/>
          <w:bCs/>
          <w:sz w:val="26"/>
          <w:szCs w:val="26"/>
          <w:rtl/>
        </w:rPr>
        <w:t>ת</w:t>
      </w:r>
      <w:r w:rsidR="007B52BC" w:rsidRPr="00154D31">
        <w:rPr>
          <w:rFonts w:hint="cs"/>
          <w:b/>
          <w:bCs/>
          <w:sz w:val="26"/>
          <w:szCs w:val="26"/>
          <w:rtl/>
        </w:rPr>
        <w:t xml:space="preserve"> הבדואים נחלשת </w:t>
      </w:r>
      <w:r w:rsidRPr="00154D31">
        <w:rPr>
          <w:rFonts w:hint="cs"/>
          <w:sz w:val="26"/>
          <w:szCs w:val="26"/>
          <w:rtl/>
        </w:rPr>
        <w:t>כי</w:t>
      </w:r>
      <w:r w:rsidR="007B52BC" w:rsidRPr="00154D31">
        <w:rPr>
          <w:rFonts w:hint="cs"/>
          <w:sz w:val="26"/>
          <w:szCs w:val="26"/>
          <w:rtl/>
        </w:rPr>
        <w:t>:</w:t>
      </w:r>
      <w:r w:rsidRPr="00154D31">
        <w:rPr>
          <w:rFonts w:hint="cs"/>
          <w:sz w:val="26"/>
          <w:szCs w:val="26"/>
          <w:rtl/>
        </w:rPr>
        <w:t xml:space="preserve"> </w:t>
      </w:r>
      <w:r w:rsidRPr="00154D31">
        <w:rPr>
          <w:rFonts w:hint="cs"/>
          <w:sz w:val="18"/>
          <w:szCs w:val="18"/>
          <w:rtl/>
        </w:rPr>
        <w:t>(א)</w:t>
      </w:r>
      <w:r w:rsidRPr="00154D31">
        <w:rPr>
          <w:rFonts w:hint="cs"/>
          <w:sz w:val="26"/>
          <w:szCs w:val="26"/>
          <w:rtl/>
        </w:rPr>
        <w:t xml:space="preserve"> </w:t>
      </w:r>
      <w:r w:rsidR="00154D31">
        <w:rPr>
          <w:rFonts w:hint="cs"/>
          <w:sz w:val="26"/>
          <w:szCs w:val="26"/>
          <w:rtl/>
        </w:rPr>
        <w:t>קשה</w:t>
      </w:r>
      <w:r w:rsidRPr="00154D31">
        <w:rPr>
          <w:rFonts w:hint="cs"/>
          <w:sz w:val="26"/>
          <w:szCs w:val="26"/>
          <w:rtl/>
        </w:rPr>
        <w:t xml:space="preserve"> לעבור בין מדינות שיש ביניהן גבול </w:t>
      </w:r>
      <w:r w:rsidRPr="00154D31">
        <w:rPr>
          <w:rFonts w:hint="cs"/>
          <w:sz w:val="18"/>
          <w:szCs w:val="18"/>
          <w:rtl/>
        </w:rPr>
        <w:t>(ב)</w:t>
      </w:r>
      <w:r w:rsidRPr="00154D31">
        <w:rPr>
          <w:rFonts w:hint="cs"/>
          <w:sz w:val="26"/>
          <w:szCs w:val="26"/>
          <w:rtl/>
        </w:rPr>
        <w:t xml:space="preserve"> הבדואי הצעיר רוצה ל</w:t>
      </w:r>
      <w:r w:rsidR="00154D31">
        <w:rPr>
          <w:rFonts w:hint="cs"/>
          <w:sz w:val="26"/>
          <w:szCs w:val="26"/>
          <w:rtl/>
        </w:rPr>
        <w:t>גור</w:t>
      </w:r>
      <w:r w:rsidRPr="00154D31">
        <w:rPr>
          <w:rFonts w:hint="cs"/>
          <w:sz w:val="26"/>
          <w:szCs w:val="26"/>
          <w:rtl/>
        </w:rPr>
        <w:t xml:space="preserve"> בדירה מודרנית </w:t>
      </w:r>
      <w:r w:rsidR="00154D31">
        <w:rPr>
          <w:rFonts w:hint="cs"/>
          <w:sz w:val="26"/>
          <w:szCs w:val="26"/>
          <w:rtl/>
        </w:rPr>
        <w:t>עם</w:t>
      </w:r>
      <w:r w:rsidRPr="00154D31">
        <w:rPr>
          <w:rFonts w:hint="cs"/>
          <w:sz w:val="26"/>
          <w:szCs w:val="26"/>
          <w:rtl/>
        </w:rPr>
        <w:t xml:space="preserve"> עבודה מסודרת</w:t>
      </w:r>
      <w:r w:rsidR="007B52BC" w:rsidRPr="00154D31">
        <w:rPr>
          <w:rFonts w:hint="cs"/>
          <w:sz w:val="26"/>
          <w:szCs w:val="26"/>
          <w:rtl/>
        </w:rPr>
        <w:t xml:space="preserve"> </w:t>
      </w:r>
      <w:r w:rsidRPr="00154D31">
        <w:rPr>
          <w:rFonts w:hint="cs"/>
          <w:sz w:val="18"/>
          <w:szCs w:val="18"/>
          <w:rtl/>
        </w:rPr>
        <w:t>(ג)</w:t>
      </w:r>
      <w:r w:rsidRPr="00154D31">
        <w:rPr>
          <w:rFonts w:hint="cs"/>
          <w:sz w:val="26"/>
          <w:szCs w:val="26"/>
          <w:rtl/>
        </w:rPr>
        <w:t xml:space="preserve"> </w:t>
      </w:r>
      <w:r w:rsidR="007B52BC" w:rsidRPr="00154D31">
        <w:rPr>
          <w:rFonts w:hint="cs"/>
          <w:sz w:val="26"/>
          <w:szCs w:val="26"/>
          <w:rtl/>
        </w:rPr>
        <w:t xml:space="preserve">המדינות </w:t>
      </w:r>
      <w:r w:rsidR="00154D31">
        <w:rPr>
          <w:rFonts w:hint="cs"/>
          <w:sz w:val="26"/>
          <w:szCs w:val="26"/>
          <w:rtl/>
        </w:rPr>
        <w:t>רוצות שהם יתיישבו</w:t>
      </w:r>
      <w:r w:rsidR="007B52BC" w:rsidRPr="00154D31">
        <w:rPr>
          <w:rFonts w:hint="cs"/>
          <w:sz w:val="26"/>
          <w:szCs w:val="26"/>
          <w:rtl/>
        </w:rPr>
        <w:t xml:space="preserve"> </w:t>
      </w:r>
      <w:r w:rsidRPr="00154D31">
        <w:rPr>
          <w:rFonts w:hint="cs"/>
          <w:sz w:val="26"/>
          <w:szCs w:val="26"/>
          <w:rtl/>
        </w:rPr>
        <w:t>(</w:t>
      </w:r>
      <w:r w:rsidR="00300D74" w:rsidRPr="00154D31">
        <w:rPr>
          <w:rFonts w:hint="cs"/>
          <w:sz w:val="26"/>
          <w:szCs w:val="26"/>
          <w:rtl/>
        </w:rPr>
        <w:t xml:space="preserve">למשל, בישראל הוקם יישוב בדואי בשם </w:t>
      </w:r>
      <w:r w:rsidR="00300D74" w:rsidRPr="00154D31">
        <w:rPr>
          <w:b/>
          <w:bCs/>
          <w:sz w:val="26"/>
          <w:szCs w:val="26"/>
          <w:rtl/>
        </w:rPr>
        <w:t>רהט</w:t>
      </w:r>
      <w:r w:rsidRPr="00154D31">
        <w:rPr>
          <w:rFonts w:hint="cs"/>
          <w:sz w:val="26"/>
          <w:szCs w:val="26"/>
          <w:rtl/>
        </w:rPr>
        <w:t xml:space="preserve">) כדי לשפר את רמת חייהם וגם כדי לתת מענה ויכוח מול הבדואים - </w:t>
      </w:r>
      <w:r w:rsidR="007B52BC" w:rsidRPr="00154D31">
        <w:rPr>
          <w:rFonts w:hint="cs"/>
          <w:sz w:val="26"/>
          <w:szCs w:val="26"/>
          <w:rtl/>
        </w:rPr>
        <w:t>ההשקפה של הבדואים היא שכל האדמות שייכות לבדואים. מנגד, המדינה טוענת שהאדמות שייכות למדינה. לכן המדינה מנסה ליישב אות</w:t>
      </w:r>
      <w:r w:rsidR="00154D31">
        <w:rPr>
          <w:rFonts w:hint="cs"/>
          <w:sz w:val="26"/>
          <w:szCs w:val="26"/>
          <w:rtl/>
        </w:rPr>
        <w:t>ם</w:t>
      </w:r>
      <w:r w:rsidR="007B52BC" w:rsidRPr="00154D31">
        <w:rPr>
          <w:rFonts w:hint="cs"/>
          <w:sz w:val="26"/>
          <w:szCs w:val="26"/>
          <w:rtl/>
        </w:rPr>
        <w:t xml:space="preserve"> במקו</w:t>
      </w:r>
      <w:r w:rsidR="00154D31">
        <w:rPr>
          <w:rFonts w:hint="cs"/>
          <w:sz w:val="26"/>
          <w:szCs w:val="26"/>
          <w:rtl/>
        </w:rPr>
        <w:t>ם מוגדר</w:t>
      </w:r>
      <w:r w:rsidR="007B52BC" w:rsidRPr="00154D31">
        <w:rPr>
          <w:rFonts w:hint="cs"/>
          <w:sz w:val="26"/>
          <w:szCs w:val="26"/>
          <w:rtl/>
        </w:rPr>
        <w:t xml:space="preserve"> כדי לקבוע באופן ברור שהאדמות שמסביב הן אדמות מדינה.  </w:t>
      </w:r>
      <w:bookmarkStart w:id="0" w:name="_GoBack"/>
      <w:bookmarkEnd w:id="0"/>
    </w:p>
    <w:sectPr w:rsidR="004518FD" w:rsidRPr="00154D31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03B"/>
    <w:multiLevelType w:val="hybridMultilevel"/>
    <w:tmpl w:val="E2AA525C"/>
    <w:lvl w:ilvl="0" w:tplc="0A2EFB98">
      <w:start w:val="1"/>
      <w:numFmt w:val="hebrew1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BD0"/>
    <w:multiLevelType w:val="hybridMultilevel"/>
    <w:tmpl w:val="4C92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8EA"/>
    <w:multiLevelType w:val="hybridMultilevel"/>
    <w:tmpl w:val="8E840936"/>
    <w:lvl w:ilvl="0" w:tplc="1D407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7F37"/>
    <w:multiLevelType w:val="hybridMultilevel"/>
    <w:tmpl w:val="8550E946"/>
    <w:lvl w:ilvl="0" w:tplc="0A2EFB98">
      <w:start w:val="2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634B9"/>
    <w:multiLevelType w:val="hybridMultilevel"/>
    <w:tmpl w:val="6326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B"/>
    <w:rsid w:val="00004136"/>
    <w:rsid w:val="001211CB"/>
    <w:rsid w:val="00154D31"/>
    <w:rsid w:val="0016580C"/>
    <w:rsid w:val="002416CC"/>
    <w:rsid w:val="00300D74"/>
    <w:rsid w:val="00361F1C"/>
    <w:rsid w:val="003E32FC"/>
    <w:rsid w:val="004518FD"/>
    <w:rsid w:val="00596860"/>
    <w:rsid w:val="0065650D"/>
    <w:rsid w:val="006630A0"/>
    <w:rsid w:val="006E1D3A"/>
    <w:rsid w:val="007B52BC"/>
    <w:rsid w:val="008005A2"/>
    <w:rsid w:val="00895490"/>
    <w:rsid w:val="009C73DD"/>
    <w:rsid w:val="009D04E8"/>
    <w:rsid w:val="009D1F2D"/>
    <w:rsid w:val="00B808E6"/>
    <w:rsid w:val="00D02B6B"/>
    <w:rsid w:val="00D7708C"/>
    <w:rsid w:val="00E54972"/>
    <w:rsid w:val="00E61E32"/>
    <w:rsid w:val="00E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948B"/>
  <w15:chartTrackingRefBased/>
  <w15:docId w15:val="{07E95BC5-240E-46A3-BBD7-76FD3D1D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32</cp:revision>
  <dcterms:created xsi:type="dcterms:W3CDTF">2020-05-16T17:36:00Z</dcterms:created>
  <dcterms:modified xsi:type="dcterms:W3CDTF">2020-05-25T17:11:00Z</dcterms:modified>
</cp:coreProperties>
</file>