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1D4" w:rsidRPr="00CA23E8" w:rsidRDefault="001171D4" w:rsidP="000B482E">
      <w:pPr>
        <w:spacing w:line="360" w:lineRule="auto"/>
        <w:jc w:val="center"/>
        <w:rPr>
          <w:sz w:val="40"/>
          <w:szCs w:val="40"/>
          <w:rtl/>
        </w:rPr>
      </w:pPr>
      <w:r w:rsidRPr="00CA23E8">
        <w:rPr>
          <w:rFonts w:hint="cs"/>
          <w:sz w:val="40"/>
          <w:szCs w:val="40"/>
          <w:rtl/>
        </w:rPr>
        <w:t>מה יש פה ?</w:t>
      </w:r>
    </w:p>
    <w:p w:rsidR="001171D4" w:rsidRPr="00CA23E8" w:rsidRDefault="001171D4" w:rsidP="001171D4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 xml:space="preserve">גורמי תכנון </w:t>
      </w:r>
      <w:r w:rsidRPr="00CA23E8">
        <w:rPr>
          <w:rFonts w:hint="cs"/>
          <w:sz w:val="20"/>
          <w:szCs w:val="20"/>
          <w:rtl/>
        </w:rPr>
        <w:t xml:space="preserve">עמוד 2 </w:t>
      </w:r>
    </w:p>
    <w:p w:rsidR="001171D4" w:rsidRPr="00CA23E8" w:rsidRDefault="001171D4" w:rsidP="001171D4">
      <w:pPr>
        <w:pStyle w:val="a3"/>
        <w:numPr>
          <w:ilvl w:val="0"/>
          <w:numId w:val="14"/>
        </w:numPr>
        <w:spacing w:line="360" w:lineRule="auto"/>
        <w:rPr>
          <w:sz w:val="20"/>
          <w:szCs w:val="20"/>
        </w:rPr>
      </w:pPr>
      <w:r w:rsidRPr="00CA23E8">
        <w:rPr>
          <w:rFonts w:hint="cs"/>
          <w:sz w:val="40"/>
          <w:szCs w:val="40"/>
          <w:rtl/>
        </w:rPr>
        <w:t xml:space="preserve">מיקום של עיר </w:t>
      </w:r>
      <w:r w:rsidRPr="00CA23E8">
        <w:rPr>
          <w:rFonts w:hint="cs"/>
          <w:sz w:val="20"/>
          <w:szCs w:val="20"/>
          <w:rtl/>
        </w:rPr>
        <w:t>עמוד 3</w:t>
      </w:r>
    </w:p>
    <w:p w:rsidR="001171D4" w:rsidRPr="00CA23E8" w:rsidRDefault="001171D4" w:rsidP="001171D4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 xml:space="preserve">עיר עולם גלובלית </w:t>
      </w:r>
      <w:r w:rsidRPr="00CA23E8">
        <w:rPr>
          <w:rFonts w:hint="cs"/>
          <w:sz w:val="20"/>
          <w:szCs w:val="20"/>
          <w:rtl/>
        </w:rPr>
        <w:t xml:space="preserve">עמוד 4 </w:t>
      </w:r>
    </w:p>
    <w:p w:rsidR="001171D4" w:rsidRPr="00CA23E8" w:rsidRDefault="001171D4" w:rsidP="001171D4">
      <w:pPr>
        <w:pStyle w:val="a3"/>
        <w:numPr>
          <w:ilvl w:val="0"/>
          <w:numId w:val="14"/>
        </w:numPr>
        <w:spacing w:line="360" w:lineRule="auto"/>
        <w:rPr>
          <w:sz w:val="20"/>
          <w:szCs w:val="20"/>
        </w:rPr>
      </w:pPr>
      <w:r w:rsidRPr="00CA23E8">
        <w:rPr>
          <w:rFonts w:hint="cs"/>
          <w:sz w:val="40"/>
          <w:szCs w:val="40"/>
          <w:rtl/>
        </w:rPr>
        <w:t xml:space="preserve">זחילה עירונית </w:t>
      </w:r>
      <w:r w:rsidRPr="00CA23E8">
        <w:rPr>
          <w:rFonts w:hint="cs"/>
          <w:sz w:val="20"/>
          <w:szCs w:val="20"/>
          <w:rtl/>
        </w:rPr>
        <w:t>עמוד 5</w:t>
      </w:r>
    </w:p>
    <w:p w:rsidR="001171D4" w:rsidRPr="00CA23E8" w:rsidRDefault="001171D4" w:rsidP="001171D4">
      <w:pPr>
        <w:pStyle w:val="a3"/>
        <w:numPr>
          <w:ilvl w:val="0"/>
          <w:numId w:val="14"/>
        </w:numPr>
        <w:spacing w:line="360" w:lineRule="auto"/>
        <w:rPr>
          <w:sz w:val="20"/>
          <w:szCs w:val="20"/>
        </w:rPr>
      </w:pPr>
      <w:r w:rsidRPr="00CA23E8">
        <w:rPr>
          <w:rFonts w:hint="cs"/>
          <w:sz w:val="40"/>
          <w:szCs w:val="40"/>
          <w:rtl/>
        </w:rPr>
        <w:t xml:space="preserve">עיור הכפר </w:t>
      </w:r>
      <w:r w:rsidRPr="00CA23E8">
        <w:rPr>
          <w:rFonts w:hint="cs"/>
          <w:sz w:val="20"/>
          <w:szCs w:val="20"/>
          <w:rtl/>
        </w:rPr>
        <w:t>עמוד 5</w:t>
      </w:r>
    </w:p>
    <w:p w:rsidR="001171D4" w:rsidRPr="00CA23E8" w:rsidRDefault="001171D4" w:rsidP="001171D4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 xml:space="preserve">מטרופולין </w:t>
      </w:r>
      <w:r w:rsidRPr="00CA23E8">
        <w:rPr>
          <w:rFonts w:hint="cs"/>
          <w:sz w:val="20"/>
          <w:szCs w:val="20"/>
          <w:rtl/>
        </w:rPr>
        <w:t>עמוד 7</w:t>
      </w:r>
    </w:p>
    <w:p w:rsidR="001171D4" w:rsidRPr="00CA23E8" w:rsidRDefault="001171D4" w:rsidP="009F0345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 xml:space="preserve">מטרופולין ת"א </w:t>
      </w:r>
      <w:r w:rsidR="00CA23E8">
        <w:rPr>
          <w:rFonts w:hint="cs"/>
          <w:sz w:val="20"/>
          <w:szCs w:val="20"/>
          <w:rtl/>
        </w:rPr>
        <w:t>עמו</w:t>
      </w:r>
      <w:r w:rsidR="009F0345">
        <w:rPr>
          <w:rFonts w:hint="cs"/>
          <w:sz w:val="20"/>
          <w:szCs w:val="20"/>
          <w:rtl/>
        </w:rPr>
        <w:t>ד 9-8</w:t>
      </w:r>
    </w:p>
    <w:p w:rsidR="001171D4" w:rsidRPr="00CA23E8" w:rsidRDefault="001171D4" w:rsidP="006B4CA9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>מטרופולין י-ם</w:t>
      </w:r>
      <w:r w:rsidR="00CA23E8">
        <w:rPr>
          <w:rFonts w:hint="cs"/>
          <w:sz w:val="40"/>
          <w:szCs w:val="40"/>
          <w:rtl/>
        </w:rPr>
        <w:t xml:space="preserve"> </w:t>
      </w:r>
      <w:r w:rsidR="00CA23E8">
        <w:rPr>
          <w:rFonts w:hint="cs"/>
          <w:sz w:val="20"/>
          <w:szCs w:val="20"/>
          <w:rtl/>
        </w:rPr>
        <w:t>עמו</w:t>
      </w:r>
      <w:r w:rsidR="006B4CA9">
        <w:rPr>
          <w:rFonts w:hint="cs"/>
          <w:sz w:val="20"/>
          <w:szCs w:val="20"/>
          <w:rtl/>
        </w:rPr>
        <w:t>ד 11-10</w:t>
      </w:r>
    </w:p>
    <w:p w:rsidR="001171D4" w:rsidRPr="00CA23E8" w:rsidRDefault="001171D4" w:rsidP="006B4CA9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>מטרופולין חיפה</w:t>
      </w:r>
      <w:r w:rsidR="00CA23E8">
        <w:rPr>
          <w:rFonts w:hint="cs"/>
          <w:sz w:val="40"/>
          <w:szCs w:val="40"/>
          <w:rtl/>
        </w:rPr>
        <w:t xml:space="preserve"> </w:t>
      </w:r>
      <w:r w:rsidR="00CA23E8">
        <w:rPr>
          <w:rFonts w:hint="cs"/>
          <w:sz w:val="20"/>
          <w:szCs w:val="20"/>
          <w:rtl/>
        </w:rPr>
        <w:t>עמו</w:t>
      </w:r>
      <w:r w:rsidR="006B4CA9">
        <w:rPr>
          <w:rFonts w:hint="cs"/>
          <w:sz w:val="20"/>
          <w:szCs w:val="20"/>
          <w:rtl/>
        </w:rPr>
        <w:t>ד 12</w:t>
      </w:r>
    </w:p>
    <w:p w:rsidR="001171D4" w:rsidRPr="00CA23E8" w:rsidRDefault="001171D4" w:rsidP="006B4CA9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>מטרופולין ב"ש</w:t>
      </w:r>
      <w:r w:rsidR="00CA23E8">
        <w:rPr>
          <w:rFonts w:hint="cs"/>
          <w:sz w:val="40"/>
          <w:szCs w:val="40"/>
          <w:rtl/>
        </w:rPr>
        <w:t xml:space="preserve"> </w:t>
      </w:r>
      <w:r w:rsidR="00CA23E8">
        <w:rPr>
          <w:rFonts w:hint="cs"/>
          <w:sz w:val="20"/>
          <w:szCs w:val="20"/>
          <w:rtl/>
        </w:rPr>
        <w:t>עמו</w:t>
      </w:r>
      <w:r w:rsidR="006B4CA9">
        <w:rPr>
          <w:rFonts w:hint="cs"/>
          <w:sz w:val="20"/>
          <w:szCs w:val="20"/>
          <w:rtl/>
        </w:rPr>
        <w:t>ד 13</w:t>
      </w:r>
    </w:p>
    <w:p w:rsidR="001171D4" w:rsidRPr="00CA23E8" w:rsidRDefault="001171D4" w:rsidP="006B4CA9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>מדרג עירוני</w:t>
      </w:r>
      <w:r w:rsidR="00CA23E8">
        <w:rPr>
          <w:rFonts w:hint="cs"/>
          <w:sz w:val="40"/>
          <w:szCs w:val="40"/>
          <w:rtl/>
        </w:rPr>
        <w:t xml:space="preserve"> תקין או לא תקין </w:t>
      </w:r>
      <w:r w:rsidR="00CA23E8">
        <w:rPr>
          <w:rFonts w:hint="cs"/>
          <w:sz w:val="20"/>
          <w:szCs w:val="20"/>
          <w:rtl/>
        </w:rPr>
        <w:t>עמו</w:t>
      </w:r>
      <w:r w:rsidR="006B4CA9">
        <w:rPr>
          <w:rFonts w:hint="cs"/>
          <w:sz w:val="20"/>
          <w:szCs w:val="20"/>
          <w:rtl/>
        </w:rPr>
        <w:t>ד 14</w:t>
      </w:r>
    </w:p>
    <w:p w:rsidR="001171D4" w:rsidRPr="00CA23E8" w:rsidRDefault="001171D4" w:rsidP="00DE0AA8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>עיר מזרח תיכונית</w:t>
      </w:r>
      <w:r w:rsidR="00CA23E8">
        <w:rPr>
          <w:rFonts w:hint="cs"/>
          <w:sz w:val="40"/>
          <w:szCs w:val="40"/>
          <w:rtl/>
        </w:rPr>
        <w:t xml:space="preserve"> </w:t>
      </w:r>
      <w:r w:rsidR="00CA23E8">
        <w:rPr>
          <w:rFonts w:hint="cs"/>
          <w:sz w:val="20"/>
          <w:szCs w:val="20"/>
          <w:rtl/>
        </w:rPr>
        <w:t>עמו</w:t>
      </w:r>
      <w:r w:rsidR="00DE0AA8">
        <w:rPr>
          <w:rFonts w:hint="cs"/>
          <w:sz w:val="20"/>
          <w:szCs w:val="20"/>
          <w:rtl/>
        </w:rPr>
        <w:t>ד 15</w:t>
      </w:r>
    </w:p>
    <w:p w:rsidR="001171D4" w:rsidRPr="00CA23E8" w:rsidRDefault="00CA23E8" w:rsidP="00DE0AA8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סוגי </w:t>
      </w:r>
      <w:r w:rsidR="001171D4" w:rsidRPr="00CA23E8">
        <w:rPr>
          <w:rFonts w:hint="cs"/>
          <w:sz w:val="40"/>
          <w:szCs w:val="40"/>
          <w:rtl/>
        </w:rPr>
        <w:t>ערים בישראל: עיר עתיקה, עיר מעורבת, עיר פיתוח, עיר חרדית</w:t>
      </w:r>
      <w:r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20"/>
          <w:szCs w:val="20"/>
          <w:rtl/>
        </w:rPr>
        <w:t>עמו</w:t>
      </w:r>
      <w:r w:rsidR="00DE0AA8">
        <w:rPr>
          <w:rFonts w:hint="cs"/>
          <w:sz w:val="20"/>
          <w:szCs w:val="20"/>
          <w:rtl/>
        </w:rPr>
        <w:t>ד 16</w:t>
      </w:r>
    </w:p>
    <w:p w:rsidR="001171D4" w:rsidRPr="00CA23E8" w:rsidRDefault="001171D4" w:rsidP="00DE0AA8">
      <w:pPr>
        <w:pStyle w:val="a3"/>
        <w:numPr>
          <w:ilvl w:val="0"/>
          <w:numId w:val="14"/>
        </w:numPr>
        <w:spacing w:line="360" w:lineRule="auto"/>
        <w:rPr>
          <w:sz w:val="36"/>
          <w:szCs w:val="36"/>
        </w:rPr>
      </w:pPr>
      <w:r w:rsidRPr="00CA23E8">
        <w:rPr>
          <w:rFonts w:hint="cs"/>
          <w:sz w:val="40"/>
          <w:szCs w:val="40"/>
          <w:rtl/>
        </w:rPr>
        <w:t xml:space="preserve">שימושי קרקע: </w:t>
      </w:r>
      <w:r w:rsidRPr="00CA23E8">
        <w:rPr>
          <w:rFonts w:hint="cs"/>
          <w:sz w:val="36"/>
          <w:szCs w:val="36"/>
          <w:rtl/>
        </w:rPr>
        <w:t xml:space="preserve">מע"ר, </w:t>
      </w:r>
      <w:r w:rsidR="00CA23E8" w:rsidRPr="00CA23E8">
        <w:rPr>
          <w:rFonts w:hint="cs"/>
          <w:sz w:val="36"/>
          <w:szCs w:val="36"/>
          <w:rtl/>
        </w:rPr>
        <w:t xml:space="preserve">החלשות החנות ברחוב לטובת הקניון והמרכז המסחרי, </w:t>
      </w:r>
      <w:proofErr w:type="spellStart"/>
      <w:r w:rsidR="00CA23E8" w:rsidRPr="00CA23E8">
        <w:rPr>
          <w:rFonts w:hint="cs"/>
          <w:sz w:val="36"/>
          <w:szCs w:val="36"/>
          <w:rtl/>
        </w:rPr>
        <w:t>נימבי</w:t>
      </w:r>
      <w:proofErr w:type="spellEnd"/>
      <w:r w:rsidR="00CA23E8">
        <w:rPr>
          <w:rFonts w:hint="cs"/>
          <w:sz w:val="36"/>
          <w:szCs w:val="36"/>
          <w:rtl/>
        </w:rPr>
        <w:t xml:space="preserve"> </w:t>
      </w:r>
      <w:r w:rsidR="00CA23E8">
        <w:rPr>
          <w:rFonts w:hint="cs"/>
          <w:sz w:val="20"/>
          <w:szCs w:val="20"/>
          <w:rtl/>
        </w:rPr>
        <w:t>עמו</w:t>
      </w:r>
      <w:r w:rsidR="00DE0AA8">
        <w:rPr>
          <w:rFonts w:hint="cs"/>
          <w:sz w:val="20"/>
          <w:szCs w:val="20"/>
          <w:rtl/>
        </w:rPr>
        <w:t>ד 19-17</w:t>
      </w:r>
    </w:p>
    <w:p w:rsidR="00CA23E8" w:rsidRPr="00CA23E8" w:rsidRDefault="00CA23E8" w:rsidP="00DE0AA8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>גישת הפרדת שימושי קרקע (</w:t>
      </w:r>
      <w:r w:rsidRPr="00CA23E8">
        <w:rPr>
          <w:sz w:val="40"/>
          <w:szCs w:val="40"/>
          <w:rtl/>
        </w:rPr>
        <w:t>אִיזוּר</w:t>
      </w:r>
      <w:r>
        <w:rPr>
          <w:rFonts w:hint="cs"/>
          <w:sz w:val="40"/>
          <w:szCs w:val="40"/>
          <w:rtl/>
        </w:rPr>
        <w:t xml:space="preserve">) וגישת עירוב שימושי קרקע </w:t>
      </w:r>
      <w:r>
        <w:rPr>
          <w:rFonts w:hint="cs"/>
          <w:sz w:val="20"/>
          <w:szCs w:val="20"/>
          <w:rtl/>
        </w:rPr>
        <w:t>עמו</w:t>
      </w:r>
      <w:r w:rsidR="00DE0AA8">
        <w:rPr>
          <w:rFonts w:hint="cs"/>
          <w:sz w:val="20"/>
          <w:szCs w:val="20"/>
          <w:rtl/>
        </w:rPr>
        <w:t>ד 21-20</w:t>
      </w:r>
    </w:p>
    <w:p w:rsidR="00CA23E8" w:rsidRPr="00CA23E8" w:rsidRDefault="00CA23E8" w:rsidP="00DE0AA8">
      <w:pPr>
        <w:pStyle w:val="a3"/>
        <w:numPr>
          <w:ilvl w:val="0"/>
          <w:numId w:val="14"/>
        </w:numPr>
        <w:spacing w:line="360" w:lineRule="auto"/>
        <w:rPr>
          <w:sz w:val="40"/>
          <w:szCs w:val="40"/>
        </w:rPr>
      </w:pPr>
      <w:r w:rsidRPr="00CA23E8">
        <w:rPr>
          <w:rFonts w:hint="cs"/>
          <w:sz w:val="40"/>
          <w:szCs w:val="40"/>
          <w:rtl/>
        </w:rPr>
        <w:t>האם עיר היא דבר חיובי או שלילי</w:t>
      </w:r>
      <w:r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20"/>
          <w:szCs w:val="20"/>
          <w:rtl/>
        </w:rPr>
        <w:t>עמו</w:t>
      </w:r>
      <w:r w:rsidR="00DE0AA8">
        <w:rPr>
          <w:rFonts w:hint="cs"/>
          <w:sz w:val="20"/>
          <w:szCs w:val="20"/>
          <w:rtl/>
        </w:rPr>
        <w:t>ד 22</w:t>
      </w:r>
    </w:p>
    <w:p w:rsidR="000B482E" w:rsidRPr="000B482E" w:rsidRDefault="00EC4C67" w:rsidP="000B482E">
      <w:pPr>
        <w:spacing w:line="360" w:lineRule="auto"/>
        <w:jc w:val="center"/>
        <w:rPr>
          <w:b/>
          <w:bCs/>
          <w:sz w:val="72"/>
          <w:szCs w:val="72"/>
          <w:rtl/>
        </w:rPr>
      </w:pPr>
      <w:r>
        <w:rPr>
          <w:b/>
          <w:bCs/>
          <w:noProof/>
          <w:sz w:val="72"/>
          <w:szCs w:val="72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857250</wp:posOffset>
                </wp:positionV>
                <wp:extent cx="1724025" cy="295275"/>
                <wp:effectExtent l="0" t="0" r="28575" b="28575"/>
                <wp:wrapNone/>
                <wp:docPr id="39" name="תיבת טקסט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 w:rsidP="00EC4C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תוכניות מתאר מחוזיות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9" o:spid="_x0000_s1026" type="#_x0000_t202" style="position:absolute;left:0;text-align:left;margin-left:-52.5pt;margin-top:67.5pt;width:135.7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" fillcolor="white [3201]" strokeweight=".5pt">
                <v:textbox>
                  <w:txbxContent>
                    <w:p w:rsidR="00E60386" w:rsidRDefault="00E60386" w:rsidP="00EC4C6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תוכניות מתאר מחוזיות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561975</wp:posOffset>
                </wp:positionV>
                <wp:extent cx="1381125" cy="295275"/>
                <wp:effectExtent l="0" t="0" r="28575" b="28575"/>
                <wp:wrapNone/>
                <wp:docPr id="38" name="תיבת טקסט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rFonts w:hint="cs"/>
                                <w:rtl/>
                              </w:rPr>
                              <w:t>תוכניות מתאר ארציות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8" o:spid="_x0000_s1027" type="#_x0000_t202" style="position:absolute;left:0;text-align:left;margin-left:-39.75pt;margin-top:44.25pt;width:108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" fillcolor="white [3201]" strokeweight=".5pt">
                <v:textbox>
                  <w:txbxContent>
                    <w:p w:rsidR="00E60386" w:rsidRDefault="00E60386">
                      <w:r>
                        <w:rPr>
                          <w:rFonts w:hint="cs"/>
                          <w:rtl/>
                        </w:rPr>
                        <w:t>תוכניות מתאר ארציות</w:t>
                      </w:r>
                    </w:p>
                  </w:txbxContent>
                </v:textbox>
              </v:shape>
            </w:pict>
          </mc:Fallback>
        </mc:AlternateContent>
      </w:r>
      <w:r w:rsidR="000B482E" w:rsidRPr="000B482E">
        <w:rPr>
          <w:rFonts w:hint="cs"/>
          <w:b/>
          <w:bCs/>
          <w:sz w:val="72"/>
          <w:szCs w:val="72"/>
          <w:rtl/>
        </w:rPr>
        <w:t>התיישבות עירונית</w:t>
      </w:r>
    </w:p>
    <w:p w:rsidR="000B482E" w:rsidRDefault="00EC4C67" w:rsidP="000B482E">
      <w:pPr>
        <w:spacing w:line="360" w:lineRule="auto"/>
        <w:jc w:val="center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363855</wp:posOffset>
                </wp:positionV>
                <wp:extent cx="2047875" cy="314325"/>
                <wp:effectExtent l="0" t="0" r="28575" b="28575"/>
                <wp:wrapNone/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 w:rsidP="00EC4C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תוכניות מתאר עירונית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0" o:spid="_x0000_s1028" type="#_x0000_t202" style="position:absolute;left:0;text-align:left;margin-left:-65.25pt;margin-top:28.65pt;width:161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" fillcolor="white [3201]" strokeweight=".5pt">
                <v:textbox>
                  <w:txbxContent>
                    <w:p w:rsidR="00E60386" w:rsidRDefault="00E60386" w:rsidP="00EC4C6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תוכניות מתאר עירונית</w:t>
                      </w:r>
                    </w:p>
                  </w:txbxContent>
                </v:textbox>
              </v:shape>
            </w:pict>
          </mc:Fallback>
        </mc:AlternateContent>
      </w:r>
    </w:p>
    <w:p w:rsidR="001B0945" w:rsidRDefault="001B0945" w:rsidP="000B482E">
      <w:pPr>
        <w:spacing w:line="360" w:lineRule="auto"/>
        <w:jc w:val="center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גורמים </w:t>
      </w:r>
      <w:r w:rsidR="000B482E">
        <w:rPr>
          <w:rFonts w:hint="cs"/>
          <w:b/>
          <w:bCs/>
          <w:sz w:val="32"/>
          <w:szCs w:val="32"/>
          <w:u w:val="single"/>
          <w:rtl/>
        </w:rPr>
        <w:t>אשר משפיעים על תכנון</w:t>
      </w:r>
      <w:r>
        <w:rPr>
          <w:rFonts w:hint="cs"/>
          <w:b/>
          <w:bCs/>
          <w:sz w:val="32"/>
          <w:szCs w:val="32"/>
          <w:u w:val="single"/>
          <w:rtl/>
        </w:rPr>
        <w:t xml:space="preserve"> </w:t>
      </w:r>
    </w:p>
    <w:p w:rsidR="001B0945" w:rsidRPr="000B482E" w:rsidRDefault="001B0945" w:rsidP="00E02F2B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0B482E">
        <w:rPr>
          <w:rFonts w:hint="cs"/>
          <w:sz w:val="26"/>
          <w:szCs w:val="26"/>
          <w:u w:val="double"/>
          <w:rtl/>
        </w:rPr>
        <w:t>ממשלות ועיריות</w:t>
      </w:r>
      <w:r w:rsidRPr="000B482E">
        <w:rPr>
          <w:rFonts w:hint="cs"/>
          <w:sz w:val="26"/>
          <w:szCs w:val="26"/>
          <w:rtl/>
        </w:rPr>
        <w:t xml:space="preserve">:  </w:t>
      </w:r>
      <w:r w:rsidR="000B482E">
        <w:rPr>
          <w:rFonts w:hint="cs"/>
          <w:sz w:val="26"/>
          <w:szCs w:val="26"/>
          <w:rtl/>
        </w:rPr>
        <w:t xml:space="preserve">                                                                                         הממשלה והעיריות השונות </w:t>
      </w:r>
      <w:r w:rsidRPr="000B482E">
        <w:rPr>
          <w:rFonts w:hint="cs"/>
          <w:sz w:val="26"/>
          <w:szCs w:val="26"/>
          <w:rtl/>
        </w:rPr>
        <w:t xml:space="preserve">מנסחות </w:t>
      </w:r>
      <w:r w:rsidRPr="000B482E">
        <w:rPr>
          <w:rFonts w:hint="cs"/>
          <w:b/>
          <w:bCs/>
          <w:color w:val="FF0000"/>
          <w:sz w:val="26"/>
          <w:szCs w:val="26"/>
          <w:u w:val="single"/>
          <w:rtl/>
        </w:rPr>
        <w:t>תוכניות מתאר</w:t>
      </w:r>
      <w:r w:rsidRPr="000B482E">
        <w:rPr>
          <w:rFonts w:hint="cs"/>
          <w:sz w:val="26"/>
          <w:szCs w:val="26"/>
          <w:rtl/>
        </w:rPr>
        <w:t xml:space="preserve"> ומתקצבות אותן. </w:t>
      </w:r>
      <w:r w:rsidR="000B482E">
        <w:rPr>
          <w:rFonts w:hint="cs"/>
          <w:sz w:val="26"/>
          <w:szCs w:val="26"/>
          <w:rtl/>
        </w:rPr>
        <w:t xml:space="preserve">                           </w:t>
      </w:r>
      <w:r w:rsidRPr="000B482E">
        <w:rPr>
          <w:rFonts w:hint="cs"/>
          <w:sz w:val="26"/>
          <w:szCs w:val="26"/>
          <w:rtl/>
        </w:rPr>
        <w:t xml:space="preserve">בתוכניות המתאר נקבעים </w:t>
      </w:r>
      <w:r w:rsidRPr="000B482E">
        <w:rPr>
          <w:rFonts w:hint="cs"/>
          <w:b/>
          <w:bCs/>
          <w:color w:val="FF0000"/>
          <w:sz w:val="26"/>
          <w:szCs w:val="26"/>
          <w:u w:val="single"/>
          <w:rtl/>
        </w:rPr>
        <w:t>שימושי הקרקע</w:t>
      </w:r>
      <w:r w:rsidRPr="000B482E">
        <w:rPr>
          <w:rFonts w:hint="cs"/>
          <w:color w:val="FF0000"/>
          <w:sz w:val="26"/>
          <w:szCs w:val="26"/>
          <w:rtl/>
        </w:rPr>
        <w:t xml:space="preserve"> </w:t>
      </w:r>
      <w:r w:rsidRPr="000B482E">
        <w:rPr>
          <w:rFonts w:hint="cs"/>
          <w:sz w:val="26"/>
          <w:szCs w:val="26"/>
          <w:rtl/>
        </w:rPr>
        <w:t>כלומר מה יבנה ואיפה (כביש, מסילת ברזל, שדה תעופה, עיר, פארק ו</w:t>
      </w:r>
      <w:r w:rsidR="00E02F2B">
        <w:rPr>
          <w:rFonts w:hint="cs"/>
          <w:sz w:val="26"/>
          <w:szCs w:val="26"/>
          <w:rtl/>
        </w:rPr>
        <w:t>כדומה</w:t>
      </w:r>
      <w:r w:rsidRPr="000B482E">
        <w:rPr>
          <w:rFonts w:hint="cs"/>
          <w:sz w:val="26"/>
          <w:szCs w:val="26"/>
          <w:rtl/>
        </w:rPr>
        <w:t>).                                                                       בישראל ה</w:t>
      </w:r>
      <w:r w:rsidRPr="00E02F2B">
        <w:rPr>
          <w:rFonts w:hint="cs"/>
          <w:color w:val="FF0000"/>
          <w:sz w:val="26"/>
          <w:szCs w:val="26"/>
          <w:u w:val="single"/>
          <w:rtl/>
        </w:rPr>
        <w:t>כנסת</w:t>
      </w:r>
      <w:r w:rsidRPr="000B482E">
        <w:rPr>
          <w:rFonts w:hint="cs"/>
          <w:sz w:val="26"/>
          <w:szCs w:val="26"/>
          <w:rtl/>
        </w:rPr>
        <w:t xml:space="preserve"> מחוקקת את החוקים – כמו חוק התכנון והבנייה - ובוחרת את ה</w:t>
      </w:r>
      <w:r w:rsidRPr="00E02F2B">
        <w:rPr>
          <w:rFonts w:hint="cs"/>
          <w:color w:val="FF0000"/>
          <w:sz w:val="26"/>
          <w:szCs w:val="26"/>
          <w:u w:val="single"/>
          <w:rtl/>
        </w:rPr>
        <w:t>ממשלה</w:t>
      </w:r>
      <w:r w:rsidRPr="00E02F2B">
        <w:rPr>
          <w:rFonts w:hint="cs"/>
          <w:color w:val="FF0000"/>
          <w:sz w:val="26"/>
          <w:szCs w:val="26"/>
          <w:rtl/>
        </w:rPr>
        <w:t xml:space="preserve"> </w:t>
      </w:r>
      <w:r w:rsidRPr="000B482E">
        <w:rPr>
          <w:rFonts w:hint="cs"/>
          <w:sz w:val="26"/>
          <w:szCs w:val="26"/>
          <w:rtl/>
        </w:rPr>
        <w:t xml:space="preserve">              ואז הממשלה (ש</w:t>
      </w:r>
      <w:r w:rsidR="000B482E">
        <w:rPr>
          <w:rFonts w:hint="cs"/>
          <w:sz w:val="26"/>
          <w:szCs w:val="26"/>
          <w:rtl/>
        </w:rPr>
        <w:t>בה חברים</w:t>
      </w:r>
      <w:r w:rsidRPr="000B482E">
        <w:rPr>
          <w:rFonts w:hint="cs"/>
          <w:sz w:val="26"/>
          <w:szCs w:val="26"/>
          <w:rtl/>
        </w:rPr>
        <w:t xml:space="preserve"> רה"מ והשרים</w:t>
      </w:r>
      <w:r w:rsidR="000B482E">
        <w:rPr>
          <w:rFonts w:hint="cs"/>
          <w:sz w:val="26"/>
          <w:szCs w:val="26"/>
          <w:rtl/>
        </w:rPr>
        <w:t xml:space="preserve"> השונים כמו שר האוצר, שר השיכון וכו'</w:t>
      </w:r>
      <w:r w:rsidRPr="000B482E">
        <w:rPr>
          <w:rFonts w:hint="cs"/>
          <w:sz w:val="26"/>
          <w:szCs w:val="26"/>
          <w:rtl/>
        </w:rPr>
        <w:t>) ו</w:t>
      </w:r>
      <w:r w:rsidRPr="00E02F2B">
        <w:rPr>
          <w:rFonts w:hint="cs"/>
          <w:color w:val="FF0000"/>
          <w:sz w:val="26"/>
          <w:szCs w:val="26"/>
          <w:rtl/>
        </w:rPr>
        <w:t>פקידי</w:t>
      </w:r>
      <w:r w:rsidR="000B482E" w:rsidRPr="00E02F2B">
        <w:rPr>
          <w:rFonts w:hint="cs"/>
          <w:color w:val="FF0000"/>
          <w:sz w:val="26"/>
          <w:szCs w:val="26"/>
          <w:rtl/>
        </w:rPr>
        <w:t xml:space="preserve"> הממשלה </w:t>
      </w:r>
      <w:r w:rsidR="000B482E">
        <w:rPr>
          <w:rFonts w:hint="cs"/>
          <w:sz w:val="26"/>
          <w:szCs w:val="26"/>
          <w:rtl/>
        </w:rPr>
        <w:t xml:space="preserve">מנסחים תוכניות מתאר </w:t>
      </w:r>
      <w:r w:rsidRPr="000B482E">
        <w:rPr>
          <w:rFonts w:hint="cs"/>
          <w:sz w:val="26"/>
          <w:szCs w:val="26"/>
          <w:rtl/>
        </w:rPr>
        <w:t>ארציות</w:t>
      </w:r>
      <w:r w:rsidR="000B482E">
        <w:rPr>
          <w:rFonts w:hint="cs"/>
          <w:sz w:val="26"/>
          <w:szCs w:val="26"/>
          <w:rtl/>
        </w:rPr>
        <w:t xml:space="preserve"> (תמ"א)</w:t>
      </w:r>
      <w:r w:rsidRPr="000B482E">
        <w:rPr>
          <w:rFonts w:hint="cs"/>
          <w:sz w:val="26"/>
          <w:szCs w:val="26"/>
          <w:rtl/>
        </w:rPr>
        <w:t xml:space="preserve"> ו</w:t>
      </w:r>
      <w:r w:rsidR="000B482E">
        <w:rPr>
          <w:rFonts w:hint="cs"/>
          <w:sz w:val="26"/>
          <w:szCs w:val="26"/>
          <w:rtl/>
        </w:rPr>
        <w:t xml:space="preserve">תוכניות מתאר </w:t>
      </w:r>
      <w:r w:rsidRPr="000B482E">
        <w:rPr>
          <w:rFonts w:hint="cs"/>
          <w:sz w:val="26"/>
          <w:szCs w:val="26"/>
          <w:rtl/>
        </w:rPr>
        <w:t>מחוזיות.                                                                                                                   בהמשך ה</w:t>
      </w:r>
      <w:r w:rsidRPr="00E02F2B">
        <w:rPr>
          <w:rFonts w:hint="cs"/>
          <w:color w:val="FF0000"/>
          <w:sz w:val="26"/>
          <w:szCs w:val="26"/>
          <w:rtl/>
        </w:rPr>
        <w:t xml:space="preserve">עיריות </w:t>
      </w:r>
      <w:r w:rsidRPr="000B482E">
        <w:rPr>
          <w:rFonts w:hint="cs"/>
          <w:sz w:val="26"/>
          <w:szCs w:val="26"/>
          <w:rtl/>
        </w:rPr>
        <w:t xml:space="preserve">(שלטון </w:t>
      </w:r>
      <w:r w:rsidR="00E02F2B">
        <w:rPr>
          <w:rFonts w:hint="cs"/>
          <w:sz w:val="26"/>
          <w:szCs w:val="26"/>
          <w:rtl/>
        </w:rPr>
        <w:t xml:space="preserve">מקומי </w:t>
      </w:r>
      <w:r w:rsidRPr="000B482E">
        <w:rPr>
          <w:rFonts w:hint="cs"/>
          <w:sz w:val="26"/>
          <w:szCs w:val="26"/>
          <w:rtl/>
        </w:rPr>
        <w:t xml:space="preserve">מוניציפלי) מנסחות תוכניות מתאר עירוניות. </w:t>
      </w:r>
      <w:r w:rsidR="000B482E">
        <w:rPr>
          <w:rFonts w:hint="cs"/>
          <w:sz w:val="26"/>
          <w:szCs w:val="26"/>
          <w:rtl/>
        </w:rPr>
        <w:t xml:space="preserve">                                </w:t>
      </w:r>
      <w:proofErr w:type="spellStart"/>
      <w:r w:rsidR="000B482E">
        <w:rPr>
          <w:rFonts w:hint="cs"/>
          <w:sz w:val="26"/>
          <w:szCs w:val="26"/>
          <w:rtl/>
        </w:rPr>
        <w:t>העקרון</w:t>
      </w:r>
      <w:proofErr w:type="spellEnd"/>
      <w:r w:rsidR="000B482E">
        <w:rPr>
          <w:rFonts w:hint="cs"/>
          <w:sz w:val="26"/>
          <w:szCs w:val="26"/>
          <w:rtl/>
        </w:rPr>
        <w:t xml:space="preserve"> הוא שכל תוכנית כפופה לתוכנית שמעליה. למשל, עיריית ת"א לא יכולה לפרסם תוכנית מתאר עירונית לת"א שתסתור את תוכנית המתאר של מחוז גוש-דן ועל אותו עקרון, תוכניות המתאר של מחוז גוש-דן לא יכולה לסתור את תוכנית המתאר הארצית.</w:t>
      </w:r>
    </w:p>
    <w:p w:rsidR="001B0945" w:rsidRPr="00EC4C67" w:rsidRDefault="001B0945" w:rsidP="001B0945">
      <w:pPr>
        <w:spacing w:line="360" w:lineRule="auto"/>
        <w:ind w:left="720"/>
        <w:rPr>
          <w:sz w:val="14"/>
          <w:szCs w:val="14"/>
        </w:rPr>
      </w:pPr>
    </w:p>
    <w:p w:rsidR="001B0945" w:rsidRPr="000B482E" w:rsidRDefault="001B0945" w:rsidP="000B482E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B482E">
        <w:rPr>
          <w:rFonts w:hint="cs"/>
          <w:sz w:val="26"/>
          <w:szCs w:val="26"/>
          <w:u w:val="double"/>
          <w:rtl/>
        </w:rPr>
        <w:t>תושבים</w:t>
      </w:r>
      <w:r w:rsidRPr="000B482E">
        <w:rPr>
          <w:rFonts w:hint="cs"/>
          <w:sz w:val="26"/>
          <w:szCs w:val="26"/>
          <w:rtl/>
        </w:rPr>
        <w:t xml:space="preserve"> במדינה דמוקרטית יכולים לקבל מידע, להפגין </w:t>
      </w:r>
      <w:r w:rsidR="000B482E">
        <w:rPr>
          <w:rFonts w:hint="cs"/>
          <w:sz w:val="26"/>
          <w:szCs w:val="26"/>
          <w:rtl/>
        </w:rPr>
        <w:t xml:space="preserve">נגד החלטות של הממשל </w:t>
      </w:r>
      <w:r w:rsidRPr="000B482E">
        <w:rPr>
          <w:rFonts w:hint="cs"/>
          <w:sz w:val="26"/>
          <w:szCs w:val="26"/>
          <w:rtl/>
        </w:rPr>
        <w:t xml:space="preserve">ולעתור לבתי-משפט </w:t>
      </w:r>
      <w:r w:rsidR="000B482E">
        <w:rPr>
          <w:rFonts w:hint="cs"/>
          <w:sz w:val="26"/>
          <w:szCs w:val="26"/>
          <w:rtl/>
        </w:rPr>
        <w:t xml:space="preserve">כדי לבטל את </w:t>
      </w:r>
      <w:r w:rsidRPr="000B482E">
        <w:rPr>
          <w:rFonts w:hint="cs"/>
          <w:sz w:val="26"/>
          <w:szCs w:val="26"/>
          <w:rtl/>
        </w:rPr>
        <w:t>תוכניות הממשל.</w:t>
      </w:r>
    </w:p>
    <w:p w:rsidR="001B0945" w:rsidRPr="00EC4C67" w:rsidRDefault="001B0945" w:rsidP="001B0945">
      <w:pPr>
        <w:pStyle w:val="a3"/>
        <w:rPr>
          <w:sz w:val="14"/>
          <w:szCs w:val="14"/>
        </w:rPr>
      </w:pPr>
    </w:p>
    <w:p w:rsidR="001B0945" w:rsidRPr="000B482E" w:rsidRDefault="001B0945" w:rsidP="000B482E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0B482E">
        <w:rPr>
          <w:rFonts w:hint="cs"/>
          <w:sz w:val="26"/>
          <w:szCs w:val="26"/>
          <w:u w:val="double"/>
          <w:rtl/>
        </w:rPr>
        <w:t>כוחות השוק</w:t>
      </w:r>
      <w:r w:rsidR="00EC4C67">
        <w:rPr>
          <w:rFonts w:hint="cs"/>
          <w:sz w:val="26"/>
          <w:szCs w:val="26"/>
          <w:u w:val="double"/>
          <w:rtl/>
        </w:rPr>
        <w:t xml:space="preserve"> הליברלי קפיטליסטי</w:t>
      </w:r>
      <w:r w:rsidRPr="00EC4C67">
        <w:rPr>
          <w:rFonts w:hint="cs"/>
          <w:sz w:val="26"/>
          <w:szCs w:val="26"/>
          <w:rtl/>
        </w:rPr>
        <w:t xml:space="preserve">: </w:t>
      </w:r>
      <w:r w:rsidRPr="000B482E">
        <w:rPr>
          <w:rFonts w:hint="cs"/>
          <w:sz w:val="26"/>
          <w:szCs w:val="26"/>
          <w:u w:val="double"/>
          <w:rtl/>
        </w:rPr>
        <w:t>היצע (יזמים) מול ביקוש (צרכנים)</w:t>
      </w:r>
      <w:r w:rsidRPr="000B482E">
        <w:rPr>
          <w:rFonts w:hint="cs"/>
          <w:sz w:val="26"/>
          <w:szCs w:val="26"/>
          <w:rtl/>
        </w:rPr>
        <w:t>:                                                            על היזמים</w:t>
      </w:r>
      <w:r w:rsidR="00EC4C67">
        <w:rPr>
          <w:rFonts w:hint="cs"/>
          <w:sz w:val="26"/>
          <w:szCs w:val="26"/>
          <w:rtl/>
        </w:rPr>
        <w:t xml:space="preserve"> (כמו אנשי עסקים וקבלנים)</w:t>
      </w:r>
      <w:r w:rsidRPr="000B482E">
        <w:rPr>
          <w:rFonts w:hint="cs"/>
          <w:sz w:val="26"/>
          <w:szCs w:val="26"/>
          <w:rtl/>
        </w:rPr>
        <w:t xml:space="preserve"> יש פיקוח ע</w:t>
      </w:r>
      <w:r w:rsidR="000B482E">
        <w:rPr>
          <w:rFonts w:hint="cs"/>
          <w:sz w:val="26"/>
          <w:szCs w:val="26"/>
          <w:rtl/>
        </w:rPr>
        <w:t>"פ</w:t>
      </w:r>
      <w:r w:rsidRPr="000B482E">
        <w:rPr>
          <w:rFonts w:hint="cs"/>
          <w:sz w:val="26"/>
          <w:szCs w:val="26"/>
          <w:rtl/>
        </w:rPr>
        <w:t xml:space="preserve"> חוקי המדינה שנעשה ע"י פקידי מדינה בשם </w:t>
      </w:r>
      <w:r w:rsidRPr="000B482E">
        <w:rPr>
          <w:rFonts w:hint="cs"/>
          <w:sz w:val="26"/>
          <w:szCs w:val="26"/>
          <w:u w:val="single"/>
          <w:rtl/>
        </w:rPr>
        <w:t>רגולטורים</w:t>
      </w:r>
      <w:r w:rsidRPr="000B482E">
        <w:rPr>
          <w:rFonts w:hint="cs"/>
          <w:sz w:val="26"/>
          <w:szCs w:val="26"/>
          <w:rtl/>
        </w:rPr>
        <w:t xml:space="preserve">.                    </w:t>
      </w:r>
      <w:r w:rsidR="00EC4C67">
        <w:rPr>
          <w:rFonts w:hint="cs"/>
          <w:sz w:val="26"/>
          <w:szCs w:val="26"/>
          <w:rtl/>
        </w:rPr>
        <w:t xml:space="preserve">                                                                     </w:t>
      </w:r>
      <w:r w:rsidRPr="000B482E">
        <w:rPr>
          <w:rFonts w:hint="cs"/>
          <w:sz w:val="26"/>
          <w:szCs w:val="26"/>
          <w:rtl/>
        </w:rPr>
        <w:t xml:space="preserve">כיום כוחות השוק מתחזקים בשל ההפרטה והחלשת המעורבות הממשלתית במסגרת המדיניות הליברלית.       </w:t>
      </w:r>
    </w:p>
    <w:p w:rsidR="001B0945" w:rsidRPr="00EC4C67" w:rsidRDefault="001B0945" w:rsidP="001B0945">
      <w:pPr>
        <w:pStyle w:val="a3"/>
        <w:rPr>
          <w:sz w:val="14"/>
          <w:szCs w:val="14"/>
        </w:rPr>
      </w:pPr>
    </w:p>
    <w:p w:rsidR="001B0945" w:rsidRPr="000B482E" w:rsidRDefault="001B0945" w:rsidP="00EC4C67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0B482E">
        <w:rPr>
          <w:rFonts w:hint="cs"/>
          <w:sz w:val="26"/>
          <w:szCs w:val="26"/>
          <w:u w:val="double"/>
          <w:rtl/>
        </w:rPr>
        <w:t>ארגונים חוץ-פרלמנטרים לא ממשלתיים</w:t>
      </w:r>
      <w:r w:rsidRPr="000B482E">
        <w:rPr>
          <w:rFonts w:hint="cs"/>
          <w:sz w:val="26"/>
          <w:szCs w:val="26"/>
          <w:rtl/>
        </w:rPr>
        <w:t xml:space="preserve"> כמו </w:t>
      </w:r>
      <w:r w:rsidRPr="000B482E">
        <w:rPr>
          <w:rFonts w:hint="cs"/>
          <w:sz w:val="26"/>
          <w:szCs w:val="26"/>
          <w:u w:val="single"/>
          <w:rtl/>
        </w:rPr>
        <w:t>ארגונים ירוקים</w:t>
      </w:r>
      <w:r w:rsidRPr="000B482E">
        <w:rPr>
          <w:rFonts w:hint="cs"/>
          <w:sz w:val="26"/>
          <w:szCs w:val="26"/>
          <w:rtl/>
        </w:rPr>
        <w:t xml:space="preserve"> כגון "</w:t>
      </w:r>
      <w:r w:rsidR="00EC4C67" w:rsidRPr="00EC4C67">
        <w:rPr>
          <w:color w:val="00B050"/>
          <w:sz w:val="26"/>
          <w:szCs w:val="26"/>
        </w:rPr>
        <w:t>Green-peace</w:t>
      </w:r>
      <w:r w:rsidRPr="000B482E">
        <w:rPr>
          <w:rFonts w:hint="cs"/>
          <w:sz w:val="26"/>
          <w:szCs w:val="26"/>
          <w:rtl/>
        </w:rPr>
        <w:t>"</w:t>
      </w:r>
      <w:r w:rsidR="00EC4C67">
        <w:rPr>
          <w:rFonts w:hint="cs"/>
          <w:sz w:val="26"/>
          <w:szCs w:val="26"/>
          <w:rtl/>
        </w:rPr>
        <w:t xml:space="preserve"> (ארגון שנאבק בזיהום)</w:t>
      </w:r>
      <w:r w:rsidRPr="000B482E">
        <w:rPr>
          <w:rFonts w:hint="cs"/>
          <w:sz w:val="26"/>
          <w:szCs w:val="26"/>
          <w:rtl/>
        </w:rPr>
        <w:t xml:space="preserve"> וארגונים חברתיים שפועלים ללא מטרת רווח.</w:t>
      </w:r>
    </w:p>
    <w:p w:rsidR="001B0945" w:rsidRPr="00EC4C67" w:rsidRDefault="001B0945" w:rsidP="001B0945">
      <w:pPr>
        <w:pStyle w:val="a3"/>
        <w:rPr>
          <w:sz w:val="14"/>
          <w:szCs w:val="14"/>
        </w:rPr>
      </w:pPr>
    </w:p>
    <w:p w:rsidR="001B0945" w:rsidRPr="000B482E" w:rsidRDefault="001B0945" w:rsidP="001B0945">
      <w:pPr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5F7937">
        <w:rPr>
          <w:rFonts w:hint="cs"/>
          <w:color w:val="FF0000"/>
          <w:sz w:val="26"/>
          <w:szCs w:val="26"/>
          <w:u w:val="double"/>
          <w:rtl/>
        </w:rPr>
        <w:t>ארגונים בינ"ל</w:t>
      </w:r>
      <w:r w:rsidRPr="005F7937">
        <w:rPr>
          <w:rFonts w:hint="cs"/>
          <w:color w:val="FF0000"/>
          <w:sz w:val="26"/>
          <w:szCs w:val="26"/>
          <w:rtl/>
        </w:rPr>
        <w:t xml:space="preserve"> </w:t>
      </w:r>
      <w:r w:rsidRPr="000B482E">
        <w:rPr>
          <w:rFonts w:hint="cs"/>
          <w:sz w:val="26"/>
          <w:szCs w:val="26"/>
          <w:rtl/>
        </w:rPr>
        <w:t xml:space="preserve">בעלי השפעה כחלק מהגלובליזציה.                                                                 למשל, </w:t>
      </w:r>
      <w:r w:rsidRPr="000B482E">
        <w:rPr>
          <w:rFonts w:hint="cs"/>
          <w:sz w:val="26"/>
          <w:szCs w:val="26"/>
          <w:u w:val="single"/>
          <w:rtl/>
        </w:rPr>
        <w:t>הבנק העולמי</w:t>
      </w:r>
      <w:r w:rsidRPr="000B482E">
        <w:rPr>
          <w:rFonts w:hint="cs"/>
          <w:sz w:val="26"/>
          <w:szCs w:val="26"/>
        </w:rPr>
        <w:t xml:space="preserve"> </w:t>
      </w:r>
      <w:r w:rsidRPr="000B482E">
        <w:rPr>
          <w:rFonts w:hint="cs"/>
          <w:sz w:val="26"/>
          <w:szCs w:val="26"/>
          <w:rtl/>
        </w:rPr>
        <w:t>ו</w:t>
      </w:r>
      <w:r w:rsidRPr="000B482E">
        <w:rPr>
          <w:rFonts w:hint="cs"/>
          <w:sz w:val="26"/>
          <w:szCs w:val="26"/>
          <w:u w:val="single"/>
          <w:rtl/>
        </w:rPr>
        <w:t>קרן המטבע הבינ"ל</w:t>
      </w:r>
      <w:r w:rsidRPr="000B482E">
        <w:rPr>
          <w:rFonts w:hint="cs"/>
          <w:sz w:val="26"/>
          <w:szCs w:val="26"/>
          <w:rtl/>
        </w:rPr>
        <w:t xml:space="preserve"> (2 ארגונים של האו"ם שמסייעים ומפקחים על מדיניות עניות) ו-</w:t>
      </w:r>
      <w:r w:rsidRPr="000B482E">
        <w:rPr>
          <w:sz w:val="26"/>
          <w:szCs w:val="26"/>
          <w:u w:val="single"/>
        </w:rPr>
        <w:t>OCED</w:t>
      </w:r>
      <w:r w:rsidRPr="000B482E">
        <w:rPr>
          <w:sz w:val="26"/>
          <w:szCs w:val="26"/>
        </w:rPr>
        <w:t xml:space="preserve"> </w:t>
      </w:r>
      <w:r w:rsidRPr="000B482E">
        <w:rPr>
          <w:sz w:val="26"/>
          <w:szCs w:val="26"/>
          <w:rtl/>
        </w:rPr>
        <w:t xml:space="preserve"> </w:t>
      </w:r>
      <w:r w:rsidRPr="000B482E">
        <w:rPr>
          <w:rFonts w:hint="cs"/>
          <w:sz w:val="26"/>
          <w:szCs w:val="26"/>
          <w:rtl/>
        </w:rPr>
        <w:t>(ארגון 34 המדינות הדמוקרטיות, שאליו הצטרפה לא ממזמן גם ישראל).</w:t>
      </w:r>
    </w:p>
    <w:p w:rsidR="001B0945" w:rsidRPr="00EC4C67" w:rsidRDefault="001B0945" w:rsidP="001B0945">
      <w:pPr>
        <w:spacing w:line="360" w:lineRule="auto"/>
        <w:jc w:val="center"/>
        <w:rPr>
          <w:sz w:val="36"/>
          <w:szCs w:val="36"/>
          <w:rtl/>
        </w:rPr>
      </w:pPr>
      <w:r w:rsidRPr="00EC4C67">
        <w:rPr>
          <w:rFonts w:hint="cs"/>
          <w:b/>
          <w:bCs/>
          <w:sz w:val="36"/>
          <w:szCs w:val="36"/>
          <w:rtl/>
        </w:rPr>
        <w:lastRenderedPageBreak/>
        <w:t>גורמי מיקום של עיר</w:t>
      </w:r>
      <w:r w:rsidRPr="00EC4C67">
        <w:rPr>
          <w:rFonts w:hint="cs"/>
          <w:sz w:val="36"/>
          <w:szCs w:val="36"/>
          <w:rtl/>
        </w:rPr>
        <w:t>:</w:t>
      </w:r>
    </w:p>
    <w:p w:rsidR="001B0945" w:rsidRP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 xml:space="preserve">(1) </w:t>
      </w:r>
      <w:r w:rsidRPr="00EC4C67">
        <w:rPr>
          <w:rFonts w:hint="cs"/>
          <w:b/>
          <w:bCs/>
          <w:sz w:val="26"/>
          <w:szCs w:val="26"/>
          <w:u w:val="single"/>
          <w:rtl/>
        </w:rPr>
        <w:t xml:space="preserve">תנאים </w:t>
      </w:r>
      <w:proofErr w:type="spellStart"/>
      <w:r w:rsidRPr="00EC4C67">
        <w:rPr>
          <w:rFonts w:hint="cs"/>
          <w:b/>
          <w:bCs/>
          <w:sz w:val="26"/>
          <w:szCs w:val="26"/>
          <w:u w:val="single"/>
          <w:rtl/>
        </w:rPr>
        <w:t>פיזים</w:t>
      </w:r>
      <w:proofErr w:type="spellEnd"/>
      <w:r w:rsidRPr="00EC4C67">
        <w:rPr>
          <w:rFonts w:hint="cs"/>
          <w:b/>
          <w:bCs/>
          <w:sz w:val="26"/>
          <w:szCs w:val="26"/>
          <w:u w:val="single"/>
          <w:rtl/>
        </w:rPr>
        <w:t xml:space="preserve"> נוחים</w:t>
      </w:r>
      <w:r w:rsidRPr="00EC4C67">
        <w:rPr>
          <w:rFonts w:hint="cs"/>
          <w:sz w:val="26"/>
          <w:szCs w:val="26"/>
          <w:rtl/>
        </w:rPr>
        <w:t xml:space="preserve">: </w:t>
      </w:r>
    </w:p>
    <w:p w:rsidR="001B0945" w:rsidRPr="00EC4C67" w:rsidRDefault="001B0945" w:rsidP="00EC4C67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 xml:space="preserve">- </w:t>
      </w:r>
      <w:r w:rsidRPr="00EC4C67">
        <w:rPr>
          <w:rFonts w:hint="cs"/>
          <w:sz w:val="26"/>
          <w:szCs w:val="26"/>
          <w:u w:val="single"/>
          <w:rtl/>
        </w:rPr>
        <w:t>אקלים נוח</w:t>
      </w:r>
      <w:r w:rsidRPr="00EC4C67">
        <w:rPr>
          <w:rFonts w:hint="cs"/>
          <w:sz w:val="26"/>
          <w:szCs w:val="26"/>
          <w:rtl/>
        </w:rPr>
        <w:t xml:space="preserve">. למשל, אקלים ים תיכוני או </w:t>
      </w:r>
      <w:r w:rsidR="00EC4C67">
        <w:rPr>
          <w:rFonts w:hint="cs"/>
          <w:sz w:val="26"/>
          <w:szCs w:val="26"/>
          <w:rtl/>
        </w:rPr>
        <w:t xml:space="preserve">אקלים </w:t>
      </w:r>
      <w:r w:rsidRPr="00EC4C67">
        <w:rPr>
          <w:rFonts w:hint="cs"/>
          <w:sz w:val="26"/>
          <w:szCs w:val="26"/>
          <w:rtl/>
        </w:rPr>
        <w:t>ממוזג</w:t>
      </w:r>
      <w:r w:rsidR="00EC4C67">
        <w:rPr>
          <w:rFonts w:hint="cs"/>
          <w:sz w:val="26"/>
          <w:szCs w:val="26"/>
          <w:rtl/>
        </w:rPr>
        <w:t xml:space="preserve"> (</w:t>
      </w:r>
      <w:r w:rsidRPr="00EC4C67">
        <w:rPr>
          <w:rFonts w:hint="cs"/>
          <w:sz w:val="26"/>
          <w:szCs w:val="26"/>
          <w:rtl/>
        </w:rPr>
        <w:t>לא אקלים מדברי או קוטבי</w:t>
      </w:r>
      <w:r w:rsidR="00EC4C67">
        <w:rPr>
          <w:rFonts w:hint="cs"/>
          <w:sz w:val="26"/>
          <w:szCs w:val="26"/>
          <w:rtl/>
        </w:rPr>
        <w:t>)</w:t>
      </w:r>
      <w:r w:rsidRPr="00EC4C67">
        <w:rPr>
          <w:rFonts w:hint="cs"/>
          <w:sz w:val="26"/>
          <w:szCs w:val="26"/>
          <w:rtl/>
        </w:rPr>
        <w:t>.</w:t>
      </w:r>
    </w:p>
    <w:p w:rsidR="001B0945" w:rsidRPr="00EC4C67" w:rsidRDefault="005D29E0" w:rsidP="005D29E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- ליד </w:t>
      </w:r>
      <w:r w:rsidR="001B0945" w:rsidRPr="00EC4C67">
        <w:rPr>
          <w:rFonts w:hint="cs"/>
          <w:sz w:val="26"/>
          <w:szCs w:val="26"/>
          <w:u w:val="single"/>
          <w:rtl/>
        </w:rPr>
        <w:t>מים</w:t>
      </w:r>
      <w:r w:rsidR="001B0945" w:rsidRPr="00EC4C67">
        <w:rPr>
          <w:rFonts w:hint="cs"/>
          <w:sz w:val="26"/>
          <w:szCs w:val="26"/>
          <w:rtl/>
        </w:rPr>
        <w:t xml:space="preserve"> כמו נהר</w:t>
      </w:r>
      <w:r>
        <w:rPr>
          <w:rFonts w:hint="cs"/>
          <w:sz w:val="26"/>
          <w:szCs w:val="26"/>
          <w:rtl/>
        </w:rPr>
        <w:t xml:space="preserve"> או </w:t>
      </w:r>
      <w:r w:rsidR="001B0945" w:rsidRPr="00EC4C67">
        <w:rPr>
          <w:rFonts w:hint="cs"/>
          <w:sz w:val="26"/>
          <w:szCs w:val="26"/>
          <w:rtl/>
        </w:rPr>
        <w:t>מפרץ טבעי בחוף ים</w:t>
      </w:r>
      <w:r>
        <w:rPr>
          <w:rFonts w:hint="cs"/>
          <w:sz w:val="26"/>
          <w:szCs w:val="26"/>
          <w:rtl/>
        </w:rPr>
        <w:t>.</w:t>
      </w:r>
      <w:r w:rsidR="001B0945" w:rsidRPr="00EC4C67">
        <w:rPr>
          <w:rFonts w:hint="cs"/>
          <w:sz w:val="26"/>
          <w:szCs w:val="26"/>
          <w:rtl/>
        </w:rPr>
        <w:t xml:space="preserve"> מים הם מקור לשתייה, </w:t>
      </w:r>
      <w:proofErr w:type="spellStart"/>
      <w:r w:rsidR="001B0945" w:rsidRPr="00EC4C67">
        <w:rPr>
          <w:rFonts w:hint="cs"/>
          <w:sz w:val="26"/>
          <w:szCs w:val="26"/>
          <w:rtl/>
        </w:rPr>
        <w:t>השקייה</w:t>
      </w:r>
      <w:proofErr w:type="spellEnd"/>
      <w:r w:rsidR="001B0945" w:rsidRPr="00EC4C67">
        <w:rPr>
          <w:rFonts w:hint="cs"/>
          <w:sz w:val="26"/>
          <w:szCs w:val="26"/>
          <w:rtl/>
        </w:rPr>
        <w:t>, דייג</w:t>
      </w:r>
      <w:r>
        <w:rPr>
          <w:rFonts w:hint="cs"/>
          <w:sz w:val="26"/>
          <w:szCs w:val="26"/>
          <w:rtl/>
        </w:rPr>
        <w:t xml:space="preserve"> </w:t>
      </w:r>
      <w:r w:rsidR="001B0945" w:rsidRPr="00EC4C67">
        <w:rPr>
          <w:rFonts w:hint="cs"/>
          <w:sz w:val="26"/>
          <w:szCs w:val="26"/>
          <w:rtl/>
        </w:rPr>
        <w:t>ותעבורה ימית.</w:t>
      </w:r>
    </w:p>
    <w:p w:rsidR="00EC4C67" w:rsidRDefault="005D29E0" w:rsidP="005D29E0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226695</wp:posOffset>
                </wp:positionV>
                <wp:extent cx="800100" cy="167640"/>
                <wp:effectExtent l="0" t="0" r="19050" b="22860"/>
                <wp:wrapNone/>
                <wp:docPr id="43" name="צורה חופשית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7640"/>
                        </a:xfrm>
                        <a:custGeom>
                          <a:avLst/>
                          <a:gdLst>
                            <a:gd name="connsiteX0" fmla="*/ 800101 w 800101"/>
                            <a:gd name="connsiteY0" fmla="*/ 126745 h 168250"/>
                            <a:gd name="connsiteX1" fmla="*/ 752476 w 800101"/>
                            <a:gd name="connsiteY1" fmla="*/ 98170 h 168250"/>
                            <a:gd name="connsiteX2" fmla="*/ 733426 w 800101"/>
                            <a:gd name="connsiteY2" fmla="*/ 41020 h 168250"/>
                            <a:gd name="connsiteX3" fmla="*/ 628651 w 800101"/>
                            <a:gd name="connsiteY3" fmla="*/ 50545 h 168250"/>
                            <a:gd name="connsiteX4" fmla="*/ 523876 w 800101"/>
                            <a:gd name="connsiteY4" fmla="*/ 155320 h 168250"/>
                            <a:gd name="connsiteX5" fmla="*/ 504826 w 800101"/>
                            <a:gd name="connsiteY5" fmla="*/ 117220 h 168250"/>
                            <a:gd name="connsiteX6" fmla="*/ 485776 w 800101"/>
                            <a:gd name="connsiteY6" fmla="*/ 88645 h 168250"/>
                            <a:gd name="connsiteX7" fmla="*/ 476251 w 800101"/>
                            <a:gd name="connsiteY7" fmla="*/ 60070 h 168250"/>
                            <a:gd name="connsiteX8" fmla="*/ 419101 w 800101"/>
                            <a:gd name="connsiteY8" fmla="*/ 31495 h 168250"/>
                            <a:gd name="connsiteX9" fmla="*/ 352426 w 800101"/>
                            <a:gd name="connsiteY9" fmla="*/ 41020 h 168250"/>
                            <a:gd name="connsiteX10" fmla="*/ 323851 w 800101"/>
                            <a:gd name="connsiteY10" fmla="*/ 145795 h 168250"/>
                            <a:gd name="connsiteX11" fmla="*/ 295276 w 800101"/>
                            <a:gd name="connsiteY11" fmla="*/ 155320 h 168250"/>
                            <a:gd name="connsiteX12" fmla="*/ 238126 w 800101"/>
                            <a:gd name="connsiteY12" fmla="*/ 2920 h 168250"/>
                            <a:gd name="connsiteX13" fmla="*/ 209551 w 800101"/>
                            <a:gd name="connsiteY13" fmla="*/ 12445 h 168250"/>
                            <a:gd name="connsiteX14" fmla="*/ 142876 w 800101"/>
                            <a:gd name="connsiteY14" fmla="*/ 21970 h 168250"/>
                            <a:gd name="connsiteX15" fmla="*/ 114301 w 800101"/>
                            <a:gd name="connsiteY15" fmla="*/ 41020 h 168250"/>
                            <a:gd name="connsiteX16" fmla="*/ 104776 w 800101"/>
                            <a:gd name="connsiteY16" fmla="*/ 145795 h 168250"/>
                            <a:gd name="connsiteX17" fmla="*/ 9526 w 800101"/>
                            <a:gd name="connsiteY17" fmla="*/ 136270 h 168250"/>
                            <a:gd name="connsiteX18" fmla="*/ 1 w 800101"/>
                            <a:gd name="connsiteY18" fmla="*/ 60070 h 16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800101" h="168250">
                              <a:moveTo>
                                <a:pt x="800101" y="126745"/>
                              </a:moveTo>
                              <a:cubicBezTo>
                                <a:pt x="784226" y="117220"/>
                                <a:pt x="763842" y="112783"/>
                                <a:pt x="752476" y="98170"/>
                              </a:cubicBezTo>
                              <a:cubicBezTo>
                                <a:pt x="740148" y="82319"/>
                                <a:pt x="733426" y="41020"/>
                                <a:pt x="733426" y="41020"/>
                              </a:cubicBezTo>
                              <a:cubicBezTo>
                                <a:pt x="698501" y="44195"/>
                                <a:pt x="652438" y="24776"/>
                                <a:pt x="628651" y="50545"/>
                              </a:cubicBezTo>
                              <a:cubicBezTo>
                                <a:pt x="504159" y="185411"/>
                                <a:pt x="750908" y="178023"/>
                                <a:pt x="523876" y="155320"/>
                              </a:cubicBezTo>
                              <a:cubicBezTo>
                                <a:pt x="517526" y="142620"/>
                                <a:pt x="511871" y="129548"/>
                                <a:pt x="504826" y="117220"/>
                              </a:cubicBezTo>
                              <a:cubicBezTo>
                                <a:pt x="499146" y="107281"/>
                                <a:pt x="490896" y="98884"/>
                                <a:pt x="485776" y="88645"/>
                              </a:cubicBezTo>
                              <a:cubicBezTo>
                                <a:pt x="481286" y="79665"/>
                                <a:pt x="482523" y="67910"/>
                                <a:pt x="476251" y="60070"/>
                              </a:cubicBezTo>
                              <a:cubicBezTo>
                                <a:pt x="462822" y="43284"/>
                                <a:pt x="437925" y="37770"/>
                                <a:pt x="419101" y="31495"/>
                              </a:cubicBezTo>
                              <a:cubicBezTo>
                                <a:pt x="396876" y="34670"/>
                                <a:pt x="370147" y="27237"/>
                                <a:pt x="352426" y="41020"/>
                              </a:cubicBezTo>
                              <a:cubicBezTo>
                                <a:pt x="321699" y="64919"/>
                                <a:pt x="342601" y="117670"/>
                                <a:pt x="323851" y="145795"/>
                              </a:cubicBezTo>
                              <a:cubicBezTo>
                                <a:pt x="318282" y="154149"/>
                                <a:pt x="304801" y="152145"/>
                                <a:pt x="295276" y="155320"/>
                              </a:cubicBezTo>
                              <a:cubicBezTo>
                                <a:pt x="188316" y="133928"/>
                                <a:pt x="285674" y="169338"/>
                                <a:pt x="238126" y="2920"/>
                              </a:cubicBezTo>
                              <a:cubicBezTo>
                                <a:pt x="235368" y="-6734"/>
                                <a:pt x="219396" y="10476"/>
                                <a:pt x="209551" y="12445"/>
                              </a:cubicBezTo>
                              <a:cubicBezTo>
                                <a:pt x="187536" y="16848"/>
                                <a:pt x="165101" y="18795"/>
                                <a:pt x="142876" y="21970"/>
                              </a:cubicBezTo>
                              <a:cubicBezTo>
                                <a:pt x="133351" y="28320"/>
                                <a:pt x="117668" y="30079"/>
                                <a:pt x="114301" y="41020"/>
                              </a:cubicBezTo>
                              <a:cubicBezTo>
                                <a:pt x="103988" y="74538"/>
                                <a:pt x="130725" y="122205"/>
                                <a:pt x="104776" y="145795"/>
                              </a:cubicBezTo>
                              <a:cubicBezTo>
                                <a:pt x="81166" y="167259"/>
                                <a:pt x="41276" y="139445"/>
                                <a:pt x="9526" y="136270"/>
                              </a:cubicBezTo>
                              <a:cubicBezTo>
                                <a:pt x="-350" y="47389"/>
                                <a:pt x="1" y="21794"/>
                                <a:pt x="1" y="6007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0F162" id="צורה חופשית 43" o:spid="_x0000_s1026" style="position:absolute;left:0;text-align:left;margin-left:418.45pt;margin-top:17.85pt;width:63pt;height:1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1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" path="m800101,126745c784226,117220,763842,112783,752476,98170,740148,82319,733426,41020,733426,41020,698501,44195,652438,24776,628651,50545,504159,185411,750908,178023,523876,155320v-6350,-12700,-12005,-25772,-19050,-38100c499146,107281,490896,98884,485776,88645v-4490,-8980,-3253,-20735,-9525,-28575c462822,43284,437925,37770,419101,31495v-22225,3175,-48954,-4258,-66675,9525c321699,64919,342601,117670,323851,145795v-5569,8354,-19050,6350,-28575,9525c188316,133928,285674,169338,238126,2920v-2758,-9654,-18730,7556,-28575,9525c187536,16848,165101,18795,142876,21970v-9525,6350,-25208,8109,-28575,19050c103988,74538,130725,122205,104776,145795,81166,167259,41276,139445,9526,136270,-350,47389,1,21794,1,60070e" filled="f" strokecolor="#1f4d78 [1604]" strokeweight="1pt">
                <v:stroke joinstyle="miter"/>
                <v:path arrowok="t" o:connecttype="custom" o:connectlocs="800100,126285;752475,97814;733425,40871;628650,50362;523875,154757;504825,116795;485775,88324;476250,59852;419100,31381;352426,40871;323851,145266;295276,154757;238126,2909;209551,12400;142876,21890;114301,40871;104776,145266;9526,135776;1,59852" o:connectangles="0,0,0,0,0,0,0,0,0,0,0,0,0,0,0,0,0,0,0"/>
              </v:shape>
            </w:pict>
          </mc:Fallback>
        </mc:AlternateContent>
      </w:r>
      <w:r w:rsidR="00EC4C67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152400</wp:posOffset>
                </wp:positionV>
                <wp:extent cx="542925" cy="9525"/>
                <wp:effectExtent l="0" t="0" r="28575" b="28575"/>
                <wp:wrapNone/>
                <wp:docPr id="42" name="מחבר יש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679DB" id="מחבר ישר 42" o:spid="_x0000_s1026" style="position:absolute;left:0;text-align:lef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25pt,12pt" to="47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" strokecolor="#5b9bd5 [3204]" strokeweight=".5pt">
                <v:stroke joinstyle="miter"/>
              </v:line>
            </w:pict>
          </mc:Fallback>
        </mc:AlternateContent>
      </w:r>
      <w:r w:rsidR="001B0945" w:rsidRPr="00EC4C67">
        <w:rPr>
          <w:rFonts w:hint="cs"/>
          <w:sz w:val="26"/>
          <w:szCs w:val="26"/>
          <w:rtl/>
        </w:rPr>
        <w:t xml:space="preserve">- </w:t>
      </w:r>
      <w:r w:rsidR="001B0945" w:rsidRPr="00EC4C67">
        <w:rPr>
          <w:rFonts w:hint="cs"/>
          <w:sz w:val="26"/>
          <w:szCs w:val="26"/>
          <w:u w:val="single"/>
          <w:rtl/>
        </w:rPr>
        <w:t>טופוגרפיה</w:t>
      </w:r>
      <w:r>
        <w:rPr>
          <w:rFonts w:hint="cs"/>
          <w:sz w:val="26"/>
          <w:szCs w:val="26"/>
          <w:rtl/>
        </w:rPr>
        <w:t xml:space="preserve">: במישור </w:t>
      </w:r>
      <w:r w:rsidR="001B0945" w:rsidRPr="00EC4C67">
        <w:rPr>
          <w:rFonts w:hint="cs"/>
          <w:sz w:val="26"/>
          <w:szCs w:val="26"/>
          <w:rtl/>
        </w:rPr>
        <w:t xml:space="preserve">קל וזול לבנות ואילו בהר יקר לבנות. </w:t>
      </w:r>
      <w:r w:rsidR="00EC4C67">
        <w:rPr>
          <w:rFonts w:hint="cs"/>
          <w:sz w:val="26"/>
          <w:szCs w:val="26"/>
          <w:rtl/>
        </w:rPr>
        <w:t xml:space="preserve">בנוסף, </w:t>
      </w:r>
      <w:r>
        <w:rPr>
          <w:rFonts w:hint="cs"/>
          <w:sz w:val="26"/>
          <w:szCs w:val="26"/>
          <w:rtl/>
        </w:rPr>
        <w:t>בהר מאד</w:t>
      </w:r>
      <w:r w:rsidR="00EC4C67">
        <w:rPr>
          <w:rFonts w:hint="cs"/>
          <w:sz w:val="26"/>
          <w:szCs w:val="26"/>
          <w:rtl/>
        </w:rPr>
        <w:t xml:space="preserve"> </w:t>
      </w:r>
      <w:r w:rsidR="001B0945" w:rsidRPr="00EC4C67">
        <w:rPr>
          <w:rFonts w:hint="cs"/>
          <w:sz w:val="26"/>
          <w:szCs w:val="26"/>
          <w:rtl/>
        </w:rPr>
        <w:t>גבוה</w:t>
      </w:r>
      <w:r>
        <w:rPr>
          <w:rFonts w:hint="cs"/>
          <w:sz w:val="26"/>
          <w:szCs w:val="26"/>
          <w:rtl/>
        </w:rPr>
        <w:t xml:space="preserve"> (כמו </w:t>
      </w:r>
      <w:r w:rsidR="001B0945" w:rsidRPr="00EC4C67">
        <w:rPr>
          <w:rFonts w:hint="cs"/>
          <w:sz w:val="26"/>
          <w:szCs w:val="26"/>
          <w:rtl/>
        </w:rPr>
        <w:t xml:space="preserve">הרי </w:t>
      </w:r>
      <w:r>
        <w:rPr>
          <w:rFonts w:hint="cs"/>
          <w:sz w:val="26"/>
          <w:szCs w:val="26"/>
          <w:rtl/>
        </w:rPr>
        <w:t xml:space="preserve">             </w:t>
      </w:r>
      <w:r w:rsidRPr="005D29E0">
        <w:rPr>
          <w:rFonts w:hint="cs"/>
          <w:color w:val="FFFFFF" w:themeColor="background1"/>
          <w:sz w:val="26"/>
          <w:szCs w:val="26"/>
          <w:rtl/>
        </w:rPr>
        <w:t>-</w:t>
      </w:r>
      <w:r>
        <w:rPr>
          <w:rFonts w:hint="cs"/>
          <w:sz w:val="26"/>
          <w:szCs w:val="26"/>
          <w:rtl/>
        </w:rPr>
        <w:t xml:space="preserve"> </w:t>
      </w:r>
      <w:r w:rsidR="001B0945" w:rsidRPr="00EC4C67">
        <w:rPr>
          <w:rFonts w:hint="cs"/>
          <w:sz w:val="26"/>
          <w:szCs w:val="26"/>
          <w:rtl/>
        </w:rPr>
        <w:t>הימליה</w:t>
      </w:r>
      <w:r>
        <w:rPr>
          <w:rFonts w:hint="cs"/>
          <w:sz w:val="26"/>
          <w:szCs w:val="26"/>
          <w:rtl/>
        </w:rPr>
        <w:t xml:space="preserve"> בגבול סין-הודו או הרי ה</w:t>
      </w:r>
      <w:r w:rsidR="001B0945" w:rsidRPr="00EC4C67">
        <w:rPr>
          <w:rFonts w:hint="cs"/>
          <w:sz w:val="26"/>
          <w:szCs w:val="26"/>
          <w:rtl/>
        </w:rPr>
        <w:t>אנדים</w:t>
      </w:r>
      <w:r>
        <w:rPr>
          <w:rFonts w:hint="cs"/>
          <w:sz w:val="26"/>
          <w:szCs w:val="26"/>
          <w:rtl/>
        </w:rPr>
        <w:t xml:space="preserve"> בצ'ילה</w:t>
      </w:r>
      <w:r w:rsidR="001B0945" w:rsidRPr="00EC4C67">
        <w:rPr>
          <w:rFonts w:hint="cs"/>
          <w:sz w:val="26"/>
          <w:szCs w:val="26"/>
          <w:rtl/>
        </w:rPr>
        <w:t>) יש חוסר בחמצן</w:t>
      </w:r>
      <w:r w:rsidR="00EC4C67">
        <w:rPr>
          <w:rFonts w:hint="cs"/>
          <w:sz w:val="26"/>
          <w:szCs w:val="26"/>
          <w:rtl/>
        </w:rPr>
        <w:t xml:space="preserve"> ובאדמה </w:t>
      </w:r>
      <w:proofErr w:type="spellStart"/>
      <w:r w:rsidR="00EC4C67">
        <w:rPr>
          <w:rFonts w:hint="cs"/>
          <w:sz w:val="26"/>
          <w:szCs w:val="26"/>
          <w:rtl/>
        </w:rPr>
        <w:t>פוריה</w:t>
      </w:r>
      <w:proofErr w:type="spellEnd"/>
      <w:r>
        <w:rPr>
          <w:rFonts w:hint="cs"/>
          <w:sz w:val="26"/>
          <w:szCs w:val="26"/>
          <w:rtl/>
        </w:rPr>
        <w:t>.</w:t>
      </w:r>
      <w:r w:rsidR="001B0945" w:rsidRPr="00EC4C67">
        <w:rPr>
          <w:rFonts w:hint="cs"/>
          <w:sz w:val="26"/>
          <w:szCs w:val="26"/>
          <w:rtl/>
        </w:rPr>
        <w:t xml:space="preserve"> </w:t>
      </w:r>
    </w:p>
    <w:p w:rsidR="00EC4C67" w:rsidRDefault="005D29E0" w:rsidP="005D29E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</w:t>
      </w:r>
      <w:r w:rsidR="001B0945" w:rsidRPr="00EC4C67">
        <w:rPr>
          <w:rFonts w:hint="cs"/>
          <w:sz w:val="26"/>
          <w:szCs w:val="26"/>
          <w:rtl/>
        </w:rPr>
        <w:t xml:space="preserve"> </w:t>
      </w:r>
      <w:r w:rsidR="00EC4C67">
        <w:rPr>
          <w:rFonts w:hint="cs"/>
          <w:sz w:val="26"/>
          <w:szCs w:val="26"/>
          <w:rtl/>
        </w:rPr>
        <w:t xml:space="preserve">מנגד, בעבר היו ערים שקמו </w:t>
      </w:r>
      <w:r w:rsidR="001B0945" w:rsidRPr="00EC4C67">
        <w:rPr>
          <w:rFonts w:hint="cs"/>
          <w:sz w:val="26"/>
          <w:szCs w:val="26"/>
          <w:u w:val="single"/>
          <w:rtl/>
        </w:rPr>
        <w:t>בהרים כדי להגן על העיר מפניה התקפה</w:t>
      </w:r>
      <w:r w:rsidR="001B0945" w:rsidRPr="00EC4C67">
        <w:rPr>
          <w:rFonts w:hint="cs"/>
          <w:sz w:val="26"/>
          <w:szCs w:val="26"/>
          <w:rtl/>
        </w:rPr>
        <w:t xml:space="preserve">. למשל, זו אחת </w:t>
      </w:r>
      <w:r w:rsidR="00EC4C67">
        <w:rPr>
          <w:rFonts w:hint="cs"/>
          <w:sz w:val="26"/>
          <w:szCs w:val="26"/>
          <w:rtl/>
        </w:rPr>
        <w:t>מ</w:t>
      </w:r>
      <w:r w:rsidR="001B0945" w:rsidRPr="00EC4C67">
        <w:rPr>
          <w:rFonts w:hint="cs"/>
          <w:sz w:val="26"/>
          <w:szCs w:val="26"/>
          <w:rtl/>
        </w:rPr>
        <w:t xml:space="preserve">הסיבות </w:t>
      </w:r>
      <w:r w:rsidR="00EC4C67">
        <w:rPr>
          <w:rFonts w:hint="cs"/>
          <w:sz w:val="26"/>
          <w:szCs w:val="26"/>
          <w:rtl/>
        </w:rPr>
        <w:t xml:space="preserve"> </w:t>
      </w:r>
    </w:p>
    <w:p w:rsidR="00EC4C67" w:rsidRDefault="00EC4C67" w:rsidP="005D29E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לכך ש</w:t>
      </w:r>
      <w:r w:rsidR="001B0945" w:rsidRPr="00EC4C67">
        <w:rPr>
          <w:rFonts w:hint="cs"/>
          <w:sz w:val="26"/>
          <w:szCs w:val="26"/>
          <w:rtl/>
        </w:rPr>
        <w:t>ה</w:t>
      </w:r>
      <w:r w:rsidR="001B0945" w:rsidRPr="00EC4C67">
        <w:rPr>
          <w:rFonts w:hint="cs"/>
          <w:sz w:val="26"/>
          <w:szCs w:val="26"/>
          <w:u w:val="single"/>
          <w:rtl/>
        </w:rPr>
        <w:t>דרוזים</w:t>
      </w:r>
      <w:r w:rsidR="001B0945" w:rsidRPr="00EC4C67">
        <w:rPr>
          <w:rFonts w:hint="cs"/>
          <w:sz w:val="26"/>
          <w:szCs w:val="26"/>
          <w:rtl/>
        </w:rPr>
        <w:t xml:space="preserve"> בישראל הקימו יישובים בהרי הגליל</w:t>
      </w:r>
      <w:r>
        <w:rPr>
          <w:rFonts w:hint="cs"/>
          <w:sz w:val="26"/>
          <w:szCs w:val="26"/>
          <w:rtl/>
        </w:rPr>
        <w:t xml:space="preserve"> או ברמת הגולן</w:t>
      </w:r>
      <w:r w:rsidR="001B0945" w:rsidRPr="00EC4C67">
        <w:rPr>
          <w:rFonts w:hint="cs"/>
          <w:sz w:val="26"/>
          <w:szCs w:val="26"/>
          <w:rtl/>
        </w:rPr>
        <w:t>. בדומה לכך, גם</w:t>
      </w:r>
      <w:r>
        <w:rPr>
          <w:rFonts w:hint="cs"/>
          <w:sz w:val="26"/>
          <w:szCs w:val="26"/>
          <w:rtl/>
        </w:rPr>
        <w:t xml:space="preserve"> </w:t>
      </w:r>
      <w:r w:rsidR="001B0945" w:rsidRPr="00EC4C67">
        <w:rPr>
          <w:rFonts w:hint="cs"/>
          <w:sz w:val="26"/>
          <w:szCs w:val="26"/>
          <w:rtl/>
        </w:rPr>
        <w:t>הדרוזים</w:t>
      </w:r>
    </w:p>
    <w:p w:rsidR="001B0945" w:rsidRPr="00EC4C67" w:rsidRDefault="00EC4C67" w:rsidP="005D29E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</w:t>
      </w:r>
      <w:r w:rsidR="001B0945" w:rsidRPr="00EC4C67">
        <w:rPr>
          <w:rFonts w:hint="cs"/>
          <w:sz w:val="26"/>
          <w:szCs w:val="26"/>
          <w:rtl/>
        </w:rPr>
        <w:t>בלבנון ובסוריה התיישבו באזורים הררים.</w:t>
      </w:r>
      <w:r>
        <w:rPr>
          <w:rFonts w:hint="cs"/>
          <w:sz w:val="26"/>
          <w:szCs w:val="26"/>
          <w:rtl/>
        </w:rPr>
        <w:t xml:space="preserve"> כנ"ל הכורדים שהתיישבו בהרי כורדיסטן.</w:t>
      </w:r>
    </w:p>
    <w:p w:rsidR="001B0945" w:rsidRPr="00EC4C67" w:rsidRDefault="001B0945" w:rsidP="005D29E0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>- קירבה ל</w:t>
      </w:r>
      <w:r w:rsidRPr="00EC4C67">
        <w:rPr>
          <w:rFonts w:hint="cs"/>
          <w:sz w:val="26"/>
          <w:szCs w:val="26"/>
          <w:u w:val="single"/>
          <w:rtl/>
        </w:rPr>
        <w:t>מחצב</w:t>
      </w:r>
      <w:r w:rsidRPr="00EC4C67">
        <w:rPr>
          <w:rFonts w:hint="cs"/>
          <w:sz w:val="26"/>
          <w:szCs w:val="26"/>
          <w:rtl/>
        </w:rPr>
        <w:t xml:space="preserve"> (כמו זהב ונחושת) או למקור אנרגיה (כמו </w:t>
      </w:r>
      <w:r w:rsidR="002C75B0">
        <w:rPr>
          <w:rFonts w:hint="cs"/>
          <w:sz w:val="26"/>
          <w:szCs w:val="26"/>
          <w:rtl/>
        </w:rPr>
        <w:t>נפט במפרץ הפרסי</w:t>
      </w:r>
      <w:r w:rsidRPr="00EC4C67">
        <w:rPr>
          <w:rFonts w:hint="cs"/>
          <w:sz w:val="26"/>
          <w:szCs w:val="26"/>
          <w:rtl/>
        </w:rPr>
        <w:t xml:space="preserve">). </w:t>
      </w:r>
      <w:r w:rsidR="002C75B0">
        <w:rPr>
          <w:rFonts w:hint="cs"/>
          <w:sz w:val="26"/>
          <w:szCs w:val="26"/>
          <w:rtl/>
        </w:rPr>
        <w:t xml:space="preserve">        </w:t>
      </w:r>
      <w:r w:rsidR="005D29E0">
        <w:rPr>
          <w:rFonts w:hint="cs"/>
          <w:sz w:val="26"/>
          <w:szCs w:val="26"/>
          <w:rtl/>
        </w:rPr>
        <w:t xml:space="preserve">                           - לא נמצא הרבה ערים ביערות-עד (יער גשם כמו האמזונס), במדבר, בהרים ובקוטב.</w:t>
      </w:r>
      <w:r w:rsidR="002C75B0">
        <w:rPr>
          <w:rFonts w:hint="cs"/>
          <w:sz w:val="26"/>
          <w:szCs w:val="26"/>
          <w:rtl/>
        </w:rPr>
        <w:t xml:space="preserve">                                      </w:t>
      </w:r>
    </w:p>
    <w:p w:rsidR="00EC4C67" w:rsidRPr="005D29E0" w:rsidRDefault="001B0945" w:rsidP="001B0945">
      <w:pPr>
        <w:spacing w:line="360" w:lineRule="auto"/>
        <w:rPr>
          <w:sz w:val="4"/>
          <w:szCs w:val="4"/>
          <w:rtl/>
        </w:rPr>
      </w:pPr>
      <w:r w:rsidRPr="002C75B0">
        <w:rPr>
          <w:rFonts w:hint="cs"/>
          <w:sz w:val="6"/>
          <w:szCs w:val="6"/>
          <w:rtl/>
        </w:rPr>
        <w:t xml:space="preserve">   </w:t>
      </w:r>
    </w:p>
    <w:p w:rsidR="001B0945" w:rsidRP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 xml:space="preserve">הסתייגות: </w:t>
      </w:r>
      <w:r w:rsidRPr="00EC4C67">
        <w:rPr>
          <w:rFonts w:hint="cs"/>
          <w:sz w:val="26"/>
          <w:szCs w:val="26"/>
          <w:u w:val="single"/>
          <w:rtl/>
        </w:rPr>
        <w:t>כיום התנאים הטבעיים פחות חשובים</w:t>
      </w:r>
      <w:r w:rsidRPr="00EC4C67">
        <w:rPr>
          <w:rFonts w:hint="cs"/>
          <w:sz w:val="26"/>
          <w:szCs w:val="26"/>
          <w:rtl/>
        </w:rPr>
        <w:t xml:space="preserve"> כ</w:t>
      </w:r>
      <w:r w:rsidR="005D29E0">
        <w:rPr>
          <w:rFonts w:hint="cs"/>
          <w:sz w:val="26"/>
          <w:szCs w:val="26"/>
          <w:rtl/>
        </w:rPr>
        <w:t>י לאדם יש יכולת להתגבר על הטבע</w:t>
      </w:r>
      <w:r w:rsidR="00EC4C67">
        <w:rPr>
          <w:rFonts w:hint="cs"/>
          <w:sz w:val="26"/>
          <w:szCs w:val="26"/>
          <w:rtl/>
        </w:rPr>
        <w:t>.</w:t>
      </w:r>
    </w:p>
    <w:p w:rsidR="001B0945" w:rsidRPr="005D29E0" w:rsidRDefault="001B0945" w:rsidP="001B0945">
      <w:pPr>
        <w:spacing w:line="360" w:lineRule="auto"/>
        <w:rPr>
          <w:sz w:val="8"/>
          <w:szCs w:val="8"/>
          <w:rtl/>
        </w:rPr>
      </w:pPr>
    </w:p>
    <w:p w:rsid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 xml:space="preserve">(2) </w:t>
      </w:r>
      <w:r w:rsidRPr="00EC4C67">
        <w:rPr>
          <w:rFonts w:hint="cs"/>
          <w:b/>
          <w:bCs/>
          <w:sz w:val="26"/>
          <w:szCs w:val="26"/>
          <w:u w:val="single"/>
          <w:rtl/>
        </w:rPr>
        <w:t>אירוע היסטורי או דתי</w:t>
      </w:r>
      <w:r w:rsidRPr="00EC4C67">
        <w:rPr>
          <w:rFonts w:hint="cs"/>
          <w:sz w:val="26"/>
          <w:szCs w:val="26"/>
          <w:rtl/>
        </w:rPr>
        <w:t xml:space="preserve">: </w:t>
      </w:r>
    </w:p>
    <w:p w:rsidR="001B0945" w:rsidRP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>קמו ערים מסביב ל</w:t>
      </w:r>
      <w:r w:rsidRPr="00EC4C67">
        <w:rPr>
          <w:rFonts w:hint="cs"/>
          <w:sz w:val="26"/>
          <w:szCs w:val="26"/>
          <w:u w:val="single"/>
          <w:rtl/>
        </w:rPr>
        <w:t>מקומות קדושים</w:t>
      </w:r>
      <w:r w:rsidRPr="00EC4C67">
        <w:rPr>
          <w:rFonts w:hint="cs"/>
          <w:sz w:val="26"/>
          <w:szCs w:val="26"/>
          <w:rtl/>
        </w:rPr>
        <w:t xml:space="preserve"> שאליהם עלו לרגל כמו הערים מכה </w:t>
      </w:r>
      <w:r w:rsidR="00EC4C67">
        <w:rPr>
          <w:rFonts w:hint="cs"/>
          <w:sz w:val="26"/>
          <w:szCs w:val="26"/>
          <w:rtl/>
        </w:rPr>
        <w:t>ומדינה בסעודיה, רומא באיטליה וירושלי</w:t>
      </w:r>
      <w:r w:rsidRPr="00EC4C67">
        <w:rPr>
          <w:rFonts w:hint="cs"/>
          <w:sz w:val="26"/>
          <w:szCs w:val="26"/>
          <w:rtl/>
        </w:rPr>
        <w:t>ם. במקרים רבים,</w:t>
      </w:r>
      <w:r w:rsidR="00EC4C67">
        <w:rPr>
          <w:rFonts w:hint="cs"/>
          <w:sz w:val="26"/>
          <w:szCs w:val="26"/>
          <w:rtl/>
        </w:rPr>
        <w:t xml:space="preserve"> ערים אלה הפכו לערי בירה כגון ירושלי</w:t>
      </w:r>
      <w:r w:rsidRPr="00EC4C67">
        <w:rPr>
          <w:rFonts w:hint="cs"/>
          <w:sz w:val="26"/>
          <w:szCs w:val="26"/>
          <w:rtl/>
        </w:rPr>
        <w:t xml:space="preserve">ם ורומא. </w:t>
      </w:r>
    </w:p>
    <w:p w:rsidR="001B0945" w:rsidRPr="005D29E0" w:rsidRDefault="001B0945" w:rsidP="001B0945">
      <w:pPr>
        <w:spacing w:line="360" w:lineRule="auto"/>
        <w:rPr>
          <w:sz w:val="8"/>
          <w:szCs w:val="8"/>
          <w:rtl/>
        </w:rPr>
      </w:pPr>
    </w:p>
    <w:p w:rsid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 xml:space="preserve">(3) </w:t>
      </w:r>
      <w:r w:rsidRPr="00EC4C67">
        <w:rPr>
          <w:rFonts w:hint="cs"/>
          <w:b/>
          <w:bCs/>
          <w:sz w:val="26"/>
          <w:szCs w:val="26"/>
          <w:u w:val="single"/>
          <w:rtl/>
        </w:rPr>
        <w:t>מרכז שלטון פוליטי</w:t>
      </w:r>
      <w:r w:rsidRPr="00EC4C67">
        <w:rPr>
          <w:rFonts w:hint="cs"/>
          <w:sz w:val="26"/>
          <w:szCs w:val="26"/>
          <w:rtl/>
        </w:rPr>
        <w:t xml:space="preserve">: </w:t>
      </w:r>
    </w:p>
    <w:p w:rsidR="001B0945" w:rsidRP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>ערים התפתחו בזכות הקמת מוסדות שלטון בשטחן. למשל, ערים שנקבעו כערי ביר</w:t>
      </w:r>
      <w:r w:rsidR="002C75B0">
        <w:rPr>
          <w:rFonts w:hint="cs"/>
          <w:sz w:val="26"/>
          <w:szCs w:val="26"/>
          <w:rtl/>
        </w:rPr>
        <w:t>ה שבהן שוכנת הממשלה, הפרלמנט, ב</w:t>
      </w:r>
      <w:r w:rsidRPr="00EC4C67">
        <w:rPr>
          <w:rFonts w:hint="cs"/>
          <w:sz w:val="26"/>
          <w:szCs w:val="26"/>
          <w:rtl/>
        </w:rPr>
        <w:t>י</w:t>
      </w:r>
      <w:r w:rsidR="002C75B0">
        <w:rPr>
          <w:rFonts w:hint="cs"/>
          <w:sz w:val="26"/>
          <w:szCs w:val="26"/>
          <w:rtl/>
        </w:rPr>
        <w:t>ת</w:t>
      </w:r>
      <w:r w:rsidRPr="00EC4C67">
        <w:rPr>
          <w:rFonts w:hint="cs"/>
          <w:sz w:val="26"/>
          <w:szCs w:val="26"/>
          <w:rtl/>
        </w:rPr>
        <w:t xml:space="preserve"> משפט עליון, שגרירויות </w:t>
      </w:r>
      <w:proofErr w:type="spellStart"/>
      <w:r w:rsidRPr="00EC4C67">
        <w:rPr>
          <w:rFonts w:hint="cs"/>
          <w:sz w:val="26"/>
          <w:szCs w:val="26"/>
          <w:rtl/>
        </w:rPr>
        <w:t>וכו</w:t>
      </w:r>
      <w:proofErr w:type="spellEnd"/>
      <w:r w:rsidRPr="00EC4C67">
        <w:rPr>
          <w:rFonts w:hint="cs"/>
          <w:sz w:val="26"/>
          <w:szCs w:val="26"/>
          <w:rtl/>
        </w:rPr>
        <w:t xml:space="preserve">'. </w:t>
      </w:r>
    </w:p>
    <w:p w:rsidR="00EC4C67" w:rsidRDefault="001B0945" w:rsidP="001B0945">
      <w:pPr>
        <w:spacing w:line="360" w:lineRule="auto"/>
        <w:rPr>
          <w:sz w:val="26"/>
          <w:szCs w:val="26"/>
          <w:rtl/>
        </w:rPr>
      </w:pPr>
      <w:r w:rsidRPr="00EC4C67">
        <w:rPr>
          <w:rFonts w:hint="cs"/>
          <w:sz w:val="26"/>
          <w:szCs w:val="26"/>
          <w:rtl/>
        </w:rPr>
        <w:t xml:space="preserve">לכן </w:t>
      </w:r>
      <w:r w:rsidR="00EC4C67">
        <w:rPr>
          <w:rFonts w:hint="cs"/>
          <w:sz w:val="26"/>
          <w:szCs w:val="26"/>
          <w:rtl/>
        </w:rPr>
        <w:t xml:space="preserve">לעיתים </w:t>
      </w:r>
      <w:r w:rsidRPr="00EC4C67">
        <w:rPr>
          <w:rFonts w:hint="cs"/>
          <w:sz w:val="26"/>
          <w:szCs w:val="26"/>
          <w:rtl/>
        </w:rPr>
        <w:t xml:space="preserve">יש מדינות המעבירות את עיר הבירה לפריפריה כדי לפזר אוכלוסייה. </w:t>
      </w:r>
    </w:p>
    <w:p w:rsidR="001B0945" w:rsidRPr="005D29E0" w:rsidRDefault="005D29E0" w:rsidP="005D29E0">
      <w:pPr>
        <w:spacing w:line="360" w:lineRule="auto"/>
        <w:rPr>
          <w:rtl/>
        </w:rPr>
      </w:pPr>
      <w:r w:rsidRPr="005D29E0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242570</wp:posOffset>
                </wp:positionV>
                <wp:extent cx="7299960" cy="3669665"/>
                <wp:effectExtent l="0" t="0" r="0" b="6985"/>
                <wp:wrapNone/>
                <wp:docPr id="27" name="תיבת טקסט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960" cy="3669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96125" cy="3600450"/>
                                  <wp:effectExtent l="0" t="0" r="9525" b="0"/>
                                  <wp:docPr id="44" name="תמונה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6125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7" o:spid="_x0000_s1029" type="#_x0000_t202" style="position:absolute;left:0;text-align:left;margin-left:-78pt;margin-top:19.1pt;width:574.8pt;height:28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" fillcolor="white [3201]" stroked="f" strokeweight=".5pt">
                <v:textbox>
                  <w:txbxContent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96125" cy="3600450"/>
                            <wp:effectExtent l="0" t="0" r="9525" b="0"/>
                            <wp:docPr id="44" name="תמונה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6125" cy="360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945" w:rsidRPr="005D29E0">
        <w:rPr>
          <w:rFonts w:hint="cs"/>
          <w:rtl/>
        </w:rPr>
        <w:t xml:space="preserve">למשל טורקיה העבירה את הבירה </w:t>
      </w:r>
      <w:r w:rsidR="001B0945" w:rsidRPr="005D29E0">
        <w:rPr>
          <w:rFonts w:hint="cs"/>
          <w:u w:val="single"/>
          <w:rtl/>
        </w:rPr>
        <w:t>מאיסטנבול לאנקרה</w:t>
      </w:r>
      <w:r w:rsidR="001B0945" w:rsidRPr="005D29E0">
        <w:rPr>
          <w:rFonts w:hint="cs"/>
          <w:rtl/>
        </w:rPr>
        <w:t xml:space="preserve"> וברזיל העבירה את </w:t>
      </w:r>
      <w:r>
        <w:rPr>
          <w:rFonts w:hint="cs"/>
          <w:rtl/>
        </w:rPr>
        <w:t xml:space="preserve">הבירה </w:t>
      </w:r>
      <w:r>
        <w:rPr>
          <w:rFonts w:hint="cs"/>
          <w:u w:val="single"/>
          <w:rtl/>
        </w:rPr>
        <w:t>מריו</w:t>
      </w:r>
      <w:r w:rsidR="001B0945" w:rsidRPr="005D29E0">
        <w:rPr>
          <w:rFonts w:hint="cs"/>
          <w:u w:val="single"/>
          <w:rtl/>
        </w:rPr>
        <w:t xml:space="preserve"> לברזיליה</w:t>
      </w:r>
      <w:r w:rsidR="001B0945" w:rsidRPr="005D29E0">
        <w:rPr>
          <w:rFonts w:hint="cs"/>
          <w:rtl/>
        </w:rPr>
        <w:t>.</w:t>
      </w:r>
    </w:p>
    <w:p w:rsidR="005D29E0" w:rsidRPr="00EC4C67" w:rsidRDefault="005D29E0" w:rsidP="001B0945">
      <w:pPr>
        <w:spacing w:line="360" w:lineRule="auto"/>
        <w:rPr>
          <w:sz w:val="26"/>
          <w:szCs w:val="26"/>
          <w:rtl/>
        </w:rPr>
      </w:pPr>
    </w:p>
    <w:p w:rsidR="001B0945" w:rsidRPr="00EC4C67" w:rsidRDefault="001B0945" w:rsidP="001B0945">
      <w:pPr>
        <w:spacing w:line="360" w:lineRule="auto"/>
        <w:rPr>
          <w:sz w:val="26"/>
          <w:szCs w:val="26"/>
          <w:rtl/>
        </w:rPr>
      </w:pPr>
    </w:p>
    <w:p w:rsidR="00EC4C67" w:rsidRDefault="00EC4C67" w:rsidP="001B0945">
      <w:pPr>
        <w:spacing w:line="360" w:lineRule="auto"/>
        <w:rPr>
          <w:rtl/>
        </w:rPr>
      </w:pPr>
    </w:p>
    <w:p w:rsidR="005D29E0" w:rsidRDefault="005D29E0" w:rsidP="001B0945">
      <w:pPr>
        <w:spacing w:line="360" w:lineRule="auto"/>
        <w:rPr>
          <w:rtl/>
        </w:rPr>
      </w:pPr>
    </w:p>
    <w:p w:rsidR="005D29E0" w:rsidRDefault="005D29E0" w:rsidP="001B0945">
      <w:pPr>
        <w:spacing w:line="360" w:lineRule="auto"/>
        <w:rPr>
          <w:rtl/>
        </w:rPr>
      </w:pPr>
    </w:p>
    <w:p w:rsidR="005D29E0" w:rsidRDefault="005D29E0" w:rsidP="001B0945">
      <w:pPr>
        <w:spacing w:line="360" w:lineRule="auto"/>
        <w:rPr>
          <w:rtl/>
        </w:rPr>
      </w:pPr>
    </w:p>
    <w:p w:rsidR="005D29E0" w:rsidRDefault="005D29E0" w:rsidP="001B0945">
      <w:pPr>
        <w:spacing w:line="360" w:lineRule="auto"/>
        <w:rPr>
          <w:rtl/>
        </w:rPr>
      </w:pPr>
    </w:p>
    <w:p w:rsidR="005D29E0" w:rsidRDefault="005D29E0" w:rsidP="001B0945">
      <w:pPr>
        <w:spacing w:line="360" w:lineRule="auto"/>
      </w:pPr>
    </w:p>
    <w:p w:rsidR="00EC4C67" w:rsidRDefault="00EC4C67" w:rsidP="001B0945">
      <w:pPr>
        <w:spacing w:line="360" w:lineRule="auto"/>
      </w:pPr>
    </w:p>
    <w:p w:rsidR="00EC4C67" w:rsidRDefault="00EC4C67" w:rsidP="001B0945">
      <w:pPr>
        <w:spacing w:line="360" w:lineRule="auto"/>
      </w:pPr>
    </w:p>
    <w:p w:rsidR="001B0945" w:rsidRPr="00EC4C67" w:rsidRDefault="001B0945" w:rsidP="005D29E0">
      <w:pPr>
        <w:spacing w:line="360" w:lineRule="auto"/>
        <w:jc w:val="center"/>
        <w:rPr>
          <w:sz w:val="32"/>
          <w:szCs w:val="32"/>
          <w:rtl/>
        </w:rPr>
      </w:pPr>
      <w:r w:rsidRPr="005F7937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ערי עולם</w:t>
      </w:r>
      <w:r w:rsidR="005D29E0" w:rsidRPr="005F7937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="005D29E0">
        <w:rPr>
          <w:rFonts w:hint="cs"/>
          <w:b/>
          <w:bCs/>
          <w:sz w:val="32"/>
          <w:szCs w:val="32"/>
          <w:u w:val="single"/>
          <w:rtl/>
        </w:rPr>
        <w:t xml:space="preserve">- </w:t>
      </w:r>
      <w:r w:rsidRPr="005F7937">
        <w:rPr>
          <w:rFonts w:hint="cs"/>
          <w:b/>
          <w:bCs/>
          <w:color w:val="FF0000"/>
          <w:sz w:val="32"/>
          <w:szCs w:val="32"/>
          <w:u w:val="single"/>
          <w:rtl/>
        </w:rPr>
        <w:t>ערים גלובליות</w:t>
      </w:r>
      <w:r w:rsidRPr="00EC4C67">
        <w:rPr>
          <w:rFonts w:hint="cs"/>
          <w:sz w:val="32"/>
          <w:szCs w:val="32"/>
          <w:rtl/>
        </w:rPr>
        <w:t>:</w:t>
      </w:r>
    </w:p>
    <w:p w:rsidR="001B0945" w:rsidRDefault="001B0945" w:rsidP="00D22798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D22798">
        <w:rPr>
          <w:rFonts w:hint="cs"/>
          <w:sz w:val="26"/>
          <w:szCs w:val="26"/>
          <w:rtl/>
        </w:rPr>
        <w:t>ב</w:t>
      </w:r>
      <w:r w:rsidR="005D29E0" w:rsidRPr="00D22798">
        <w:rPr>
          <w:rFonts w:hint="cs"/>
          <w:sz w:val="26"/>
          <w:szCs w:val="26"/>
          <w:rtl/>
        </w:rPr>
        <w:t xml:space="preserve">ערים אלה </w:t>
      </w:r>
      <w:r w:rsidRPr="00D22798">
        <w:rPr>
          <w:rFonts w:hint="cs"/>
          <w:sz w:val="26"/>
          <w:szCs w:val="26"/>
          <w:rtl/>
        </w:rPr>
        <w:t xml:space="preserve">נמצא </w:t>
      </w:r>
      <w:r w:rsidRPr="00D22798">
        <w:rPr>
          <w:rFonts w:hint="cs"/>
          <w:sz w:val="26"/>
          <w:szCs w:val="26"/>
          <w:u w:val="single"/>
          <w:rtl/>
        </w:rPr>
        <w:t>מרכז הכוח הכלכלי, פוליטי ותרבותי</w:t>
      </w:r>
      <w:r w:rsidRPr="00D22798">
        <w:rPr>
          <w:rFonts w:hint="cs"/>
          <w:sz w:val="26"/>
          <w:szCs w:val="26"/>
          <w:rtl/>
        </w:rPr>
        <w:t xml:space="preserve"> והן משפיעות על כל העולם כחלק מהגלובליזציה. בערים אלה שוכנות ההנהלות של חברות רב-לאומיות, בנקים</w:t>
      </w:r>
      <w:r w:rsidR="00D22798" w:rsidRPr="00D22798">
        <w:rPr>
          <w:rFonts w:hint="cs"/>
          <w:sz w:val="26"/>
          <w:szCs w:val="26"/>
          <w:rtl/>
        </w:rPr>
        <w:t xml:space="preserve"> ו</w:t>
      </w:r>
      <w:r w:rsidRPr="00D22798">
        <w:rPr>
          <w:rFonts w:hint="cs"/>
          <w:sz w:val="26"/>
          <w:szCs w:val="26"/>
          <w:rtl/>
        </w:rPr>
        <w:t>בור</w:t>
      </w:r>
      <w:r w:rsidR="00466430" w:rsidRPr="00D22798">
        <w:rPr>
          <w:rFonts w:hint="cs"/>
          <w:sz w:val="26"/>
          <w:szCs w:val="26"/>
          <w:rtl/>
        </w:rPr>
        <w:t>סות</w:t>
      </w:r>
      <w:r w:rsidR="00D22798" w:rsidRPr="00D22798">
        <w:rPr>
          <w:rFonts w:hint="cs"/>
          <w:sz w:val="26"/>
          <w:szCs w:val="26"/>
          <w:rtl/>
        </w:rPr>
        <w:t xml:space="preserve">; </w:t>
      </w:r>
      <w:r w:rsidR="00466430" w:rsidRPr="00D22798">
        <w:rPr>
          <w:rFonts w:hint="cs"/>
          <w:sz w:val="26"/>
          <w:szCs w:val="26"/>
          <w:rtl/>
        </w:rPr>
        <w:t xml:space="preserve"> מוזיאונים</w:t>
      </w:r>
      <w:r w:rsidR="00D22798" w:rsidRPr="00D22798">
        <w:rPr>
          <w:rFonts w:hint="cs"/>
          <w:sz w:val="26"/>
          <w:szCs w:val="26"/>
          <w:rtl/>
        </w:rPr>
        <w:t>;</w:t>
      </w:r>
      <w:r w:rsidR="00466430" w:rsidRPr="00D22798">
        <w:rPr>
          <w:rFonts w:hint="cs"/>
          <w:sz w:val="26"/>
          <w:szCs w:val="26"/>
          <w:rtl/>
        </w:rPr>
        <w:t xml:space="preserve"> כלי התקשורת</w:t>
      </w:r>
      <w:r w:rsidR="00D22798" w:rsidRPr="00D22798">
        <w:rPr>
          <w:rFonts w:hint="cs"/>
          <w:sz w:val="26"/>
          <w:szCs w:val="26"/>
          <w:rtl/>
        </w:rPr>
        <w:t>;</w:t>
      </w:r>
      <w:r w:rsidR="00466430" w:rsidRPr="00D22798">
        <w:rPr>
          <w:rFonts w:hint="cs"/>
          <w:sz w:val="26"/>
          <w:szCs w:val="26"/>
          <w:rtl/>
        </w:rPr>
        <w:t xml:space="preserve"> </w:t>
      </w:r>
      <w:r w:rsidRPr="00D22798">
        <w:rPr>
          <w:rFonts w:hint="cs"/>
          <w:sz w:val="26"/>
          <w:szCs w:val="26"/>
          <w:rtl/>
        </w:rPr>
        <w:t xml:space="preserve">מוסדות שלטון ומוסדות בינ"ל. ערים כמו ניו-יורק, פריז, לונדון, ברלין, ת"א </w:t>
      </w:r>
      <w:proofErr w:type="spellStart"/>
      <w:r w:rsidRPr="00D22798">
        <w:rPr>
          <w:rFonts w:hint="cs"/>
          <w:sz w:val="26"/>
          <w:szCs w:val="26"/>
          <w:rtl/>
        </w:rPr>
        <w:t>וכו</w:t>
      </w:r>
      <w:proofErr w:type="spellEnd"/>
      <w:r w:rsidRPr="00D22798">
        <w:rPr>
          <w:rFonts w:hint="cs"/>
          <w:sz w:val="26"/>
          <w:szCs w:val="26"/>
          <w:rtl/>
        </w:rPr>
        <w:t>'.</w:t>
      </w:r>
    </w:p>
    <w:p w:rsidR="001B0945" w:rsidRDefault="001B0945" w:rsidP="00D22798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D22798">
        <w:rPr>
          <w:rFonts w:hint="cs"/>
          <w:sz w:val="26"/>
          <w:szCs w:val="26"/>
          <w:rtl/>
        </w:rPr>
        <w:t>בין הערים יש קשר עסקי ותרבותי הדוק, בשפה ה</w:t>
      </w:r>
      <w:r w:rsidRPr="00D22798">
        <w:rPr>
          <w:rFonts w:hint="cs"/>
          <w:sz w:val="26"/>
          <w:szCs w:val="26"/>
          <w:u w:val="single"/>
          <w:rtl/>
        </w:rPr>
        <w:t>אנגלית</w:t>
      </w:r>
      <w:r w:rsidRPr="00D22798">
        <w:rPr>
          <w:rFonts w:hint="cs"/>
          <w:sz w:val="26"/>
          <w:szCs w:val="26"/>
          <w:rtl/>
        </w:rPr>
        <w:t xml:space="preserve"> שנפוצה בקרב אנשי העסקים והממשל. </w:t>
      </w:r>
    </w:p>
    <w:p w:rsidR="00D22798" w:rsidRDefault="001B0945" w:rsidP="00D22798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D22798">
        <w:rPr>
          <w:rFonts w:hint="cs"/>
          <w:sz w:val="26"/>
          <w:szCs w:val="26"/>
          <w:rtl/>
        </w:rPr>
        <w:t xml:space="preserve">הערים דומות זו לזו. ברובן יש </w:t>
      </w:r>
      <w:r w:rsidRPr="00D22798">
        <w:rPr>
          <w:rFonts w:hint="cs"/>
          <w:sz w:val="26"/>
          <w:szCs w:val="26"/>
          <w:u w:val="single"/>
          <w:rtl/>
        </w:rPr>
        <w:t>גורדי שחקים</w:t>
      </w:r>
      <w:r w:rsidRPr="00D22798">
        <w:rPr>
          <w:rFonts w:hint="cs"/>
          <w:sz w:val="26"/>
          <w:szCs w:val="26"/>
          <w:rtl/>
        </w:rPr>
        <w:t xml:space="preserve"> </w:t>
      </w:r>
      <w:proofErr w:type="spellStart"/>
      <w:r w:rsidRPr="00D22798">
        <w:rPr>
          <w:rFonts w:hint="cs"/>
          <w:sz w:val="26"/>
          <w:szCs w:val="26"/>
          <w:rtl/>
        </w:rPr>
        <w:t>במע"ר</w:t>
      </w:r>
      <w:proofErr w:type="spellEnd"/>
      <w:r w:rsidRPr="00D22798">
        <w:rPr>
          <w:rFonts w:hint="cs"/>
          <w:sz w:val="26"/>
          <w:szCs w:val="26"/>
          <w:rtl/>
        </w:rPr>
        <w:t xml:space="preserve">. לכן נוצר בהן </w:t>
      </w:r>
      <w:r w:rsidRPr="00D22798">
        <w:rPr>
          <w:rFonts w:hint="cs"/>
          <w:sz w:val="26"/>
          <w:szCs w:val="26"/>
          <w:u w:val="single"/>
          <w:rtl/>
        </w:rPr>
        <w:t>קו רקיע של פעמון</w:t>
      </w:r>
      <w:r w:rsidRPr="00D22798">
        <w:rPr>
          <w:rFonts w:hint="cs"/>
          <w:sz w:val="26"/>
          <w:szCs w:val="26"/>
          <w:rtl/>
        </w:rPr>
        <w:t xml:space="preserve">. </w:t>
      </w:r>
    </w:p>
    <w:p w:rsidR="00D22798" w:rsidRDefault="001B0945" w:rsidP="00D22798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D22798">
        <w:rPr>
          <w:rFonts w:hint="cs"/>
          <w:sz w:val="26"/>
          <w:szCs w:val="26"/>
          <w:rtl/>
        </w:rPr>
        <w:t xml:space="preserve">ערים אלה - כגון ניו-יורק, פריז, לונדון ות"א - מושכות </w:t>
      </w:r>
      <w:r w:rsidRPr="00D22798">
        <w:rPr>
          <w:rFonts w:hint="cs"/>
          <w:sz w:val="26"/>
          <w:szCs w:val="26"/>
          <w:u w:val="single"/>
          <w:rtl/>
        </w:rPr>
        <w:t>תיירות</w:t>
      </w:r>
      <w:r w:rsidRPr="00D22798">
        <w:rPr>
          <w:rFonts w:hint="cs"/>
          <w:sz w:val="26"/>
          <w:szCs w:val="26"/>
          <w:rtl/>
        </w:rPr>
        <w:t xml:space="preserve"> </w:t>
      </w:r>
    </w:p>
    <w:p w:rsidR="001B0945" w:rsidRPr="00D22798" w:rsidRDefault="001B0945" w:rsidP="00D22798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  <w:rtl/>
        </w:rPr>
      </w:pPr>
      <w:r w:rsidRPr="00D22798">
        <w:rPr>
          <w:rFonts w:hint="cs"/>
          <w:sz w:val="26"/>
          <w:szCs w:val="26"/>
          <w:rtl/>
        </w:rPr>
        <w:t xml:space="preserve">לערים אלה באים </w:t>
      </w:r>
      <w:r w:rsidRPr="00D22798">
        <w:rPr>
          <w:rFonts w:hint="cs"/>
          <w:sz w:val="26"/>
          <w:szCs w:val="26"/>
          <w:u w:val="single"/>
          <w:rtl/>
        </w:rPr>
        <w:t>מהגרים</w:t>
      </w:r>
      <w:r w:rsidRPr="00D22798">
        <w:rPr>
          <w:rFonts w:hint="cs"/>
          <w:sz w:val="26"/>
          <w:szCs w:val="26"/>
          <w:rtl/>
        </w:rPr>
        <w:t xml:space="preserve"> מכל העולם. לכן יש בהן </w:t>
      </w:r>
      <w:r w:rsidRPr="00D22798">
        <w:rPr>
          <w:rFonts w:hint="cs"/>
          <w:sz w:val="26"/>
          <w:szCs w:val="26"/>
          <w:u w:val="single"/>
          <w:rtl/>
        </w:rPr>
        <w:t>קיטוב</w:t>
      </w:r>
      <w:r w:rsidRPr="00D22798">
        <w:rPr>
          <w:rFonts w:hint="cs"/>
          <w:sz w:val="26"/>
          <w:szCs w:val="26"/>
          <w:rtl/>
        </w:rPr>
        <w:t xml:space="preserve"> בין האליטות העשירות לבין העניים שחיים ב</w:t>
      </w:r>
      <w:r w:rsidRPr="00D22798">
        <w:rPr>
          <w:rFonts w:hint="cs"/>
          <w:sz w:val="26"/>
          <w:szCs w:val="26"/>
          <w:u w:val="single"/>
          <w:rtl/>
        </w:rPr>
        <w:t>בידול אתני</w:t>
      </w:r>
      <w:r w:rsidRPr="00D22798">
        <w:rPr>
          <w:rFonts w:hint="cs"/>
          <w:sz w:val="26"/>
          <w:szCs w:val="26"/>
          <w:rtl/>
        </w:rPr>
        <w:t xml:space="preserve"> בשכונות </w:t>
      </w:r>
      <w:r w:rsidRPr="00D22798">
        <w:rPr>
          <w:rFonts w:hint="cs"/>
          <w:sz w:val="26"/>
          <w:szCs w:val="26"/>
          <w:u w:val="single"/>
          <w:rtl/>
        </w:rPr>
        <w:t>גטו</w:t>
      </w:r>
      <w:r w:rsidRPr="00D22798">
        <w:rPr>
          <w:rFonts w:hint="cs"/>
          <w:sz w:val="26"/>
          <w:szCs w:val="26"/>
          <w:rtl/>
        </w:rPr>
        <w:t xml:space="preserve"> ובתחושת קיפוח.</w:t>
      </w:r>
    </w:p>
    <w:p w:rsidR="001B0945" w:rsidRPr="00EC4C67" w:rsidRDefault="00D22798" w:rsidP="001B0945">
      <w:pPr>
        <w:spacing w:line="360" w:lineRule="auto"/>
        <w:rPr>
          <w:b/>
          <w:bCs/>
          <w:sz w:val="26"/>
          <w:szCs w:val="26"/>
          <w:u w:val="single"/>
          <w:rtl/>
        </w:rPr>
      </w:pPr>
      <w:r w:rsidRPr="00EC4C67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2886075</wp:posOffset>
                </wp:positionH>
                <wp:positionV relativeFrom="paragraph">
                  <wp:posOffset>11430</wp:posOffset>
                </wp:positionV>
                <wp:extent cx="4549775" cy="2714625"/>
                <wp:effectExtent l="0" t="0" r="22225" b="28575"/>
                <wp:wrapNone/>
                <wp:docPr id="37" name="תיבת טקסט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Pr="00D80227" w:rsidRDefault="00E60386" w:rsidP="001B0945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D802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236630" cy="2362200"/>
                                  <wp:effectExtent l="0" t="0" r="0" b="0"/>
                                  <wp:docPr id="47" name="תמונה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9146" cy="2363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Pr="00D80227" w:rsidRDefault="00E60386" w:rsidP="001B0945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D8022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מאת </w:t>
                            </w:r>
                            <w:r w:rsidRPr="00D80227">
                              <w:rPr>
                                <w:sz w:val="18"/>
                                <w:szCs w:val="18"/>
                              </w:rPr>
                              <w:t>Interchange88</w:t>
                            </w:r>
                            <w:r w:rsidRPr="00D80227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- נוצר על ידי מעלה היצירה, </w:t>
                            </w:r>
                            <w:r w:rsidRPr="00D80227">
                              <w:rPr>
                                <w:sz w:val="18"/>
                                <w:szCs w:val="18"/>
                              </w:rPr>
                              <w:t>CC0, https://commons.wikimedia.org/w/index.php?curid=15912309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7" o:spid="_x0000_s1030" type="#_x0000_t202" style="position:absolute;left:0;text-align:left;margin-left:227.25pt;margin-top:.9pt;width:358.25pt;height:213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">
                <v:textbox>
                  <w:txbxContent>
                    <w:p w:rsidR="00E60386" w:rsidRPr="00D80227" w:rsidRDefault="00E60386" w:rsidP="001B0945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 w:rsidRPr="00D80227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236630" cy="2362200"/>
                            <wp:effectExtent l="0" t="0" r="0" b="0"/>
                            <wp:docPr id="47" name="תמונה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9146" cy="2363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Pr="00D80227" w:rsidRDefault="00E60386" w:rsidP="001B0945">
                      <w:pPr>
                        <w:rPr>
                          <w:sz w:val="18"/>
                          <w:szCs w:val="18"/>
                          <w:rtl/>
                        </w:rPr>
                      </w:pPr>
                      <w:r w:rsidRPr="00D80227">
                        <w:rPr>
                          <w:sz w:val="18"/>
                          <w:szCs w:val="18"/>
                          <w:rtl/>
                        </w:rPr>
                        <w:t xml:space="preserve">מאת </w:t>
                      </w:r>
                      <w:r w:rsidRPr="00D80227">
                        <w:rPr>
                          <w:sz w:val="18"/>
                          <w:szCs w:val="18"/>
                        </w:rPr>
                        <w:t>Interchange88</w:t>
                      </w:r>
                      <w:r w:rsidRPr="00D80227">
                        <w:rPr>
                          <w:sz w:val="18"/>
                          <w:szCs w:val="18"/>
                          <w:rtl/>
                        </w:rPr>
                        <w:t xml:space="preserve"> - נוצר על ידי מעלה היצירה, </w:t>
                      </w:r>
                      <w:r w:rsidRPr="00D80227">
                        <w:rPr>
                          <w:sz w:val="18"/>
                          <w:szCs w:val="18"/>
                        </w:rPr>
                        <w:t>CC0, https://commons.wikimedia.org/w/index.php?curid=15912309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CA1A97" w:rsidP="001B0945">
      <w:pPr>
        <w:spacing w:line="360" w:lineRule="auto"/>
        <w:rPr>
          <w:b/>
          <w:bCs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187960</wp:posOffset>
                </wp:positionV>
                <wp:extent cx="1343025" cy="466725"/>
                <wp:effectExtent l="38100" t="0" r="28575" b="66675"/>
                <wp:wrapNone/>
                <wp:docPr id="49" name="מחבר חץ יש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7B1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49" o:spid="_x0000_s1026" type="#_x0000_t32" style="position:absolute;left:0;text-align:left;margin-left:117pt;margin-top:14.8pt;width:105.75pt;height:36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</w:p>
    <w:p w:rsidR="001B0945" w:rsidRDefault="00CA1A97" w:rsidP="001B0945">
      <w:pPr>
        <w:spacing w:line="360" w:lineRule="auto"/>
        <w:rPr>
          <w:b/>
          <w:bCs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-1028699</wp:posOffset>
                </wp:positionH>
                <wp:positionV relativeFrom="paragraph">
                  <wp:posOffset>325120</wp:posOffset>
                </wp:positionV>
                <wp:extent cx="2618740" cy="1590675"/>
                <wp:effectExtent l="0" t="0" r="10160" b="28575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4587" cy="1505053"/>
                                  <wp:effectExtent l="0" t="0" r="0" b="0"/>
                                  <wp:docPr id="23" name="תמונה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793" cy="1518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" o:spid="_x0000_s1031" type="#_x0000_t202" style="position:absolute;left:0;text-align:left;margin-left:-81pt;margin-top:25.6pt;width:206.2pt;height:12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" fillcolor="white [3201]" strokeweight=".5pt">
                <v:textbox>
                  <w:txbxContent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94587" cy="1505053"/>
                            <wp:effectExtent l="0" t="0" r="0" b="0"/>
                            <wp:docPr id="23" name="תמונה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793" cy="1518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D22798" w:rsidP="001B0945">
      <w:pPr>
        <w:spacing w:line="360" w:lineRule="auto"/>
        <w:rPr>
          <w:b/>
          <w:bCs/>
          <w:u w:val="single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-1600200</wp:posOffset>
                </wp:positionH>
                <wp:positionV relativeFrom="paragraph">
                  <wp:posOffset>180340</wp:posOffset>
                </wp:positionV>
                <wp:extent cx="3381375" cy="2152650"/>
                <wp:effectExtent l="0" t="0" r="19685" b="15240"/>
                <wp:wrapNone/>
                <wp:docPr id="45" name="תיבת טקסט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5" o:spid="_x0000_s1032" type="#_x0000_t202" style="position:absolute;left:0;text-align:left;margin-left:-126pt;margin-top:14.2pt;width:266.25pt;height:169.5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" fillcolor="white [3201]" strokeweight=".5pt">
                <v:textbox style="mso-fit-shape-to-text:t">
                  <w:txbxContent>
                    <w:p w:rsidR="00E60386" w:rsidRDefault="00E60386"/>
                  </w:txbxContent>
                </v:textbox>
                <w10:wrap anchorx="margin"/>
              </v:shape>
            </w:pict>
          </mc:Fallback>
        </mc:AlternateContent>
      </w: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EC4C67" w:rsidRDefault="00EC4C67" w:rsidP="00EC4C67">
      <w:r>
        <w:rPr>
          <w:rFonts w:hint="cs"/>
          <w:b/>
          <w:bCs/>
          <w:rtl/>
        </w:rPr>
        <w:t>עיר מתמחה</w:t>
      </w:r>
      <w:r>
        <w:rPr>
          <w:rFonts w:hint="cs"/>
          <w:rtl/>
        </w:rPr>
        <w:t xml:space="preserve">: </w:t>
      </w:r>
      <w:proofErr w:type="spellStart"/>
      <w:r>
        <w:rPr>
          <w:rFonts w:hint="cs"/>
          <w:rtl/>
        </w:rPr>
        <w:t>כלכלתה</w:t>
      </w:r>
      <w:proofErr w:type="spellEnd"/>
      <w:r>
        <w:rPr>
          <w:rFonts w:hint="cs"/>
          <w:rtl/>
        </w:rPr>
        <w:t xml:space="preserve"> מבוססת על ענף אחד כמו עיר-נמל, עיר-תעשייה, עיר-תיירות (אילת ולאס-וגאס). הבעיה: אם יש שפל בענף, כל העיר תתרסק. לכן עדיף לגוון בענפי הכלכלה. </w:t>
      </w:r>
    </w:p>
    <w:p w:rsidR="00EC4C67" w:rsidRDefault="00EC4C67" w:rsidP="00EC4C67">
      <w:pPr>
        <w:rPr>
          <w:rtl/>
        </w:rPr>
      </w:pPr>
    </w:p>
    <w:p w:rsidR="00EC4C67" w:rsidRDefault="00EC4C67" w:rsidP="00EC4C67">
      <w:pPr>
        <w:rPr>
          <w:rtl/>
        </w:rPr>
      </w:pPr>
      <w:r>
        <w:rPr>
          <w:rFonts w:hint="cs"/>
          <w:b/>
          <w:bCs/>
          <w:rtl/>
        </w:rPr>
        <w:t>עיר חכמה</w:t>
      </w:r>
      <w:r>
        <w:rPr>
          <w:rFonts w:hint="cs"/>
          <w:rtl/>
        </w:rPr>
        <w:t>: עיר שנשלטת ע"י מחשבים.</w:t>
      </w:r>
    </w:p>
    <w:p w:rsidR="00EC4C67" w:rsidRDefault="00EC4C67" w:rsidP="001B0945">
      <w:pPr>
        <w:spacing w:line="360" w:lineRule="auto"/>
        <w:rPr>
          <w:b/>
          <w:bCs/>
          <w:u w:val="single"/>
          <w:rtl/>
        </w:rPr>
      </w:pPr>
    </w:p>
    <w:p w:rsidR="00466430" w:rsidRDefault="00466430" w:rsidP="001B0945">
      <w:pPr>
        <w:spacing w:line="360" w:lineRule="auto"/>
        <w:jc w:val="center"/>
        <w:rPr>
          <w:b/>
          <w:bCs/>
          <w:sz w:val="32"/>
          <w:szCs w:val="32"/>
          <w:u w:val="single"/>
          <w:rtl/>
        </w:rPr>
      </w:pPr>
    </w:p>
    <w:p w:rsidR="00466430" w:rsidRDefault="00466430" w:rsidP="001B0945">
      <w:pPr>
        <w:spacing w:line="360" w:lineRule="auto"/>
        <w:jc w:val="center"/>
        <w:rPr>
          <w:b/>
          <w:bCs/>
          <w:sz w:val="32"/>
          <w:szCs w:val="32"/>
          <w:u w:val="single"/>
          <w:rtl/>
        </w:rPr>
      </w:pPr>
    </w:p>
    <w:p w:rsidR="00D22798" w:rsidRDefault="00D22798" w:rsidP="001B0945">
      <w:pPr>
        <w:spacing w:line="360" w:lineRule="auto"/>
        <w:jc w:val="center"/>
        <w:rPr>
          <w:b/>
          <w:bCs/>
          <w:sz w:val="32"/>
          <w:szCs w:val="32"/>
          <w:u w:val="single"/>
          <w:rtl/>
        </w:rPr>
      </w:pPr>
    </w:p>
    <w:p w:rsidR="001B0945" w:rsidRDefault="001B0945" w:rsidP="00D22798">
      <w:pPr>
        <w:spacing w:line="360" w:lineRule="auto"/>
        <w:jc w:val="center"/>
        <w:rPr>
          <w:rtl/>
        </w:rPr>
      </w:pPr>
      <w:r w:rsidRPr="00D22798">
        <w:rPr>
          <w:rFonts w:hint="cs"/>
          <w:b/>
          <w:bCs/>
          <w:color w:val="FF0000"/>
          <w:sz w:val="36"/>
          <w:szCs w:val="36"/>
          <w:u w:val="single"/>
          <w:rtl/>
        </w:rPr>
        <w:lastRenderedPageBreak/>
        <w:t>זחילה עירונית</w:t>
      </w:r>
      <w:r w:rsidR="00D22798">
        <w:rPr>
          <w:rFonts w:hint="cs"/>
          <w:rtl/>
        </w:rPr>
        <w:t xml:space="preserve">: </w:t>
      </w:r>
    </w:p>
    <w:p w:rsidR="001B0945" w:rsidRPr="00466430" w:rsidRDefault="005F7937" w:rsidP="00EB734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בגלל שבונים עוד ועוד בתים בשולי העיר, אז </w:t>
      </w:r>
      <w:r w:rsidR="001B0945" w:rsidRPr="00466430">
        <w:rPr>
          <w:rFonts w:hint="cs"/>
          <w:sz w:val="26"/>
          <w:szCs w:val="26"/>
          <w:rtl/>
        </w:rPr>
        <w:t xml:space="preserve">העיר מתפשטת על חשבון כפרים ושטחים פתוחים.                                                  </w:t>
      </w:r>
      <w:r>
        <w:rPr>
          <w:rFonts w:hint="cs"/>
          <w:sz w:val="26"/>
          <w:szCs w:val="26"/>
          <w:rtl/>
        </w:rPr>
        <w:t xml:space="preserve">                                  </w:t>
      </w:r>
      <w:r w:rsidR="001B0945" w:rsidRPr="00466430">
        <w:rPr>
          <w:rFonts w:hint="cs"/>
          <w:sz w:val="26"/>
          <w:szCs w:val="26"/>
          <w:rtl/>
        </w:rPr>
        <w:t xml:space="preserve">                    אזור ההתפשטות מכונה </w:t>
      </w:r>
      <w:r w:rsidR="001B0945" w:rsidRPr="005F7937">
        <w:rPr>
          <w:rFonts w:hint="cs"/>
          <w:color w:val="FF0000"/>
          <w:sz w:val="26"/>
          <w:szCs w:val="26"/>
          <w:u w:val="single"/>
          <w:rtl/>
        </w:rPr>
        <w:t>שובל כפרי-עירוני</w:t>
      </w:r>
      <w:r w:rsidR="001B0945" w:rsidRPr="00466430">
        <w:rPr>
          <w:rFonts w:hint="cs"/>
          <w:sz w:val="26"/>
          <w:szCs w:val="26"/>
          <w:rtl/>
        </w:rPr>
        <w:t xml:space="preserve">: אזור שבו אין מובהקות </w:t>
      </w:r>
      <w:r>
        <w:rPr>
          <w:rFonts w:hint="cs"/>
          <w:sz w:val="26"/>
          <w:szCs w:val="26"/>
          <w:rtl/>
        </w:rPr>
        <w:t>לא לכפר ולא לעיר</w:t>
      </w:r>
      <w:r w:rsidR="001B0945" w:rsidRPr="00466430">
        <w:rPr>
          <w:rFonts w:hint="cs"/>
          <w:sz w:val="26"/>
          <w:szCs w:val="26"/>
          <w:rtl/>
        </w:rPr>
        <w:t xml:space="preserve">. לעיתים הזחילה העירונית יוצרת </w:t>
      </w:r>
      <w:r w:rsidR="001B0945" w:rsidRPr="00466430">
        <w:rPr>
          <w:rFonts w:hint="cs"/>
          <w:sz w:val="26"/>
          <w:szCs w:val="26"/>
          <w:u w:val="single"/>
          <w:rtl/>
        </w:rPr>
        <w:t>מטרופולין</w:t>
      </w:r>
      <w:r>
        <w:rPr>
          <w:rFonts w:hint="cs"/>
          <w:sz w:val="26"/>
          <w:szCs w:val="26"/>
          <w:rtl/>
        </w:rPr>
        <w:t>,</w:t>
      </w:r>
      <w:r w:rsidR="001B0945" w:rsidRPr="00466430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מכיוון שערים מתפשטות זו לכיוון זו ולבסוף הן נפגשות וכך נוצר רצף עירוני גדול. </w:t>
      </w:r>
      <w:r w:rsidR="00EB7340">
        <w:rPr>
          <w:rFonts w:hint="cs"/>
          <w:sz w:val="26"/>
          <w:szCs w:val="26"/>
          <w:rtl/>
        </w:rPr>
        <w:t xml:space="preserve">כמו כן, </w:t>
      </w:r>
      <w:r>
        <w:rPr>
          <w:rFonts w:hint="cs"/>
          <w:sz w:val="26"/>
          <w:szCs w:val="26"/>
          <w:rtl/>
        </w:rPr>
        <w:t>ערים נפגשות עם הפרברים שקרובים לה.</w:t>
      </w:r>
    </w:p>
    <w:p w:rsidR="00EB7340" w:rsidRPr="00EB7340" w:rsidRDefault="00EB7340" w:rsidP="00EB7340">
      <w:pPr>
        <w:spacing w:line="360" w:lineRule="auto"/>
        <w:rPr>
          <w:sz w:val="10"/>
          <w:szCs w:val="10"/>
          <w:rtl/>
        </w:rPr>
      </w:pPr>
    </w:p>
    <w:p w:rsidR="001B0945" w:rsidRPr="00466430" w:rsidRDefault="001B0945" w:rsidP="00EB7340">
      <w:pPr>
        <w:spacing w:line="360" w:lineRule="auto"/>
        <w:rPr>
          <w:sz w:val="26"/>
          <w:szCs w:val="26"/>
        </w:rPr>
      </w:pPr>
      <w:r w:rsidRPr="00466430">
        <w:rPr>
          <w:rFonts w:hint="cs"/>
          <w:sz w:val="26"/>
          <w:szCs w:val="26"/>
          <w:rtl/>
        </w:rPr>
        <w:t xml:space="preserve">יש ערים מערביות שמגבילות את הזחילה העירונית כדי להגן על השובל הכפרי-עירוני ועל השטחים הפתוחים באמצעות  חקיקה שבה העירייה קובעת </w:t>
      </w:r>
      <w:r w:rsidRPr="005F7937">
        <w:rPr>
          <w:rFonts w:hint="cs"/>
          <w:color w:val="00B050"/>
          <w:sz w:val="28"/>
          <w:szCs w:val="28"/>
          <w:u w:val="single"/>
          <w:rtl/>
        </w:rPr>
        <w:t>חגורה ירוקה</w:t>
      </w:r>
      <w:r w:rsidRPr="005F7937">
        <w:rPr>
          <w:rFonts w:hint="cs"/>
          <w:sz w:val="28"/>
          <w:szCs w:val="28"/>
          <w:rtl/>
        </w:rPr>
        <w:t xml:space="preserve"> </w:t>
      </w:r>
      <w:r w:rsidRPr="00466430">
        <w:rPr>
          <w:rFonts w:hint="cs"/>
          <w:sz w:val="26"/>
          <w:szCs w:val="26"/>
          <w:rtl/>
        </w:rPr>
        <w:t>(</w:t>
      </w:r>
      <w:r w:rsidRPr="00466430">
        <w:rPr>
          <w:rFonts w:hint="cs"/>
          <w:color w:val="00B050"/>
          <w:sz w:val="26"/>
          <w:szCs w:val="26"/>
          <w:rtl/>
        </w:rPr>
        <w:t>ריאה ירוקה</w:t>
      </w:r>
      <w:r w:rsidRPr="00466430">
        <w:rPr>
          <w:rFonts w:hint="cs"/>
          <w:sz w:val="26"/>
          <w:szCs w:val="26"/>
          <w:rtl/>
        </w:rPr>
        <w:t xml:space="preserve">, אזור של צמחיה) שאוסרת לבנות שם.                                                                       </w:t>
      </w:r>
    </w:p>
    <w:p w:rsidR="001B0945" w:rsidRDefault="001B0945" w:rsidP="001B0945">
      <w:pPr>
        <w:spacing w:line="360" w:lineRule="auto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90805</wp:posOffset>
                </wp:positionV>
                <wp:extent cx="6731000" cy="3314700"/>
                <wp:effectExtent l="0" t="0" r="12700" b="19050"/>
                <wp:wrapNone/>
                <wp:docPr id="34" name="תיבת טקסט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86425" cy="2838450"/>
                                  <wp:effectExtent l="0" t="0" r="9525" b="0"/>
                                  <wp:docPr id="35" name="תמונה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425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4" o:spid="_x0000_s1033" type="#_x0000_t202" style="position:absolute;left:0;text-align:left;margin-left:-71.25pt;margin-top:7.15pt;width:530pt;height:26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">
                <v:textbox>
                  <w:txbxContent>
                    <w:p w:rsidR="00E60386" w:rsidRDefault="00E60386" w:rsidP="001B0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86425" cy="2838450"/>
                            <wp:effectExtent l="0" t="0" r="9525" b="0"/>
                            <wp:docPr id="35" name="תמונה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425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. </w:t>
      </w: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jc w:val="center"/>
        <w:rPr>
          <w:sz w:val="32"/>
          <w:szCs w:val="32"/>
          <w:rtl/>
        </w:rPr>
      </w:pPr>
      <w:r w:rsidRPr="005F7937">
        <w:rPr>
          <w:rFonts w:hint="cs"/>
          <w:b/>
          <w:bCs/>
          <w:color w:val="FF0000"/>
          <w:sz w:val="32"/>
          <w:szCs w:val="32"/>
          <w:u w:val="single"/>
          <w:rtl/>
        </w:rPr>
        <w:t>עיור הכפר</w:t>
      </w:r>
      <w:r>
        <w:rPr>
          <w:rFonts w:hint="cs"/>
          <w:sz w:val="32"/>
          <w:szCs w:val="32"/>
          <w:rtl/>
        </w:rPr>
        <w:t>:</w:t>
      </w:r>
    </w:p>
    <w:p w:rsidR="001B0945" w:rsidRDefault="001B0945" w:rsidP="001B0945">
      <w:p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 xml:space="preserve">כפר שגדל וגדל עד שהפך לעיר. </w:t>
      </w:r>
    </w:p>
    <w:p w:rsidR="009A2B1D" w:rsidRPr="00466430" w:rsidRDefault="009A2B1D" w:rsidP="001B0945">
      <w:pPr>
        <w:spacing w:line="360" w:lineRule="auto"/>
        <w:rPr>
          <w:sz w:val="26"/>
          <w:szCs w:val="26"/>
          <w:rtl/>
        </w:rPr>
      </w:pPr>
    </w:p>
    <w:p w:rsidR="009A2B1D" w:rsidRDefault="001B0945" w:rsidP="009A2B1D">
      <w:p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 xml:space="preserve">למשל פ"ת </w:t>
      </w:r>
      <w:proofErr w:type="spellStart"/>
      <w:r w:rsidRPr="00466430">
        <w:rPr>
          <w:rFonts w:hint="cs"/>
          <w:sz w:val="26"/>
          <w:szCs w:val="26"/>
          <w:rtl/>
        </w:rPr>
        <w:t>ורשל"צ</w:t>
      </w:r>
      <w:proofErr w:type="spellEnd"/>
      <w:r w:rsidRPr="00466430">
        <w:rPr>
          <w:rFonts w:hint="cs"/>
          <w:sz w:val="26"/>
          <w:szCs w:val="26"/>
          <w:rtl/>
        </w:rPr>
        <w:t xml:space="preserve"> היו מושבות כפריות קטנות, אבל בשל מיקומן במרכז הארץ</w:t>
      </w:r>
      <w:r w:rsidR="005F7937">
        <w:rPr>
          <w:rFonts w:hint="cs"/>
          <w:sz w:val="26"/>
          <w:szCs w:val="26"/>
          <w:rtl/>
        </w:rPr>
        <w:t>,</w:t>
      </w:r>
      <w:r w:rsidRPr="00466430">
        <w:rPr>
          <w:rFonts w:hint="cs"/>
          <w:sz w:val="26"/>
          <w:szCs w:val="26"/>
          <w:rtl/>
        </w:rPr>
        <w:t xml:space="preserve"> הן התפשטו בזחילה עירונית והפכו לעיר. </w:t>
      </w:r>
      <w:r w:rsidR="005F7937">
        <w:rPr>
          <w:rFonts w:hint="cs"/>
          <w:sz w:val="26"/>
          <w:szCs w:val="26"/>
          <w:rtl/>
        </w:rPr>
        <w:t xml:space="preserve">                                                                                           </w:t>
      </w:r>
    </w:p>
    <w:p w:rsidR="009A2B1D" w:rsidRDefault="009A2B1D" w:rsidP="009A2B1D">
      <w:pPr>
        <w:spacing w:line="360" w:lineRule="auto"/>
        <w:rPr>
          <w:sz w:val="26"/>
          <w:szCs w:val="26"/>
          <w:rtl/>
        </w:rPr>
      </w:pPr>
    </w:p>
    <w:p w:rsidR="001B0945" w:rsidRPr="00466430" w:rsidRDefault="001B0945" w:rsidP="009A2B1D">
      <w:p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>כנ"ל הרבה כפרים ערביים גדלו עד שהפכו לעיר כמו כפר-קאסם.</w:t>
      </w:r>
    </w:p>
    <w:p w:rsidR="001B0945" w:rsidRDefault="001B0945" w:rsidP="001B0945">
      <w:pPr>
        <w:spacing w:line="360" w:lineRule="auto"/>
        <w:rPr>
          <w:rtl/>
        </w:rPr>
      </w:pPr>
    </w:p>
    <w:p w:rsidR="00EB7340" w:rsidRDefault="009A2B1D" w:rsidP="001B0945">
      <w:pPr>
        <w:spacing w:line="360" w:lineRule="auto"/>
        <w:rPr>
          <w:rtl/>
        </w:rPr>
      </w:pPr>
      <w:r w:rsidRPr="009A2B1D">
        <w:rPr>
          <w:rFonts w:asciiTheme="minorHAnsi" w:eastAsiaTheme="minorEastAsia" w:hAnsiTheme="minorHAnsi" w:cstheme="minorBidi"/>
          <w:b/>
          <w:bCs/>
          <w:noProof/>
          <w:sz w:val="22"/>
          <w:szCs w:val="2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17266E" wp14:editId="112A0263">
                <wp:simplePos x="0" y="0"/>
                <wp:positionH relativeFrom="margin">
                  <wp:posOffset>-903869</wp:posOffset>
                </wp:positionH>
                <wp:positionV relativeFrom="paragraph">
                  <wp:posOffset>-396240</wp:posOffset>
                </wp:positionV>
                <wp:extent cx="3993215" cy="8867955"/>
                <wp:effectExtent l="0" t="0" r="7620" b="9525"/>
                <wp:wrapNone/>
                <wp:docPr id="61" name="תיבת טקסט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215" cy="8867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Default="00E60386" w:rsidP="009A2B1D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מנהטן, מרכז העסקים הראשי של ניו-יורק</w:t>
                            </w:r>
                          </w:p>
                          <w:p w:rsidR="00E60386" w:rsidRDefault="00E60386" w:rsidP="009A2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79327" cy="8436447"/>
                                  <wp:effectExtent l="0" t="0" r="2540" b="3175"/>
                                  <wp:docPr id="25" name="תמונה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1549" cy="8488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266E" id="תיבת טקסט 61" o:spid="_x0000_s1034" type="#_x0000_t202" style="position:absolute;left:0;text-align:left;margin-left:-71.15pt;margin-top:-31.2pt;width:314.45pt;height:698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" fillcolor="window" stroked="f" strokeweight=".5pt">
                <v:textbox>
                  <w:txbxContent>
                    <w:p w:rsidR="00E60386" w:rsidRDefault="00E60386" w:rsidP="009A2B1D">
                      <w:pPr>
                        <w:jc w:val="center"/>
                        <w:rPr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מנהטן, מרכז העסקים הראשי של ניו-יורק</w:t>
                      </w:r>
                    </w:p>
                    <w:p w:rsidR="00E60386" w:rsidRDefault="00E60386" w:rsidP="009A2B1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79327" cy="8436447"/>
                            <wp:effectExtent l="0" t="0" r="2540" b="3175"/>
                            <wp:docPr id="25" name="תמונה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1549" cy="8488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rtl/>
        </w:rPr>
        <w:t>איפה יכולה להיות זחילה עירונית ?</w: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rFonts w:hint="cs"/>
          <w:rtl/>
        </w:rPr>
        <w:t>מהו השובל הכפרי-עירוני ?</w: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rFonts w:hint="cs"/>
          <w:rtl/>
        </w:rPr>
        <w:t>כיצד ניתן להבחין בין פארק לבין                                                                                                            צמחיה טבעית ?</w: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rFonts w:hint="cs"/>
          <w:rtl/>
        </w:rPr>
        <w:t>מה הן הנקודות הקטנות על רקע כחול ?</w: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rFonts w:hint="cs"/>
          <w:rtl/>
        </w:rPr>
        <w:t>ומהו הקו שעובר באמצע הרקע כחול ?</w: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rFonts w:hint="cs"/>
          <w:rtl/>
        </w:rPr>
        <w:t>היכן האזור הכי צפוף ?</w: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rFonts w:hint="cs"/>
          <w:rtl/>
        </w:rPr>
        <w:t>היכן יש מרינה (נמל קטנצ'יק) ?</w:t>
      </w:r>
    </w:p>
    <w:p w:rsidR="00EB7340" w:rsidRDefault="00EB7340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1959526</wp:posOffset>
                </wp:positionH>
                <wp:positionV relativeFrom="paragraph">
                  <wp:posOffset>62733</wp:posOffset>
                </wp:positionV>
                <wp:extent cx="1024890" cy="379095"/>
                <wp:effectExtent l="0" t="0" r="3810" b="1905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Pr="009A2B1D" w:rsidRDefault="00E6038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A2B1D"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נחלת הכלל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" o:spid="_x0000_s1035" type="#_x0000_t202" style="position:absolute;left:0;text-align:left;margin-left:154.3pt;margin-top:4.95pt;width:80.7pt;height:29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" fillcolor="white [3201]" stroked="f" strokeweight=".5pt">
                <v:textbox>
                  <w:txbxContent>
                    <w:p w:rsidR="00E60386" w:rsidRPr="009A2B1D" w:rsidRDefault="00E60386">
                      <w:pPr>
                        <w:rPr>
                          <w:sz w:val="12"/>
                          <w:szCs w:val="12"/>
                        </w:rPr>
                      </w:pPr>
                      <w:r w:rsidRPr="009A2B1D">
                        <w:rPr>
                          <w:rFonts w:hint="cs"/>
                          <w:sz w:val="12"/>
                          <w:szCs w:val="12"/>
                          <w:rtl/>
                        </w:rPr>
                        <w:t>נחלת הכלל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1171D4" w:rsidP="001B0945">
      <w:pPr>
        <w:spacing w:line="360" w:lineRule="auto"/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1522203</wp:posOffset>
                </wp:positionH>
                <wp:positionV relativeFrom="paragraph">
                  <wp:posOffset>-224790</wp:posOffset>
                </wp:positionV>
                <wp:extent cx="2725420" cy="2475230"/>
                <wp:effectExtent l="0" t="0" r="17145" b="12065"/>
                <wp:wrapNone/>
                <wp:docPr id="32" name="תיבת טקסט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247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6755" cy="4459677"/>
                                  <wp:effectExtent l="0" t="0" r="1270" b="0"/>
                                  <wp:docPr id="33" name="תמונה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92" cy="4489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2" o:spid="_x0000_s1036" type="#_x0000_t202" style="position:absolute;left:0;text-align:left;margin-left:119.85pt;margin-top:-17.7pt;width:214.6pt;height:194.9pt;z-index:2516500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">
                <v:textbox style="mso-fit-shape-to-text:t">
                  <w:txbxContent>
                    <w:p w:rsidR="00E60386" w:rsidRDefault="00E60386" w:rsidP="001B0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6755" cy="4459677"/>
                            <wp:effectExtent l="0" t="0" r="1270" b="0"/>
                            <wp:docPr id="33" name="תמונה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92" cy="4489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3653287</wp:posOffset>
                </wp:positionH>
                <wp:positionV relativeFrom="paragraph">
                  <wp:posOffset>-241541</wp:posOffset>
                </wp:positionV>
                <wp:extent cx="2557145" cy="8566031"/>
                <wp:effectExtent l="0" t="0" r="14605" b="26035"/>
                <wp:wrapNone/>
                <wp:docPr id="30" name="תיבת טקסט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8566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pPr>
                              <w:spacing w:line="360" w:lineRule="auto"/>
                            </w:pPr>
                            <w:r w:rsidRPr="005F793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</w:rPr>
                              <w:t>מטרופולין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</w:p>
                          <w:p w:rsidR="00E60386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רצף עירוני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שנוצר בשל זחילה עירונית.</w:t>
                            </w:r>
                          </w:p>
                          <w:p w:rsidR="00E60386" w:rsidRDefault="00E60386" w:rsidP="0075644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המטרופולין 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כולל ערים וכפריים וביניהם </w:t>
                            </w:r>
                          </w:p>
                          <w:p w:rsidR="00E60386" w:rsidRPr="005F7937" w:rsidRDefault="00E60386" w:rsidP="0075644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יש עדיין שטחים פתוחים. </w:t>
                            </w:r>
                          </w:p>
                          <w:p w:rsidR="00E60386" w:rsidRPr="005F7937" w:rsidRDefault="00E60386" w:rsidP="001171D4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הצפיפות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העירונית 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מספקת יתרון לגודל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שמספק 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שירותים ותשתיות איכותיות. </w:t>
                            </w:r>
                          </w:p>
                          <w:p w:rsidR="00E60386" w:rsidRPr="005F7937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60386" w:rsidRPr="00756442" w:rsidRDefault="00E60386" w:rsidP="001171D4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במרכז המטרופולין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יש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עיר 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ראשה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שהיא המרכז הכלכלי-תרבותי והדירות בה יקרות והבתים גבוהים.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אגב, במרכז העיר נמצא אזור בשם </w:t>
                            </w: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u w:val="single"/>
                                <w:rtl/>
                              </w:rPr>
                              <w:t>מרכז עסקים ראשי</w:t>
                            </w: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. </w:t>
                            </w:r>
                          </w:p>
                          <w:p w:rsidR="00E60386" w:rsidRDefault="00E60386" w:rsidP="0075644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                                               מסביב לעיר-הראשה יש 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טבעות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של יישובים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(טבעת פנימית, טבעת חיצונית וכו')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E60386" w:rsidRDefault="00E60386" w:rsidP="0075644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60386" w:rsidRPr="005F7937" w:rsidRDefault="00E60386" w:rsidP="0075644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ככל שמתרחקים מהמרכז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\גלעין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,  היישובים יותר קטנים ובעלי אופי פרברי והאדמה יותר זולה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(ושם מתפתחת תופעת היוממות - </w:t>
                            </w:r>
                            <w:proofErr w:type="spellStart"/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ה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יוממים</w:t>
                            </w:r>
                            <w:proofErr w:type="spellEnd"/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נוסעים כל יום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מהפרברים לעיר-הראשה ו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שבים הביתה בערב</w:t>
                            </w:r>
                          </w:p>
                          <w:p w:rsidR="00E60386" w:rsidRPr="005F7937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60386" w:rsidRPr="005F7937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ישראל זו </w:t>
                            </w:r>
                            <w:r w:rsidRPr="005F793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מדינת 4 </w:t>
                            </w:r>
                            <w:proofErr w:type="spellStart"/>
                            <w:r w:rsidRPr="005F793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מטרופלינים</w:t>
                            </w:r>
                            <w:proofErr w:type="spellEnd"/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– </w:t>
                            </w:r>
                          </w:p>
                          <w:p w:rsidR="00E60386" w:rsidRPr="005F7937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ת"א וי-ם הם </w:t>
                            </w:r>
                            <w:proofErr w:type="spellStart"/>
                            <w:r w:rsidRPr="005F793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מטרופליני</w:t>
                            </w:r>
                            <w:proofErr w:type="spellEnd"/>
                            <w:r w:rsidRPr="005F793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הליבה</w:t>
                            </w: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(הגדולים יותר)</w:t>
                            </w:r>
                          </w:p>
                          <w:p w:rsidR="00E60386" w:rsidRPr="005F7937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ואילו חיפה וב"ש הם </w:t>
                            </w:r>
                            <w:proofErr w:type="spellStart"/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מטרופולינים</w:t>
                            </w:r>
                            <w:proofErr w:type="spellEnd"/>
                            <w:r w:rsidRPr="005F79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משניים. </w:t>
                            </w:r>
                          </w:p>
                          <w:p w:rsidR="00E60386" w:rsidRPr="005F7937" w:rsidRDefault="00E60386" w:rsidP="001B0945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60386" w:rsidRPr="00756442" w:rsidRDefault="00E60386" w:rsidP="001B0945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756442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  <w:rtl/>
                              </w:rPr>
                              <w:t>מגלופוליס</w:t>
                            </w: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</w:p>
                          <w:p w:rsidR="00E60386" w:rsidRDefault="00E60386" w:rsidP="001B0945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כאשר מספר </w:t>
                            </w:r>
                            <w:proofErr w:type="spellStart"/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מטרופולינים</w:t>
                            </w:r>
                            <w:proofErr w:type="spellEnd"/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מתקרבים זה לזה         </w:t>
                            </w:r>
                          </w:p>
                          <w:p w:rsidR="00E60386" w:rsidRPr="00756442" w:rsidRDefault="00E60386" w:rsidP="001B0945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וכך נוצר רצף עירוני ענק של מאות ק"מ.</w:t>
                            </w:r>
                          </w:p>
                          <w:p w:rsidR="00E60386" w:rsidRPr="00756442" w:rsidRDefault="00E60386" w:rsidP="001B0945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 w:rsidRPr="00756442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                                            </w:t>
                            </w:r>
                          </w:p>
                          <w:p w:rsidR="00E60386" w:rsidRPr="00756442" w:rsidRDefault="00E60386" w:rsidP="001B0945">
                            <w:pPr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0" o:spid="_x0000_s1037" type="#_x0000_t202" style="position:absolute;left:0;text-align:left;margin-left:287.65pt;margin-top:-19pt;width:201.35pt;height:674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">
                <v:textbox>
                  <w:txbxContent>
                    <w:p w:rsidR="00E60386" w:rsidRDefault="00E60386" w:rsidP="001B0945">
                      <w:pPr>
                        <w:spacing w:line="360" w:lineRule="auto"/>
                      </w:pPr>
                      <w:r w:rsidRPr="005F7937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</w:rPr>
                        <w:t>מטרופולין</w:t>
                      </w:r>
                      <w:r>
                        <w:rPr>
                          <w:rFonts w:hint="cs"/>
                          <w:rtl/>
                        </w:rPr>
                        <w:t xml:space="preserve">: </w:t>
                      </w:r>
                    </w:p>
                    <w:p w:rsidR="00E60386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רצף עירוני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שנוצר בשל זחילה עירונית.</w:t>
                      </w:r>
                    </w:p>
                    <w:p w:rsidR="00E60386" w:rsidRDefault="00E60386" w:rsidP="00756442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המטרופולין 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כולל ערים וכפריים וביניהם </w:t>
                      </w:r>
                    </w:p>
                    <w:p w:rsidR="00E60386" w:rsidRPr="005F7937" w:rsidRDefault="00E60386" w:rsidP="00756442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יש עדיין שטחים פתוחים. </w:t>
                      </w:r>
                    </w:p>
                    <w:p w:rsidR="00E60386" w:rsidRPr="005F7937" w:rsidRDefault="00E60386" w:rsidP="001171D4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הצפיפות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העירונית 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מספקת יתרון לגודל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שמספק 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שירותים ותשתיות איכותיות. </w:t>
                      </w:r>
                    </w:p>
                    <w:p w:rsidR="00E60386" w:rsidRPr="005F7937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60386" w:rsidRPr="00756442" w:rsidRDefault="00E60386" w:rsidP="001171D4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במרכז המטרופולין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יש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6"/>
                          <w:szCs w:val="26"/>
                          <w:u w:val="single"/>
                          <w:rtl/>
                        </w:rPr>
                        <w:t xml:space="preserve">עיר 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u w:val="single"/>
                          <w:rtl/>
                        </w:rPr>
                        <w:t>ראשה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שהיא המרכז הכלכלי-תרבותי והדירות בה יקרות והבתים גבוהים.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אגב, במרכז העיר נמצא אזור בשם </w:t>
                      </w:r>
                      <w:r w:rsidRPr="00756442">
                        <w:rPr>
                          <w:rFonts w:hint="cs"/>
                          <w:sz w:val="22"/>
                          <w:szCs w:val="22"/>
                          <w:u w:val="single"/>
                          <w:rtl/>
                        </w:rPr>
                        <w:t>מרכז עסקים ראשי</w:t>
                      </w:r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. </w:t>
                      </w:r>
                    </w:p>
                    <w:p w:rsidR="00E60386" w:rsidRDefault="00E60386" w:rsidP="00756442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                                                                                          מסביב לעיר-הראשה יש 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u w:val="single"/>
                          <w:rtl/>
                        </w:rPr>
                        <w:t>טבעות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של יישובים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(טבעת פנימית, טבעת חיצונית וכו')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E60386" w:rsidRDefault="00E60386" w:rsidP="00756442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60386" w:rsidRPr="005F7937" w:rsidRDefault="00E60386" w:rsidP="00756442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>ככל שמתרחקים מהמרכז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\גלעין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>,  היישובים יותר קטנים ובעלי אופי פרברי והאדמה יותר זולה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(ושם מתפתחת תופעת היוממות - </w:t>
                      </w:r>
                      <w:proofErr w:type="spellStart"/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ה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>יוממים</w:t>
                      </w:r>
                      <w:proofErr w:type="spellEnd"/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נוסעים כל יום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מהפרברים לעיר-הראשה ו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>שבים הביתה בערב</w:t>
                      </w:r>
                    </w:p>
                    <w:p w:rsidR="00E60386" w:rsidRPr="005F7937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60386" w:rsidRPr="005F7937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ישראל זו </w:t>
                      </w:r>
                      <w:r w:rsidRPr="005F793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מדינת 4 </w:t>
                      </w:r>
                      <w:proofErr w:type="spellStart"/>
                      <w:r w:rsidRPr="005F793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מטרופלינים</w:t>
                      </w:r>
                      <w:proofErr w:type="spellEnd"/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– </w:t>
                      </w:r>
                    </w:p>
                    <w:p w:rsidR="00E60386" w:rsidRPr="005F7937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ת"א וי-ם הם </w:t>
                      </w:r>
                      <w:proofErr w:type="spellStart"/>
                      <w:r w:rsidRPr="005F793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מטרופליני</w:t>
                      </w:r>
                      <w:proofErr w:type="spellEnd"/>
                      <w:r w:rsidRPr="005F793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הליבה</w:t>
                      </w: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(הגדולים יותר)</w:t>
                      </w:r>
                    </w:p>
                    <w:p w:rsidR="00E60386" w:rsidRPr="005F7937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ואילו חיפה וב"ש הם </w:t>
                      </w:r>
                      <w:proofErr w:type="spellStart"/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>מטרופולינים</w:t>
                      </w:r>
                      <w:proofErr w:type="spellEnd"/>
                      <w:r w:rsidRPr="005F79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משניים. </w:t>
                      </w:r>
                    </w:p>
                    <w:p w:rsidR="00E60386" w:rsidRPr="005F7937" w:rsidRDefault="00E60386" w:rsidP="001B0945">
                      <w:pPr>
                        <w:spacing w:line="360" w:lineRule="auto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60386" w:rsidRPr="00756442" w:rsidRDefault="00E60386" w:rsidP="001B0945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 w:rsidRPr="00756442">
                        <w:rPr>
                          <w:rFonts w:hint="cs"/>
                          <w:b/>
                          <w:bCs/>
                          <w:sz w:val="22"/>
                          <w:szCs w:val="22"/>
                          <w:u w:val="single"/>
                          <w:rtl/>
                        </w:rPr>
                        <w:t>מגלופוליס</w:t>
                      </w:r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: </w:t>
                      </w:r>
                    </w:p>
                    <w:p w:rsidR="00E60386" w:rsidRDefault="00E60386" w:rsidP="001B0945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כאשר מספר </w:t>
                      </w:r>
                      <w:proofErr w:type="spellStart"/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>מטרופולינים</w:t>
                      </w:r>
                      <w:proofErr w:type="spellEnd"/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 מתקרבים זה לזה         </w:t>
                      </w:r>
                    </w:p>
                    <w:p w:rsidR="00E60386" w:rsidRPr="00756442" w:rsidRDefault="00E60386" w:rsidP="001B0945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>וכך נוצר רצף עירוני ענק של מאות ק"מ.</w:t>
                      </w:r>
                    </w:p>
                    <w:p w:rsidR="00E60386" w:rsidRPr="00756442" w:rsidRDefault="00E60386" w:rsidP="001B0945">
                      <w:pPr>
                        <w:spacing w:line="360" w:lineRule="auto"/>
                        <w:rPr>
                          <w:sz w:val="22"/>
                          <w:szCs w:val="22"/>
                          <w:rtl/>
                        </w:rPr>
                      </w:pPr>
                      <w:r w:rsidRPr="00756442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                                             </w:t>
                      </w:r>
                    </w:p>
                    <w:p w:rsidR="00E60386" w:rsidRPr="00756442" w:rsidRDefault="00E60386" w:rsidP="001B0945">
                      <w:pPr>
                        <w:rPr>
                          <w:sz w:val="22"/>
                          <w:szCs w:val="2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9A2B1D" w:rsidRDefault="001171D4" w:rsidP="001B0945">
      <w:pPr>
        <w:spacing w:line="360" w:lineRule="auto"/>
        <w:rPr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86264</wp:posOffset>
                </wp:positionH>
                <wp:positionV relativeFrom="paragraph">
                  <wp:posOffset>203367</wp:posOffset>
                </wp:positionV>
                <wp:extent cx="2578615" cy="2484407"/>
                <wp:effectExtent l="0" t="0" r="12700" b="11430"/>
                <wp:wrapNone/>
                <wp:docPr id="36" name="תיבת טקסט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615" cy="2484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מרכז עסקים ראשי של ת"א ומסביב הטבעות של המטרופולין</w:t>
                            </w:r>
                          </w:p>
                          <w:p w:rsidR="00E60386" w:rsidRDefault="00E60386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7650" cy="1794294"/>
                                  <wp:effectExtent l="0" t="0" r="3175" b="0"/>
                                  <wp:docPr id="46" name="תמונה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673" cy="1825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Pr="001171D4" w:rsidRDefault="00E60386" w:rsidP="001171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171D4">
                              <w:rPr>
                                <w:sz w:val="18"/>
                                <w:szCs w:val="18"/>
                              </w:rPr>
                              <w:t>shai-pal-LJzggyttyMQ-unsplash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6" o:spid="_x0000_s1038" type="#_x0000_t202" style="position:absolute;left:0;text-align:left;margin-left:6.8pt;margin-top:16pt;width:203.05pt;height:195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" fillcolor="white [3201]" strokeweight=".5pt">
                <v:textbox>
                  <w:txbxContent>
                    <w:p w:rsidR="00E60386" w:rsidRDefault="00E60386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מרכז עסקים ראשי של ת"א ומסביב הטבעות של המטרופולין</w:t>
                      </w:r>
                    </w:p>
                    <w:p w:rsidR="00E60386" w:rsidRDefault="00E60386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7650" cy="1794294"/>
                            <wp:effectExtent l="0" t="0" r="3175" b="0"/>
                            <wp:docPr id="46" name="תמונה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673" cy="1825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Pr="001171D4" w:rsidRDefault="00E60386" w:rsidP="001171D4">
                      <w:pPr>
                        <w:rPr>
                          <w:sz w:val="18"/>
                          <w:szCs w:val="18"/>
                        </w:rPr>
                      </w:pPr>
                      <w:r w:rsidRPr="001171D4">
                        <w:rPr>
                          <w:sz w:val="18"/>
                          <w:szCs w:val="18"/>
                        </w:rPr>
                        <w:t>shai-pal-LJzggyttyMQ-unsplash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A2B1D" w:rsidRDefault="009A2B1D" w:rsidP="001B0945">
      <w:pPr>
        <w:spacing w:line="360" w:lineRule="auto"/>
        <w:rPr>
          <w:rtl/>
        </w:rPr>
      </w:pPr>
    </w:p>
    <w:p w:rsidR="009A2B1D" w:rsidRDefault="009A2B1D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sz w:val="6"/>
          <w:szCs w:val="6"/>
          <w:rtl/>
        </w:rPr>
      </w:pPr>
    </w:p>
    <w:p w:rsidR="001B0945" w:rsidRDefault="001B0945" w:rsidP="001B0945">
      <w:pPr>
        <w:spacing w:line="360" w:lineRule="auto"/>
        <w:rPr>
          <w:sz w:val="12"/>
          <w:szCs w:val="12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756442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-735582</wp:posOffset>
                </wp:positionH>
                <wp:positionV relativeFrom="paragraph">
                  <wp:posOffset>315571</wp:posOffset>
                </wp:positionV>
                <wp:extent cx="3361055" cy="3517900"/>
                <wp:effectExtent l="9525" t="13970" r="10795" b="11430"/>
                <wp:wrapNone/>
                <wp:docPr id="29" name="תיבת טקסט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055" cy="351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032338" cy="2191020"/>
                                  <wp:effectExtent l="0" t="0" r="6350" b="0"/>
                                  <wp:docPr id="28" name="תמונה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069" cy="2214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9" o:spid="_x0000_s1039" type="#_x0000_t202" style="position:absolute;left:0;text-align:left;margin-left:-57.9pt;margin-top:24.85pt;width:264.65pt;height:27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">
                <v:textbox style="mso-fit-shape-to-text:t">
                  <w:txbxContent>
                    <w:p w:rsidR="00E60386" w:rsidRDefault="00E60386" w:rsidP="001B094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032338" cy="2191020"/>
                            <wp:effectExtent l="0" t="0" r="6350" b="0"/>
                            <wp:docPr id="28" name="תמונה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069" cy="2214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u w:val="double"/>
          <w:rtl/>
        </w:rPr>
      </w:pPr>
    </w:p>
    <w:p w:rsidR="001B0945" w:rsidRPr="00F61C83" w:rsidRDefault="001171D4" w:rsidP="001B0945">
      <w:pPr>
        <w:spacing w:line="360" w:lineRule="auto"/>
        <w:jc w:val="center"/>
        <w:rPr>
          <w:rFonts w:cs="David"/>
          <w:sz w:val="36"/>
          <w:szCs w:val="36"/>
          <w:rtl/>
        </w:rPr>
      </w:pPr>
      <w:r w:rsidRPr="00F61C83">
        <w:rPr>
          <w:rFonts w:cs="David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228864</wp:posOffset>
                </wp:positionV>
                <wp:extent cx="6755286" cy="5089585"/>
                <wp:effectExtent l="0" t="0" r="26670" b="15875"/>
                <wp:wrapNone/>
                <wp:docPr id="48" name="תיבת טקסט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286" cy="50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0151" cy="4796287"/>
                                  <wp:effectExtent l="0" t="0" r="0" b="4445"/>
                                  <wp:docPr id="50" name="תמונה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6116" cy="4808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Default="00E60386" w:rsidP="001171D4">
                            <w:pPr>
                              <w:jc w:val="right"/>
                            </w:pPr>
                            <w:r w:rsidRPr="001171D4">
                              <w:rPr>
                                <w:sz w:val="18"/>
                                <w:szCs w:val="18"/>
                              </w:rPr>
                              <w:t>shai-pal-LJzggyttyMQ-unsplash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8" o:spid="_x0000_s1040" type="#_x0000_t202" style="position:absolute;left:0;text-align:left;margin-left:-49.2pt;margin-top:18pt;width:531.9pt;height:40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" fillcolor="white [3201]" strokeweight=".5pt">
                <v:textbox>
                  <w:txbxContent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10151" cy="4796287"/>
                            <wp:effectExtent l="0" t="0" r="0" b="4445"/>
                            <wp:docPr id="50" name="תמונה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6116" cy="4808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Default="00E60386" w:rsidP="001171D4">
                      <w:pPr>
                        <w:jc w:val="right"/>
                      </w:pPr>
                      <w:r w:rsidRPr="001171D4">
                        <w:rPr>
                          <w:sz w:val="18"/>
                          <w:szCs w:val="18"/>
                        </w:rPr>
                        <w:t>shai-pal-LJzggyttyMQ-unsplash</w:t>
                      </w:r>
                    </w:p>
                  </w:txbxContent>
                </v:textbox>
              </v:shape>
            </w:pict>
          </mc:Fallback>
        </mc:AlternateContent>
      </w:r>
      <w:r w:rsidR="001B0945" w:rsidRPr="00F61C83">
        <w:rPr>
          <w:rFonts w:cs="David"/>
          <w:b/>
          <w:bCs/>
          <w:sz w:val="36"/>
          <w:szCs w:val="36"/>
          <w:rtl/>
        </w:rPr>
        <w:t>מטרופולין ת"א</w:t>
      </w: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Default="001171D4" w:rsidP="001B0945">
      <w:pPr>
        <w:spacing w:line="360" w:lineRule="auto"/>
        <w:jc w:val="center"/>
        <w:rPr>
          <w:rFonts w:cs="David"/>
          <w:sz w:val="36"/>
          <w:szCs w:val="36"/>
          <w:u w:val="double"/>
          <w:rtl/>
        </w:rPr>
      </w:pPr>
    </w:p>
    <w:p w:rsidR="001171D4" w:rsidRPr="00F61C83" w:rsidRDefault="00F61C83" w:rsidP="00F61C83">
      <w:pPr>
        <w:spacing w:line="360" w:lineRule="auto"/>
        <w:rPr>
          <w:rFonts w:cs="David"/>
          <w:sz w:val="22"/>
          <w:szCs w:val="22"/>
          <w:u w:val="double"/>
          <w:rtl/>
        </w:rPr>
      </w:pPr>
      <w:r w:rsidRPr="00F61C83">
        <w:rPr>
          <w:rFonts w:cs="David"/>
          <w:noProof/>
          <w:sz w:val="22"/>
          <w:szCs w:val="22"/>
          <w:u w:val="double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-1048109</wp:posOffset>
                </wp:positionH>
                <wp:positionV relativeFrom="paragraph">
                  <wp:posOffset>286673</wp:posOffset>
                </wp:positionV>
                <wp:extent cx="4700905" cy="3562709"/>
                <wp:effectExtent l="0" t="0" r="23495" b="19050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905" cy="3562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3715" cy="3355675"/>
                                  <wp:effectExtent l="0" t="0" r="2540" b="0"/>
                                  <wp:docPr id="31" name="תמונה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612" cy="337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Pr="00F61C83" w:rsidRDefault="00E6038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נחלת הכלל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41" type="#_x0000_t202" style="position:absolute;left:0;text-align:left;margin-left:-82.55pt;margin-top:22.55pt;width:370.15pt;height:28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" fillcolor="white [3201]" strokeweight=".5pt">
                <v:textbox>
                  <w:txbxContent>
                    <w:p w:rsidR="00E60386" w:rsidRDefault="00E6038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3715" cy="3355675"/>
                            <wp:effectExtent l="0" t="0" r="2540" b="0"/>
                            <wp:docPr id="31" name="תמונה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612" cy="337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Pr="00F61C83" w:rsidRDefault="00E6038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נחלת הכלל</w:t>
                      </w:r>
                    </w:p>
                  </w:txbxContent>
                </v:textbox>
              </v:shape>
            </w:pict>
          </mc:Fallback>
        </mc:AlternateConten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ת"א היא </w:t>
      </w:r>
      <w:r w:rsidRPr="009F0345">
        <w:rPr>
          <w:rFonts w:cs="David"/>
          <w:b/>
          <w:bCs/>
          <w:sz w:val="26"/>
          <w:szCs w:val="26"/>
          <w:rtl/>
        </w:rPr>
        <w:t>עיר הראשה</w:t>
      </w:r>
      <w:r w:rsidRPr="00466430">
        <w:rPr>
          <w:rFonts w:cs="David"/>
          <w:sz w:val="26"/>
          <w:szCs w:val="26"/>
          <w:rtl/>
        </w:rPr>
        <w:t xml:space="preserve"> </w:t>
      </w:r>
      <w:r w:rsidR="00F61C83">
        <w:rPr>
          <w:rFonts w:cs="David" w:hint="cs"/>
          <w:sz w:val="26"/>
          <w:szCs w:val="26"/>
          <w:rtl/>
        </w:rPr>
        <w:t xml:space="preserve"> </w:t>
      </w:r>
    </w:p>
    <w:p w:rsidR="001171D4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ומסביבה יש טבעות.                                                                                                              </w:t>
      </w:r>
    </w:p>
    <w:p w:rsidR="001171D4" w:rsidRPr="00F61C83" w:rsidRDefault="001171D4" w:rsidP="001171D4">
      <w:pPr>
        <w:spacing w:line="360" w:lineRule="auto"/>
        <w:rPr>
          <w:rFonts w:cs="David"/>
          <w:sz w:val="16"/>
          <w:szCs w:val="16"/>
          <w:rtl/>
        </w:rPr>
      </w:pPr>
    </w:p>
    <w:p w:rsidR="00F61C83" w:rsidRPr="009F0345" w:rsidRDefault="001B0945" w:rsidP="001171D4">
      <w:pPr>
        <w:spacing w:line="360" w:lineRule="auto"/>
        <w:rPr>
          <w:rFonts w:cs="David"/>
          <w:b/>
          <w:bCs/>
          <w:sz w:val="26"/>
          <w:szCs w:val="26"/>
          <w:rtl/>
        </w:rPr>
      </w:pPr>
      <w:r w:rsidRPr="009F0345">
        <w:rPr>
          <w:rFonts w:cs="David"/>
          <w:b/>
          <w:bCs/>
          <w:sz w:val="26"/>
          <w:szCs w:val="26"/>
          <w:rtl/>
        </w:rPr>
        <w:t xml:space="preserve">הטבעת הפנימית </w: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הקרובה לת"א מורכבת </w: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מערים כמו ר"ג, </w: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>גבעתיים הרצליה וחולון.</w:t>
      </w:r>
    </w:p>
    <w:p w:rsidR="001171D4" w:rsidRPr="00F61C83" w:rsidRDefault="001B0945" w:rsidP="001171D4">
      <w:pPr>
        <w:spacing w:line="360" w:lineRule="auto"/>
        <w:rPr>
          <w:rFonts w:cs="David"/>
          <w:sz w:val="14"/>
          <w:szCs w:val="14"/>
          <w:rtl/>
        </w:rPr>
      </w:pPr>
      <w:r w:rsidRPr="00F61C83">
        <w:rPr>
          <w:rFonts w:cs="David"/>
          <w:sz w:val="14"/>
          <w:szCs w:val="14"/>
          <w:rtl/>
        </w:rPr>
        <w:t xml:space="preserve">                                       </w:t>
      </w:r>
      <w:r w:rsidR="005F7937" w:rsidRPr="00F61C83">
        <w:rPr>
          <w:rFonts w:cs="David" w:hint="cs"/>
          <w:sz w:val="14"/>
          <w:szCs w:val="14"/>
          <w:rtl/>
        </w:rPr>
        <w:t xml:space="preserve">                                                                                   </w:t>
      </w:r>
    </w:p>
    <w:p w:rsidR="00F61C83" w:rsidRPr="009F0345" w:rsidRDefault="001B0945" w:rsidP="001171D4">
      <w:pPr>
        <w:spacing w:line="360" w:lineRule="auto"/>
        <w:rPr>
          <w:rFonts w:cs="David"/>
          <w:b/>
          <w:bCs/>
          <w:sz w:val="26"/>
          <w:szCs w:val="26"/>
          <w:rtl/>
        </w:rPr>
      </w:pPr>
      <w:r w:rsidRPr="009F0345">
        <w:rPr>
          <w:rFonts w:cs="David"/>
          <w:b/>
          <w:bCs/>
          <w:sz w:val="26"/>
          <w:szCs w:val="26"/>
          <w:rtl/>
        </w:rPr>
        <w:t xml:space="preserve">הטבעת האמצעית </w: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>המרוחקת יותר מורכבת</w: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מערים כמו פ"ת </w:t>
      </w:r>
      <w:proofErr w:type="spellStart"/>
      <w:r w:rsidRPr="00466430">
        <w:rPr>
          <w:rFonts w:cs="David"/>
          <w:sz w:val="26"/>
          <w:szCs w:val="26"/>
          <w:rtl/>
        </w:rPr>
        <w:t>ורשל"צ</w:t>
      </w:r>
      <w:proofErr w:type="spellEnd"/>
    </w:p>
    <w:p w:rsidR="001171D4" w:rsidRPr="00F61C83" w:rsidRDefault="001B0945" w:rsidP="001171D4">
      <w:pPr>
        <w:spacing w:line="360" w:lineRule="auto"/>
        <w:rPr>
          <w:rFonts w:cs="David"/>
          <w:sz w:val="14"/>
          <w:szCs w:val="14"/>
          <w:rtl/>
        </w:rPr>
      </w:pPr>
      <w:r w:rsidRPr="00F61C83">
        <w:rPr>
          <w:rFonts w:cs="David"/>
          <w:sz w:val="14"/>
          <w:szCs w:val="14"/>
          <w:rtl/>
        </w:rPr>
        <w:t xml:space="preserve">                                                           </w:t>
      </w:r>
    </w:p>
    <w:p w:rsidR="00F61C83" w:rsidRDefault="001171D4" w:rsidP="001171D4">
      <w:pPr>
        <w:spacing w:line="360" w:lineRule="auto"/>
        <w:rPr>
          <w:rFonts w:cs="David"/>
          <w:sz w:val="26"/>
          <w:szCs w:val="26"/>
          <w:rtl/>
        </w:rPr>
      </w:pPr>
      <w:r w:rsidRPr="009F0345">
        <w:rPr>
          <w:rFonts w:cs="David"/>
          <w:b/>
          <w:bCs/>
          <w:sz w:val="26"/>
          <w:szCs w:val="26"/>
          <w:rtl/>
        </w:rPr>
        <w:t>והטבעת החיצונית</w:t>
      </w:r>
      <w:r>
        <w:rPr>
          <w:rFonts w:cs="David" w:hint="cs"/>
          <w:sz w:val="26"/>
          <w:szCs w:val="26"/>
          <w:rtl/>
        </w:rPr>
        <w:t>,</w:t>
      </w:r>
      <w:r w:rsidR="001B0945" w:rsidRPr="00466430">
        <w:rPr>
          <w:rFonts w:cs="David"/>
          <w:sz w:val="26"/>
          <w:szCs w:val="26"/>
          <w:rtl/>
        </w:rPr>
        <w:t xml:space="preserve"> </w:t>
      </w:r>
    </w:p>
    <w:p w:rsidR="00F61C83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שהיא הכי רחוקה מת"א, </w:t>
      </w:r>
    </w:p>
    <w:p w:rsidR="001B0945" w:rsidRPr="00466430" w:rsidRDefault="001B0945" w:rsidP="001171D4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מורכבת מערים כמו נתניה. </w:t>
      </w:r>
    </w:p>
    <w:p w:rsidR="009F0345" w:rsidRDefault="009F0345" w:rsidP="009F0345">
      <w:pPr>
        <w:spacing w:line="360" w:lineRule="auto"/>
        <w:rPr>
          <w:rFonts w:cs="David"/>
          <w:sz w:val="26"/>
          <w:szCs w:val="26"/>
          <w:rtl/>
        </w:rPr>
      </w:pPr>
      <w:r w:rsidRPr="009F0345">
        <w:rPr>
          <w:rFonts w:cs="David" w:hint="cs"/>
          <w:b/>
          <w:bCs/>
          <w:sz w:val="28"/>
          <w:szCs w:val="28"/>
        </w:rPr>
        <w:lastRenderedPageBreak/>
        <w:t xml:space="preserve">                                            </w:t>
      </w:r>
      <w:r w:rsidR="001B0945" w:rsidRPr="009F0345">
        <w:rPr>
          <w:rFonts w:cs="David"/>
          <w:b/>
          <w:bCs/>
          <w:sz w:val="28"/>
          <w:szCs w:val="28"/>
          <w:rtl/>
        </w:rPr>
        <w:t xml:space="preserve">יתרונות\גורמי משיכה לת"א:                                                                                                     </w:t>
      </w:r>
      <w:r>
        <w:rPr>
          <w:rFonts w:cs="David" w:hint="cs"/>
          <w:sz w:val="26"/>
          <w:szCs w:val="26"/>
          <w:rtl/>
        </w:rPr>
        <w:t xml:space="preserve">1. </w:t>
      </w:r>
      <w:r w:rsidR="001B0945" w:rsidRPr="005F7937">
        <w:rPr>
          <w:rFonts w:cs="David"/>
          <w:sz w:val="26"/>
          <w:szCs w:val="26"/>
          <w:rtl/>
        </w:rPr>
        <w:t>ת"א מוגדרת כ</w:t>
      </w:r>
      <w:r w:rsidR="001B0945" w:rsidRPr="005F7937">
        <w:rPr>
          <w:rFonts w:cs="David"/>
          <w:sz w:val="26"/>
          <w:szCs w:val="26"/>
          <w:u w:val="single"/>
          <w:rtl/>
        </w:rPr>
        <w:t>עיר-עולם</w:t>
      </w:r>
      <w:r w:rsidR="001B0945" w:rsidRPr="005F7937">
        <w:rPr>
          <w:rFonts w:cs="David"/>
          <w:sz w:val="26"/>
          <w:szCs w:val="26"/>
          <w:rtl/>
        </w:rPr>
        <w:t xml:space="preserve"> והמרכ</w:t>
      </w:r>
      <w:r w:rsidR="005F7937" w:rsidRPr="005F7937">
        <w:rPr>
          <w:rFonts w:cs="David"/>
          <w:sz w:val="26"/>
          <w:szCs w:val="26"/>
          <w:rtl/>
        </w:rPr>
        <w:t xml:space="preserve">ז הכלכלי של ישראל, </w:t>
      </w:r>
      <w:r w:rsidR="001B0945" w:rsidRPr="005F7937">
        <w:rPr>
          <w:rFonts w:cs="David"/>
          <w:sz w:val="26"/>
          <w:szCs w:val="26"/>
          <w:u w:val="single"/>
          <w:rtl/>
        </w:rPr>
        <w:t>היי-טק</w:t>
      </w:r>
      <w:r w:rsidR="001B0945" w:rsidRPr="005F7937">
        <w:rPr>
          <w:rFonts w:cs="David"/>
          <w:sz w:val="26"/>
          <w:szCs w:val="26"/>
          <w:rtl/>
        </w:rPr>
        <w:t xml:space="preserve"> (מביאה תיירות </w:t>
      </w:r>
      <w:r>
        <w:rPr>
          <w:rFonts w:cs="David" w:hint="cs"/>
          <w:sz w:val="26"/>
          <w:szCs w:val="26"/>
          <w:rtl/>
        </w:rPr>
        <w:t xml:space="preserve"> </w:t>
      </w:r>
      <w:r w:rsidR="001B0945" w:rsidRPr="005F7937">
        <w:rPr>
          <w:rFonts w:cs="David"/>
          <w:sz w:val="26"/>
          <w:szCs w:val="26"/>
          <w:rtl/>
        </w:rPr>
        <w:t xml:space="preserve">עסקית) ומסחר, שירותים איכותיים (עורכי-דין, רואי-חשבון וכו').  </w:t>
      </w:r>
      <w:r w:rsidR="005F7937" w:rsidRPr="005F7937">
        <w:rPr>
          <w:rFonts w:cs="David" w:hint="cs"/>
          <w:sz w:val="26"/>
          <w:szCs w:val="26"/>
          <w:rtl/>
        </w:rPr>
        <w:t xml:space="preserve"> </w:t>
      </w:r>
    </w:p>
    <w:p w:rsidR="001B0945" w:rsidRPr="005F7937" w:rsidRDefault="009F0345" w:rsidP="009F0345">
      <w:pPr>
        <w:spacing w:line="360" w:lineRule="auto"/>
        <w:rPr>
          <w:rFonts w:cs="David"/>
          <w:sz w:val="26"/>
          <w:szCs w:val="26"/>
          <w:rtl/>
        </w:rPr>
      </w:pPr>
      <w:r>
        <w:rPr>
          <w:rFonts w:cs="David" w:hint="cs"/>
          <w:sz w:val="26"/>
          <w:szCs w:val="26"/>
          <w:rtl/>
        </w:rPr>
        <w:t xml:space="preserve">2. </w:t>
      </w:r>
      <w:r w:rsidR="005F7937" w:rsidRPr="005F7937">
        <w:rPr>
          <w:rFonts w:cs="David" w:hint="cs"/>
          <w:sz w:val="26"/>
          <w:szCs w:val="26"/>
          <w:rtl/>
        </w:rPr>
        <w:t>בעיר יש מוקדי השכלה גבוהים כמו אוניברסיטת ת"א</w:t>
      </w:r>
      <w:r w:rsidR="001B0945" w:rsidRPr="005F7937">
        <w:rPr>
          <w:rFonts w:cs="David"/>
          <w:sz w:val="26"/>
          <w:szCs w:val="26"/>
          <w:rtl/>
        </w:rPr>
        <w:t xml:space="preserve">          </w:t>
      </w:r>
      <w:r w:rsidR="005F7937" w:rsidRPr="005F7937">
        <w:rPr>
          <w:rFonts w:cs="David" w:hint="cs"/>
          <w:sz w:val="26"/>
          <w:szCs w:val="26"/>
          <w:rtl/>
        </w:rPr>
        <w:t xml:space="preserve">                                                                                                                           </w:t>
      </w:r>
      <w:r w:rsidR="001B0945" w:rsidRPr="005F7937">
        <w:rPr>
          <w:rFonts w:cs="David"/>
          <w:sz w:val="26"/>
          <w:szCs w:val="26"/>
          <w:rtl/>
        </w:rPr>
        <w:t xml:space="preserve"> </w:t>
      </w:r>
      <w:r>
        <w:rPr>
          <w:rFonts w:cs="David" w:hint="cs"/>
          <w:sz w:val="26"/>
          <w:szCs w:val="26"/>
          <w:rtl/>
        </w:rPr>
        <w:t xml:space="preserve">3. </w:t>
      </w:r>
      <w:r w:rsidR="005F7937" w:rsidRPr="005F7937">
        <w:rPr>
          <w:rFonts w:cs="David" w:hint="cs"/>
          <w:sz w:val="26"/>
          <w:szCs w:val="26"/>
          <w:rtl/>
        </w:rPr>
        <w:t xml:space="preserve">בעיר יש מוקדי אומנות ובילוי כמו </w:t>
      </w:r>
      <w:r w:rsidR="001B0945" w:rsidRPr="005F7937">
        <w:rPr>
          <w:rFonts w:cs="David"/>
          <w:sz w:val="26"/>
          <w:szCs w:val="26"/>
          <w:rtl/>
        </w:rPr>
        <w:t>מוזיאונים, מסעדות,</w:t>
      </w:r>
      <w:r w:rsidR="005F7937" w:rsidRPr="005F7937">
        <w:rPr>
          <w:rFonts w:cs="David" w:hint="cs"/>
          <w:sz w:val="26"/>
          <w:szCs w:val="26"/>
          <w:rtl/>
        </w:rPr>
        <w:t xml:space="preserve"> בתי-קפה,</w:t>
      </w:r>
      <w:r w:rsidR="001B0945" w:rsidRPr="005F7937">
        <w:rPr>
          <w:rFonts w:cs="David"/>
          <w:sz w:val="26"/>
          <w:szCs w:val="26"/>
          <w:rtl/>
        </w:rPr>
        <w:t xml:space="preserve"> </w:t>
      </w:r>
      <w:r w:rsidR="001B0945" w:rsidRPr="005F7937">
        <w:rPr>
          <w:rFonts w:cs="David"/>
          <w:sz w:val="26"/>
          <w:szCs w:val="26"/>
          <w:u w:val="single"/>
          <w:rtl/>
        </w:rPr>
        <w:t>תיירות חוף</w:t>
      </w:r>
      <w:r w:rsidR="001B0945" w:rsidRPr="005F7937">
        <w:rPr>
          <w:rFonts w:cs="David"/>
          <w:sz w:val="26"/>
          <w:szCs w:val="26"/>
          <w:rtl/>
        </w:rPr>
        <w:t xml:space="preserve">, </w:t>
      </w:r>
      <w:r w:rsidR="005F7937" w:rsidRPr="005F7937">
        <w:rPr>
          <w:rFonts w:cs="David" w:hint="cs"/>
          <w:sz w:val="26"/>
          <w:szCs w:val="26"/>
          <w:rtl/>
        </w:rPr>
        <w:t xml:space="preserve"> </w:t>
      </w:r>
      <w:r w:rsidR="005F7937" w:rsidRPr="005F7937">
        <w:rPr>
          <w:rFonts w:cs="David" w:hint="cs"/>
          <w:color w:val="FFFFFF" w:themeColor="background1"/>
          <w:sz w:val="26"/>
          <w:szCs w:val="26"/>
          <w:rtl/>
        </w:rPr>
        <w:t>-</w:t>
      </w:r>
      <w:r w:rsidR="001B0945" w:rsidRPr="005F7937">
        <w:rPr>
          <w:rFonts w:cs="David"/>
          <w:color w:val="FFFFFF" w:themeColor="background1"/>
          <w:sz w:val="26"/>
          <w:szCs w:val="26"/>
          <w:rtl/>
        </w:rPr>
        <w:t xml:space="preserve"> </w:t>
      </w:r>
      <w:r w:rsidR="001B0945" w:rsidRPr="005F7937">
        <w:rPr>
          <w:rFonts w:cs="David"/>
          <w:sz w:val="26"/>
          <w:szCs w:val="26"/>
          <w:rtl/>
        </w:rPr>
        <w:t>מצעדי גאווה שמושכים תיירים הומואים מכל העולם</w:t>
      </w:r>
      <w:r w:rsidR="005F7937" w:rsidRPr="005F7937">
        <w:rPr>
          <w:rFonts w:cs="David" w:hint="cs"/>
          <w:sz w:val="26"/>
          <w:szCs w:val="26"/>
          <w:rtl/>
        </w:rPr>
        <w:t xml:space="preserve"> </w:t>
      </w:r>
      <w:r w:rsidR="001B0945" w:rsidRPr="005F7937">
        <w:rPr>
          <w:rFonts w:cs="David"/>
          <w:sz w:val="26"/>
          <w:szCs w:val="26"/>
          <w:rtl/>
        </w:rPr>
        <w:t>ומועדונים שפועלים ב"</w:t>
      </w:r>
      <w:r w:rsidR="009D6595">
        <w:rPr>
          <w:rFonts w:cs="David"/>
          <w:sz w:val="26"/>
          <w:szCs w:val="26"/>
          <w:u w:val="single"/>
          <w:rtl/>
        </w:rPr>
        <w:t>עיר</w:t>
      </w:r>
      <w:r w:rsidR="009D6595">
        <w:rPr>
          <w:rFonts w:cs="David" w:hint="cs"/>
          <w:sz w:val="26"/>
          <w:szCs w:val="26"/>
          <w:u w:val="single"/>
          <w:rtl/>
        </w:rPr>
        <w:t xml:space="preserve"> </w:t>
      </w:r>
      <w:r w:rsidR="001B0945" w:rsidRPr="005F7937">
        <w:rPr>
          <w:rFonts w:cs="David"/>
          <w:sz w:val="26"/>
          <w:szCs w:val="26"/>
          <w:u w:val="single"/>
          <w:rtl/>
        </w:rPr>
        <w:t>ללא הפסקה</w:t>
      </w:r>
      <w:r w:rsidR="001B0945" w:rsidRPr="005F7937">
        <w:rPr>
          <w:rFonts w:cs="David"/>
          <w:sz w:val="26"/>
          <w:szCs w:val="26"/>
          <w:rtl/>
        </w:rPr>
        <w:t>".</w:t>
      </w:r>
    </w:p>
    <w:p w:rsidR="005F7937" w:rsidRDefault="005F7937" w:rsidP="005F7937">
      <w:pPr>
        <w:spacing w:line="360" w:lineRule="auto"/>
        <w:ind w:left="720"/>
        <w:rPr>
          <w:rFonts w:cs="David"/>
          <w:sz w:val="26"/>
          <w:szCs w:val="26"/>
        </w:rPr>
      </w:pPr>
    </w:p>
    <w:p w:rsidR="009F0345" w:rsidRDefault="009F0345" w:rsidP="009F0345">
      <w:pPr>
        <w:spacing w:line="360" w:lineRule="auto"/>
        <w:rPr>
          <w:rFonts w:cs="David"/>
          <w:sz w:val="26"/>
          <w:szCs w:val="26"/>
          <w:rtl/>
        </w:rPr>
      </w:pPr>
      <w:r>
        <w:rPr>
          <w:rFonts w:cs="David" w:hint="cs"/>
          <w:b/>
          <w:bCs/>
          <w:sz w:val="28"/>
          <w:szCs w:val="28"/>
          <w:rtl/>
        </w:rPr>
        <w:t xml:space="preserve">                 </w:t>
      </w:r>
      <w:r w:rsidR="001B0945" w:rsidRPr="009F0345">
        <w:rPr>
          <w:rFonts w:cs="David"/>
          <w:b/>
          <w:bCs/>
          <w:sz w:val="28"/>
          <w:szCs w:val="28"/>
          <w:rtl/>
        </w:rPr>
        <w:t>בעיות\גורמי דחיפה שיכולים לגרום לאנשים לעזוב את ת"א:</w:t>
      </w:r>
      <w:r w:rsidR="001B0945" w:rsidRPr="009F0345">
        <w:rPr>
          <w:rFonts w:cs="David"/>
          <w:sz w:val="28"/>
          <w:szCs w:val="28"/>
          <w:rtl/>
        </w:rPr>
        <w:t xml:space="preserve">                                              </w:t>
      </w:r>
      <w:r>
        <w:rPr>
          <w:rFonts w:cs="David" w:hint="cs"/>
          <w:sz w:val="26"/>
          <w:szCs w:val="26"/>
          <w:rtl/>
        </w:rPr>
        <w:t xml:space="preserve">1. </w:t>
      </w:r>
      <w:r w:rsidR="001B0945" w:rsidRPr="00466430">
        <w:rPr>
          <w:rFonts w:cs="David"/>
          <w:sz w:val="26"/>
          <w:szCs w:val="26"/>
          <w:rtl/>
        </w:rPr>
        <w:t>בדרום ת"א יש הרבה</w:t>
      </w:r>
      <w:r w:rsidR="005F7937">
        <w:rPr>
          <w:rFonts w:cs="David" w:hint="cs"/>
          <w:sz w:val="26"/>
          <w:szCs w:val="26"/>
          <w:rtl/>
        </w:rPr>
        <w:t xml:space="preserve"> מהגרים</w:t>
      </w:r>
      <w:r w:rsidR="001B0945" w:rsidRPr="00466430">
        <w:rPr>
          <w:rFonts w:cs="David"/>
          <w:sz w:val="26"/>
          <w:szCs w:val="26"/>
          <w:rtl/>
        </w:rPr>
        <w:t xml:space="preserve"> </w:t>
      </w:r>
      <w:r w:rsidR="001B0945" w:rsidRPr="00466430">
        <w:rPr>
          <w:rFonts w:cs="David"/>
          <w:sz w:val="26"/>
          <w:szCs w:val="26"/>
          <w:u w:val="single"/>
          <w:rtl/>
        </w:rPr>
        <w:t>זרים</w:t>
      </w:r>
      <w:r w:rsidR="001B0945" w:rsidRPr="00466430">
        <w:rPr>
          <w:rFonts w:cs="David"/>
          <w:sz w:val="26"/>
          <w:szCs w:val="26"/>
          <w:rtl/>
        </w:rPr>
        <w:t xml:space="preserve"> ונוצר מתח בין הזרים למקומיים.                                                  באופן כללי, הצפון הרבה יותר מבוסס מהדרום.                                                                                    </w:t>
      </w:r>
    </w:p>
    <w:p w:rsidR="009F0345" w:rsidRDefault="009F0345" w:rsidP="009F0345">
      <w:pPr>
        <w:spacing w:line="360" w:lineRule="auto"/>
        <w:rPr>
          <w:rFonts w:cs="David"/>
          <w:sz w:val="26"/>
          <w:szCs w:val="26"/>
          <w:rtl/>
        </w:rPr>
      </w:pPr>
      <w:r>
        <w:rPr>
          <w:rFonts w:cs="David" w:hint="cs"/>
          <w:sz w:val="26"/>
          <w:szCs w:val="26"/>
          <w:rtl/>
        </w:rPr>
        <w:t xml:space="preserve">2. </w:t>
      </w:r>
      <w:r>
        <w:rPr>
          <w:rFonts w:cs="David"/>
          <w:sz w:val="26"/>
          <w:szCs w:val="26"/>
          <w:rtl/>
        </w:rPr>
        <w:t>צפיפות שמביאה לגודש תנועה</w:t>
      </w:r>
      <w:r>
        <w:rPr>
          <w:rFonts w:cs="David" w:hint="cs"/>
          <w:sz w:val="26"/>
          <w:szCs w:val="26"/>
          <w:rtl/>
        </w:rPr>
        <w:t xml:space="preserve"> ו</w:t>
      </w:r>
      <w:r w:rsidR="001B0945" w:rsidRPr="00466430">
        <w:rPr>
          <w:rFonts w:cs="David"/>
          <w:sz w:val="26"/>
          <w:szCs w:val="26"/>
          <w:rtl/>
        </w:rPr>
        <w:t>בעיות חנייה</w:t>
      </w:r>
      <w:r>
        <w:rPr>
          <w:rFonts w:cs="David" w:hint="cs"/>
          <w:sz w:val="26"/>
          <w:szCs w:val="26"/>
          <w:rtl/>
        </w:rPr>
        <w:t>.</w:t>
      </w:r>
    </w:p>
    <w:p w:rsidR="001B0945" w:rsidRPr="00466430" w:rsidRDefault="009F0345" w:rsidP="009F0345">
      <w:pPr>
        <w:spacing w:line="360" w:lineRule="auto"/>
        <w:rPr>
          <w:rFonts w:cs="David"/>
          <w:sz w:val="26"/>
          <w:szCs w:val="26"/>
        </w:rPr>
      </w:pPr>
      <w:r>
        <w:rPr>
          <w:rFonts w:cs="David" w:hint="cs"/>
          <w:sz w:val="26"/>
          <w:szCs w:val="26"/>
          <w:rtl/>
        </w:rPr>
        <w:t xml:space="preserve">3. </w:t>
      </w:r>
      <w:r w:rsidR="001B0945" w:rsidRPr="00466430">
        <w:rPr>
          <w:rFonts w:cs="David"/>
          <w:sz w:val="26"/>
          <w:szCs w:val="26"/>
          <w:u w:val="single"/>
          <w:rtl/>
        </w:rPr>
        <w:t>דירות מאד יקרות</w:t>
      </w:r>
      <w:r w:rsidR="001B0945" w:rsidRPr="00466430">
        <w:rPr>
          <w:rFonts w:cs="David"/>
          <w:sz w:val="26"/>
          <w:szCs w:val="26"/>
          <w:rtl/>
        </w:rPr>
        <w:t>.</w:t>
      </w:r>
    </w:p>
    <w:p w:rsidR="001B0945" w:rsidRDefault="009D6595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  <w:r>
        <w:rPr>
          <w:rFonts w:cs="Davi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-93046</wp:posOffset>
                </wp:positionH>
                <wp:positionV relativeFrom="paragraph">
                  <wp:posOffset>8986</wp:posOffset>
                </wp:positionV>
                <wp:extent cx="2752725" cy="1752600"/>
                <wp:effectExtent l="0" t="0" r="9525" b="0"/>
                <wp:wrapNone/>
                <wp:docPr id="57" name="תיבת טקסט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Pr="009F0345" w:rsidRDefault="00E60386" w:rsidP="009F034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9F0345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מצעד הגאווה</w:t>
                            </w:r>
                          </w:p>
                          <w:p w:rsidR="00E60386" w:rsidRPr="009D6595" w:rsidRDefault="00E6038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F0345">
                              <w:rPr>
                                <w:rtl/>
                              </w:rPr>
                              <w:drawing>
                                <wp:inline distT="0" distB="0" distL="0" distR="0">
                                  <wp:extent cx="2562225" cy="2018665"/>
                                  <wp:effectExtent l="0" t="0" r="9525" b="635"/>
                                  <wp:docPr id="52" name="תמונה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201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Default="00E6038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9D6595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מאת </w:t>
                            </w:r>
                            <w:r w:rsidRPr="009D6595">
                              <w:rPr>
                                <w:sz w:val="14"/>
                                <w:szCs w:val="14"/>
                              </w:rPr>
                              <w:t>Danny-w</w:t>
                            </w:r>
                            <w:r w:rsidRPr="009D6595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 - נוצר על ידי מעלה היצירה,</w:t>
                            </w:r>
                          </w:p>
                          <w:p w:rsidR="00E60386" w:rsidRPr="009D6595" w:rsidRDefault="00E603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6595">
                              <w:rPr>
                                <w:sz w:val="14"/>
                                <w:szCs w:val="14"/>
                              </w:rPr>
                              <w:t>CC BY-SA 4.0, https://commons</w:t>
                            </w:r>
                            <w:r w:rsidRPr="009D6595">
                              <w:rPr>
                                <w:sz w:val="18"/>
                                <w:szCs w:val="18"/>
                              </w:rPr>
                              <w:t>.wikimedia.org/w/index.php?curid=69844611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7" o:spid="_x0000_s1042" type="#_x0000_t202" style="position:absolute;left:0;text-align:left;margin-left:-7.35pt;margin-top:.7pt;width:216.75pt;height:138pt;z-index:251691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" fillcolor="white [3201]" stroked="f" strokeweight=".5pt">
                <v:textbox style="mso-fit-shape-to-text:t">
                  <w:txbxContent>
                    <w:p w:rsidR="00E60386" w:rsidRPr="009F0345" w:rsidRDefault="00E60386" w:rsidP="009F0345">
                      <w:pPr>
                        <w:jc w:val="center"/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9F0345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מצעד הגאווה</w:t>
                      </w:r>
                    </w:p>
                    <w:p w:rsidR="00E60386" w:rsidRPr="009D6595" w:rsidRDefault="00E60386">
                      <w:pPr>
                        <w:rPr>
                          <w:sz w:val="14"/>
                          <w:szCs w:val="14"/>
                          <w:rtl/>
                        </w:rPr>
                      </w:pPr>
                      <w:r w:rsidRPr="009F0345">
                        <w:rPr>
                          <w:rtl/>
                        </w:rPr>
                        <w:drawing>
                          <wp:inline distT="0" distB="0" distL="0" distR="0">
                            <wp:extent cx="2562225" cy="2018665"/>
                            <wp:effectExtent l="0" t="0" r="9525" b="635"/>
                            <wp:docPr id="52" name="תמונה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201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Default="00E60386">
                      <w:pPr>
                        <w:rPr>
                          <w:sz w:val="14"/>
                          <w:szCs w:val="14"/>
                          <w:rtl/>
                        </w:rPr>
                      </w:pPr>
                      <w:r w:rsidRPr="009D6595">
                        <w:rPr>
                          <w:sz w:val="14"/>
                          <w:szCs w:val="14"/>
                          <w:rtl/>
                        </w:rPr>
                        <w:t xml:space="preserve">מאת </w:t>
                      </w:r>
                      <w:r w:rsidRPr="009D6595">
                        <w:rPr>
                          <w:sz w:val="14"/>
                          <w:szCs w:val="14"/>
                        </w:rPr>
                        <w:t>Danny-w</w:t>
                      </w:r>
                      <w:r w:rsidRPr="009D6595">
                        <w:rPr>
                          <w:sz w:val="14"/>
                          <w:szCs w:val="14"/>
                          <w:rtl/>
                        </w:rPr>
                        <w:t xml:space="preserve"> - נוצר על ידי מעלה היצירה,</w:t>
                      </w:r>
                    </w:p>
                    <w:p w:rsidR="00E60386" w:rsidRPr="009D6595" w:rsidRDefault="00E60386">
                      <w:pPr>
                        <w:rPr>
                          <w:sz w:val="18"/>
                          <w:szCs w:val="18"/>
                        </w:rPr>
                      </w:pPr>
                      <w:r w:rsidRPr="009D6595">
                        <w:rPr>
                          <w:sz w:val="14"/>
                          <w:szCs w:val="14"/>
                        </w:rPr>
                        <w:t>CC BY-SA 4.0, https://commons</w:t>
                      </w:r>
                      <w:r w:rsidRPr="009D6595">
                        <w:rPr>
                          <w:sz w:val="18"/>
                          <w:szCs w:val="18"/>
                        </w:rPr>
                        <w:t>.wikimedia.org/w/index.php?curid=69844611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9D6595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  <w:r>
        <w:rPr>
          <w:rFonts w:cs="David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4058010</wp:posOffset>
                </wp:positionH>
                <wp:positionV relativeFrom="paragraph">
                  <wp:posOffset>114911</wp:posOffset>
                </wp:positionV>
                <wp:extent cx="1638300" cy="2400300"/>
                <wp:effectExtent l="0" t="0" r="0" b="0"/>
                <wp:wrapNone/>
                <wp:docPr id="195" name="תיבת טקסט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9462" cy="2276475"/>
                                  <wp:effectExtent l="0" t="0" r="0" b="0"/>
                                  <wp:docPr id="196" name="תמונה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514" cy="229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5" o:spid="_x0000_s1043" type="#_x0000_t202" style="position:absolute;left:0;text-align:left;margin-left:319.55pt;margin-top:9.05pt;width:129pt;height:18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" fillcolor="white [3201]" stroked="f" strokeweight=".5pt">
                <v:textbox>
                  <w:txbxContent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9462" cy="2276475"/>
                            <wp:effectExtent l="0" t="0" r="0" b="0"/>
                            <wp:docPr id="196" name="תמונה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514" cy="2290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9F0345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  <w:r>
        <w:rPr>
          <w:rFonts w:cs="Davi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-668547</wp:posOffset>
                </wp:positionH>
                <wp:positionV relativeFrom="paragraph">
                  <wp:posOffset>175631</wp:posOffset>
                </wp:positionV>
                <wp:extent cx="4074555" cy="2613804"/>
                <wp:effectExtent l="0" t="0" r="2540" b="0"/>
                <wp:wrapNone/>
                <wp:docPr id="55" name="תיבת טקסט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555" cy="2613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Default="00E603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7177" cy="1656272"/>
                                  <wp:effectExtent l="0" t="0" r="7620" b="1270"/>
                                  <wp:docPr id="41" name="תמונה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6089" cy="166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Default="00E60386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0B633D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מאת </w:t>
                            </w:r>
                            <w:proofErr w:type="spellStart"/>
                            <w:r w:rsidRPr="000B633D">
                              <w:rPr>
                                <w:sz w:val="16"/>
                                <w:szCs w:val="16"/>
                              </w:rPr>
                              <w:t>DavidiVardi</w:t>
                            </w:r>
                            <w:proofErr w:type="spellEnd"/>
                            <w:r w:rsidRPr="000B633D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 - נוצר על ידי מעלה היצירה,</w:t>
                            </w:r>
                          </w:p>
                          <w:p w:rsidR="00E60386" w:rsidRPr="000B633D" w:rsidRDefault="00E603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B633D">
                              <w:rPr>
                                <w:sz w:val="16"/>
                                <w:szCs w:val="16"/>
                              </w:rPr>
                              <w:t>CC BY-SA 4.0, https://commons.wikimedia.org/w/index.php?curid=70173976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5" o:spid="_x0000_s1044" type="#_x0000_t202" style="position:absolute;left:0;text-align:left;margin-left:-52.65pt;margin-top:13.85pt;width:320.85pt;height:205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" fillcolor="white [3201]" stroked="f" strokeweight=".5pt">
                <v:textbox>
                  <w:txbxContent>
                    <w:p w:rsidR="00E60386" w:rsidRDefault="00E6038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7177" cy="1656272"/>
                            <wp:effectExtent l="0" t="0" r="7620" b="1270"/>
                            <wp:docPr id="41" name="תמונה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6089" cy="1660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Default="00E60386">
                      <w:pPr>
                        <w:rPr>
                          <w:sz w:val="16"/>
                          <w:szCs w:val="16"/>
                          <w:rtl/>
                        </w:rPr>
                      </w:pPr>
                      <w:r w:rsidRPr="000B633D">
                        <w:rPr>
                          <w:sz w:val="16"/>
                          <w:szCs w:val="16"/>
                          <w:rtl/>
                        </w:rPr>
                        <w:t xml:space="preserve">מאת </w:t>
                      </w:r>
                      <w:proofErr w:type="spellStart"/>
                      <w:r w:rsidRPr="000B633D">
                        <w:rPr>
                          <w:sz w:val="16"/>
                          <w:szCs w:val="16"/>
                        </w:rPr>
                        <w:t>DavidiVardi</w:t>
                      </w:r>
                      <w:proofErr w:type="spellEnd"/>
                      <w:r w:rsidRPr="000B633D">
                        <w:rPr>
                          <w:sz w:val="16"/>
                          <w:szCs w:val="16"/>
                          <w:rtl/>
                        </w:rPr>
                        <w:t xml:space="preserve"> - נוצר על ידי מעלה היצירה,</w:t>
                      </w:r>
                    </w:p>
                    <w:p w:rsidR="00E60386" w:rsidRPr="000B633D" w:rsidRDefault="00E60386">
                      <w:pPr>
                        <w:rPr>
                          <w:sz w:val="16"/>
                          <w:szCs w:val="16"/>
                        </w:rPr>
                      </w:pPr>
                      <w:r w:rsidRPr="000B633D">
                        <w:rPr>
                          <w:sz w:val="16"/>
                          <w:szCs w:val="16"/>
                        </w:rPr>
                        <w:t>CC BY-SA 4.0, https://commons.wikimedia.org/w/index.php?curid=70173976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 w:hint="cs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5F7937" w:rsidRDefault="005F7937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171D4" w:rsidRDefault="001171D4" w:rsidP="001B0945">
      <w:pPr>
        <w:spacing w:line="360" w:lineRule="auto"/>
        <w:rPr>
          <w:rFonts w:cs="David"/>
          <w:b/>
          <w:bCs/>
          <w:sz w:val="18"/>
          <w:szCs w:val="18"/>
          <w:rtl/>
        </w:rPr>
      </w:pPr>
    </w:p>
    <w:p w:rsidR="001B0945" w:rsidRPr="009D659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 w:rsidRPr="009D6595">
        <w:rPr>
          <w:rFonts w:cs="David"/>
          <w:b/>
          <w:bCs/>
          <w:sz w:val="40"/>
          <w:szCs w:val="40"/>
          <w:rtl/>
        </w:rPr>
        <w:lastRenderedPageBreak/>
        <w:t>י</w:t>
      </w:r>
      <w:r w:rsidRPr="009D6595">
        <w:rPr>
          <w:rFonts w:cs="David"/>
          <w:b/>
          <w:bCs/>
          <w:sz w:val="36"/>
          <w:szCs w:val="36"/>
          <w:rtl/>
        </w:rPr>
        <w:t>-ם – מטרופולין של עיר מעורבת</w:t>
      </w:r>
    </w:p>
    <w:p w:rsidR="004827AC" w:rsidRDefault="001B0945" w:rsidP="004827AC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ב-1947 החלטת </w:t>
      </w:r>
      <w:r w:rsidRPr="00466430">
        <w:rPr>
          <w:rFonts w:cs="David"/>
          <w:sz w:val="26"/>
          <w:szCs w:val="26"/>
          <w:u w:val="single"/>
          <w:rtl/>
        </w:rPr>
        <w:t>כ"ט בנובמבר</w:t>
      </w:r>
      <w:r w:rsidRPr="00466430">
        <w:rPr>
          <w:rFonts w:cs="David"/>
          <w:sz w:val="26"/>
          <w:szCs w:val="26"/>
          <w:rtl/>
        </w:rPr>
        <w:t xml:space="preserve"> קבעה שהעיר תהיה בשלטון בינ"ל של האו"ם.                     </w:t>
      </w:r>
    </w:p>
    <w:p w:rsidR="004827AC" w:rsidRPr="004827AC" w:rsidRDefault="004827AC" w:rsidP="004827AC">
      <w:pPr>
        <w:spacing w:line="360" w:lineRule="auto"/>
        <w:rPr>
          <w:rFonts w:cs="David"/>
          <w:sz w:val="4"/>
          <w:szCs w:val="4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1B0945" w:rsidP="004827AC">
      <w:pPr>
        <w:spacing w:line="360" w:lineRule="auto"/>
        <w:rPr>
          <w:rFonts w:cs="David"/>
          <w:sz w:val="26"/>
          <w:szCs w:val="26"/>
          <w:u w:val="single"/>
          <w:rtl/>
        </w:rPr>
      </w:pPr>
      <w:r w:rsidRPr="00466430">
        <w:rPr>
          <w:rFonts w:cs="David"/>
          <w:sz w:val="26"/>
          <w:szCs w:val="26"/>
          <w:rtl/>
        </w:rPr>
        <w:t xml:space="preserve">בפועל, </w:t>
      </w:r>
      <w:r w:rsidRPr="00466430">
        <w:rPr>
          <w:rFonts w:cs="David"/>
          <w:sz w:val="26"/>
          <w:szCs w:val="26"/>
          <w:u w:val="single"/>
          <w:rtl/>
        </w:rPr>
        <w:t>בסוף מלחמת העצמאות</w:t>
      </w:r>
      <w:r w:rsidRPr="00466430">
        <w:rPr>
          <w:rFonts w:cs="David"/>
          <w:sz w:val="26"/>
          <w:szCs w:val="26"/>
          <w:rtl/>
        </w:rPr>
        <w:t xml:space="preserve"> העיר חולקה - </w:t>
      </w:r>
      <w:r w:rsidRPr="00466430">
        <w:rPr>
          <w:rFonts w:cs="David"/>
          <w:sz w:val="26"/>
          <w:szCs w:val="26"/>
          <w:u w:val="single"/>
          <w:rtl/>
        </w:rPr>
        <w:t xml:space="preserve">ירדן כבשה את מזרח י-ם                    </w:t>
      </w:r>
    </w:p>
    <w:p w:rsidR="004827AC" w:rsidRDefault="001B0945" w:rsidP="004827AC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u w:val="single"/>
          <w:rtl/>
        </w:rPr>
        <w:t>וישראל כבשה את מערב י-ם</w:t>
      </w:r>
      <w:r w:rsidRPr="00466430">
        <w:rPr>
          <w:rFonts w:cs="David"/>
          <w:sz w:val="26"/>
          <w:szCs w:val="26"/>
          <w:rtl/>
        </w:rPr>
        <w:t xml:space="preserve">.                                                                                                          </w:t>
      </w:r>
    </w:p>
    <w:p w:rsidR="004827AC" w:rsidRDefault="004827AC" w:rsidP="004827AC">
      <w:pPr>
        <w:spacing w:line="360" w:lineRule="auto"/>
        <w:rPr>
          <w:rFonts w:cs="David"/>
          <w:sz w:val="4"/>
          <w:szCs w:val="4"/>
          <w:rtl/>
        </w:rPr>
      </w:pPr>
    </w:p>
    <w:p w:rsidR="004827AC" w:rsidRPr="004827AC" w:rsidRDefault="004827AC" w:rsidP="004827AC">
      <w:pPr>
        <w:spacing w:line="360" w:lineRule="auto"/>
        <w:rPr>
          <w:rFonts w:cs="David"/>
          <w:sz w:val="4"/>
          <w:szCs w:val="4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1B0945" w:rsidRPr="00466430" w:rsidRDefault="001B0945" w:rsidP="004827AC">
      <w:p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ב-1967, במלחמת </w:t>
      </w:r>
      <w:r w:rsidRPr="00466430">
        <w:rPr>
          <w:rFonts w:cs="David"/>
          <w:sz w:val="26"/>
          <w:szCs w:val="26"/>
          <w:u w:val="single"/>
          <w:rtl/>
        </w:rPr>
        <w:t>ששת הימים</w:t>
      </w:r>
      <w:r w:rsidRPr="00466430">
        <w:rPr>
          <w:rFonts w:cs="David"/>
          <w:sz w:val="26"/>
          <w:szCs w:val="26"/>
          <w:rtl/>
        </w:rPr>
        <w:t>, ישראל כבשה גם את מזרח י-ם. מאז העיר "</w:t>
      </w:r>
      <w:r w:rsidRPr="00466430">
        <w:rPr>
          <w:rFonts w:cs="David"/>
          <w:sz w:val="26"/>
          <w:szCs w:val="26"/>
          <w:u w:val="single"/>
          <w:rtl/>
        </w:rPr>
        <w:t>מאוחדת</w:t>
      </w:r>
      <w:r w:rsidRPr="00466430">
        <w:rPr>
          <w:rFonts w:cs="David"/>
          <w:sz w:val="26"/>
          <w:szCs w:val="26"/>
          <w:rtl/>
        </w:rPr>
        <w:t xml:space="preserve">".  </w:t>
      </w:r>
      <w:r w:rsidR="004827AC">
        <w:rPr>
          <w:rFonts w:cs="David" w:hint="cs"/>
          <w:sz w:val="26"/>
          <w:szCs w:val="26"/>
          <w:rtl/>
        </w:rPr>
        <w:t>בפוע</w:t>
      </w:r>
      <w:r w:rsidRPr="00466430">
        <w:rPr>
          <w:rFonts w:cs="David"/>
          <w:sz w:val="26"/>
          <w:szCs w:val="26"/>
          <w:rtl/>
        </w:rPr>
        <w:t>ל, עד היום היהודים גרים רק במערב העיר והערבים במזרח.</w:t>
      </w: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  <w:r>
        <w:rPr>
          <w:rFonts w:cs="Davi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666750</wp:posOffset>
                </wp:positionH>
                <wp:positionV relativeFrom="paragraph">
                  <wp:posOffset>9525</wp:posOffset>
                </wp:positionV>
                <wp:extent cx="3943350" cy="4086225"/>
                <wp:effectExtent l="0" t="0" r="19050" b="28575"/>
                <wp:wrapNone/>
                <wp:docPr id="202" name="תיבת טקסט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38550" cy="3909186"/>
                                  <wp:effectExtent l="0" t="0" r="0" b="0"/>
                                  <wp:docPr id="203" name="תמונה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0640" cy="392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2" o:spid="_x0000_s1045" type="#_x0000_t202" style="position:absolute;left:0;text-align:left;margin-left:52.5pt;margin-top:.75pt;width:310.5pt;height:3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" fillcolor="white [3201]" strokeweight=".5pt">
                <v:textbox>
                  <w:txbxContent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38550" cy="3909186"/>
                            <wp:effectExtent l="0" t="0" r="0" b="0"/>
                            <wp:docPr id="203" name="תמונה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0640" cy="392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1B0945" w:rsidRDefault="009F0345" w:rsidP="009F0345">
      <w:pPr>
        <w:spacing w:line="360" w:lineRule="auto"/>
        <w:rPr>
          <w:rFonts w:cs="David"/>
          <w:sz w:val="26"/>
          <w:szCs w:val="26"/>
          <w:rtl/>
        </w:rPr>
      </w:pPr>
      <w:r w:rsidRPr="004827AC">
        <w:rPr>
          <w:rFonts w:asciiTheme="minorHAnsi" w:eastAsiaTheme="minorEastAsia" w:hAnsiTheme="minorHAnsi" w:cstheme="minorBidi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82923A" wp14:editId="12306FF9">
                <wp:simplePos x="0" y="0"/>
                <wp:positionH relativeFrom="column">
                  <wp:posOffset>3052445</wp:posOffset>
                </wp:positionH>
                <wp:positionV relativeFrom="paragraph">
                  <wp:posOffset>1930771</wp:posOffset>
                </wp:positionV>
                <wp:extent cx="6848475" cy="1743075"/>
                <wp:effectExtent l="0" t="0" r="0" b="0"/>
                <wp:wrapNone/>
                <wp:docPr id="26" name="תיבת טקסט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4827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3700" cy="1959997"/>
                                  <wp:effectExtent l="0" t="0" r="0" b="2540"/>
                                  <wp:docPr id="19" name="תמונה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468" cy="1978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923A" id="תיבת טקסט 26" o:spid="_x0000_s1046" type="#_x0000_t202" style="position:absolute;left:0;text-align:left;margin-left:240.35pt;margin-top:152.05pt;width:539.25pt;height:137.2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" stroked="f">
                <v:textbox style="mso-fit-shape-to-text:t">
                  <w:txbxContent>
                    <w:p w:rsidR="00E60386" w:rsidRDefault="00E60386" w:rsidP="004827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3700" cy="1959997"/>
                            <wp:effectExtent l="0" t="0" r="0" b="2540"/>
                            <wp:docPr id="19" name="תמונה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468" cy="1978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avid" w:hint="cs"/>
          <w:b/>
          <w:bCs/>
          <w:sz w:val="28"/>
          <w:szCs w:val="28"/>
        </w:rPr>
        <w:t xml:space="preserve">                                             </w:t>
      </w:r>
      <w:r w:rsidR="001B0945" w:rsidRPr="004827AC">
        <w:rPr>
          <w:rFonts w:cs="David"/>
          <w:b/>
          <w:bCs/>
          <w:sz w:val="28"/>
          <w:szCs w:val="28"/>
          <w:rtl/>
        </w:rPr>
        <w:t>גורמי משיכה</w:t>
      </w:r>
      <w:r w:rsidR="004827AC" w:rsidRPr="004827AC">
        <w:rPr>
          <w:rFonts w:cs="David" w:hint="cs"/>
          <w:b/>
          <w:bCs/>
          <w:sz w:val="28"/>
          <w:szCs w:val="28"/>
          <w:rtl/>
        </w:rPr>
        <w:t xml:space="preserve"> של ירושלים</w:t>
      </w:r>
      <w:r w:rsidR="001B0945" w:rsidRPr="00466430">
        <w:rPr>
          <w:rFonts w:cs="David"/>
          <w:sz w:val="26"/>
          <w:szCs w:val="26"/>
          <w:rtl/>
        </w:rPr>
        <w:t xml:space="preserve">:                                                                                                                         </w:t>
      </w:r>
      <w:r>
        <w:rPr>
          <w:rFonts w:cs="David" w:hint="cs"/>
          <w:sz w:val="20"/>
          <w:szCs w:val="20"/>
          <w:rtl/>
        </w:rPr>
        <w:t>1.</w:t>
      </w:r>
      <w:r w:rsidR="001B0945" w:rsidRPr="004827AC">
        <w:rPr>
          <w:rFonts w:cs="David"/>
          <w:sz w:val="20"/>
          <w:szCs w:val="20"/>
          <w:rtl/>
        </w:rPr>
        <w:t xml:space="preserve"> </w:t>
      </w:r>
      <w:r w:rsidR="001B0945" w:rsidRPr="00466430">
        <w:rPr>
          <w:rFonts w:cs="David"/>
          <w:sz w:val="26"/>
          <w:szCs w:val="26"/>
          <w:u w:val="single"/>
          <w:rtl/>
        </w:rPr>
        <w:t>עיר בירה</w:t>
      </w:r>
      <w:r w:rsidR="001B0945" w:rsidRPr="00466430">
        <w:rPr>
          <w:rFonts w:cs="David"/>
          <w:sz w:val="26"/>
          <w:szCs w:val="26"/>
          <w:rtl/>
        </w:rPr>
        <w:t>: בעיר שוכנים מוסדות הממשל המרכזי - הכנסת, הממשלה, נשיא המדינה</w:t>
      </w:r>
      <w:r w:rsidR="004827AC">
        <w:rPr>
          <w:rFonts w:cs="David"/>
          <w:sz w:val="26"/>
          <w:szCs w:val="26"/>
          <w:rtl/>
        </w:rPr>
        <w:t xml:space="preserve"> </w:t>
      </w:r>
      <w:r w:rsidR="001B0945" w:rsidRPr="00466430">
        <w:rPr>
          <w:rFonts w:cs="David"/>
          <w:sz w:val="26"/>
          <w:szCs w:val="26"/>
          <w:rtl/>
        </w:rPr>
        <w:t xml:space="preserve">     ובית משפט עליון.  לכן לעיר באים הרבה אנ</w:t>
      </w:r>
      <w:r w:rsidR="004827AC">
        <w:rPr>
          <w:rFonts w:cs="David"/>
          <w:sz w:val="26"/>
          <w:szCs w:val="26"/>
          <w:rtl/>
        </w:rPr>
        <w:t xml:space="preserve">שי עסקים, אנשי תקשורת, </w:t>
      </w:r>
      <w:r w:rsidR="004827AC">
        <w:rPr>
          <w:rFonts w:cs="David" w:hint="cs"/>
          <w:sz w:val="26"/>
          <w:szCs w:val="26"/>
          <w:rtl/>
        </w:rPr>
        <w:t xml:space="preserve">ועורכי-דין </w:t>
      </w:r>
      <w:r w:rsidR="001B0945" w:rsidRPr="00466430">
        <w:rPr>
          <w:rFonts w:cs="David"/>
          <w:sz w:val="26"/>
          <w:szCs w:val="26"/>
          <w:rtl/>
        </w:rPr>
        <w:t xml:space="preserve">שבאים במגע עם נציגי השלטון. בנוסף, כדי לשמור על מעמדה של ירושלים, הממשלה  מעבירה תקציב שנית גבוה לעיריית ירושלים.                                                                                                               </w:t>
      </w:r>
      <w:r>
        <w:rPr>
          <w:rFonts w:cs="David" w:hint="cs"/>
          <w:sz w:val="20"/>
          <w:szCs w:val="20"/>
          <w:rtl/>
        </w:rPr>
        <w:t>2.</w:t>
      </w:r>
      <w:r w:rsidR="001B0945" w:rsidRPr="004827AC">
        <w:rPr>
          <w:rFonts w:cs="David"/>
          <w:sz w:val="20"/>
          <w:szCs w:val="20"/>
          <w:rtl/>
        </w:rPr>
        <w:t xml:space="preserve"> </w:t>
      </w:r>
      <w:r w:rsidR="001B0945" w:rsidRPr="00466430">
        <w:rPr>
          <w:rFonts w:cs="David"/>
          <w:sz w:val="26"/>
          <w:szCs w:val="26"/>
          <w:rtl/>
        </w:rPr>
        <w:t xml:space="preserve">מוקד חינוך ותרבות: בעיר שוכנת האוניברסיטה העברית, בצלאל, מוזיאון יד ושם.                                                                                                                                                  </w:t>
      </w:r>
      <w:r>
        <w:rPr>
          <w:rFonts w:cs="David" w:hint="cs"/>
          <w:sz w:val="20"/>
          <w:szCs w:val="20"/>
          <w:rtl/>
        </w:rPr>
        <w:t>3.</w:t>
      </w:r>
      <w:r w:rsidR="001B0945" w:rsidRPr="004827AC">
        <w:rPr>
          <w:rFonts w:cs="David"/>
          <w:sz w:val="20"/>
          <w:szCs w:val="20"/>
          <w:rtl/>
        </w:rPr>
        <w:t xml:space="preserve"> </w:t>
      </w:r>
      <w:r w:rsidR="001B0945" w:rsidRPr="00466430">
        <w:rPr>
          <w:rFonts w:cs="David"/>
          <w:sz w:val="26"/>
          <w:szCs w:val="26"/>
          <w:u w:val="single"/>
          <w:rtl/>
        </w:rPr>
        <w:t>מקום עלייה לרגל לתיירים</w:t>
      </w:r>
      <w:r w:rsidR="001B0945" w:rsidRPr="00466430">
        <w:rPr>
          <w:rFonts w:cs="David"/>
          <w:sz w:val="26"/>
          <w:szCs w:val="26"/>
          <w:rtl/>
        </w:rPr>
        <w:t xml:space="preserve"> כי י-ם היא המקום הכי קדוש לנצרות וליהדות</w:t>
      </w:r>
      <w:r w:rsidR="004827AC">
        <w:rPr>
          <w:rFonts w:cs="David" w:hint="cs"/>
          <w:sz w:val="26"/>
          <w:szCs w:val="26"/>
          <w:rtl/>
        </w:rPr>
        <w:t xml:space="preserve"> ובין </w:t>
      </w:r>
      <w:r w:rsidR="001B0945" w:rsidRPr="00466430">
        <w:rPr>
          <w:rFonts w:cs="David"/>
          <w:sz w:val="26"/>
          <w:szCs w:val="26"/>
          <w:rtl/>
        </w:rPr>
        <w:t xml:space="preserve">המקומות הכי קדושים </w:t>
      </w:r>
      <w:proofErr w:type="spellStart"/>
      <w:r w:rsidR="001B0945" w:rsidRPr="00466430">
        <w:rPr>
          <w:rFonts w:cs="David"/>
          <w:sz w:val="26"/>
          <w:szCs w:val="26"/>
          <w:rtl/>
        </w:rPr>
        <w:t>לאיסלם</w:t>
      </w:r>
      <w:proofErr w:type="spellEnd"/>
      <w:r w:rsidR="001B0945" w:rsidRPr="00466430">
        <w:rPr>
          <w:rFonts w:cs="David"/>
          <w:sz w:val="26"/>
          <w:szCs w:val="26"/>
          <w:rtl/>
        </w:rPr>
        <w:t xml:space="preserve">. </w:t>
      </w:r>
    </w:p>
    <w:p w:rsidR="004827AC" w:rsidRPr="00466430" w:rsidRDefault="009F0345" w:rsidP="004827AC">
      <w:pPr>
        <w:spacing w:line="360" w:lineRule="auto"/>
        <w:rPr>
          <w:rFonts w:cs="David"/>
          <w:sz w:val="26"/>
          <w:szCs w:val="26"/>
          <w:rtl/>
        </w:rPr>
      </w:pPr>
      <w:r w:rsidRPr="004827AC">
        <w:rPr>
          <w:rFonts w:cs="Davi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-1073989</wp:posOffset>
                </wp:positionH>
                <wp:positionV relativeFrom="paragraph">
                  <wp:posOffset>24837</wp:posOffset>
                </wp:positionV>
                <wp:extent cx="4062658" cy="1897811"/>
                <wp:effectExtent l="0" t="0" r="0" b="7620"/>
                <wp:wrapNone/>
                <wp:docPr id="199" name="תיבת טקסט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658" cy="1897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Default="00E6038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34976" cy="1043797"/>
                                  <wp:effectExtent l="0" t="0" r="0" b="4445"/>
                                  <wp:docPr id="193" name="תמונה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2342" cy="1056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Pr="00E60386" w:rsidRDefault="00E60386" w:rsidP="00E60386">
                            <w:pPr>
                              <w:jc w:val="right"/>
                              <w:rPr>
                                <w:rFonts w:hint="cs"/>
                                <w:sz w:val="14"/>
                                <w:szCs w:val="14"/>
                              </w:rPr>
                            </w:pPr>
                            <w:r w:rsidRPr="00E60386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מאת </w:t>
                            </w:r>
                            <w:r w:rsidRPr="00E60386">
                              <w:rPr>
                                <w:sz w:val="14"/>
                                <w:szCs w:val="14"/>
                              </w:rPr>
                              <w:t>James Emery from Douglasville, United States - Knesset_1368, CC BY 2.0, https://commons.wikimedia.org/w/index.php?curid=2834774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9" o:spid="_x0000_s1047" type="#_x0000_t202" style="position:absolute;left:0;text-align:left;margin-left:-84.55pt;margin-top:1.95pt;width:319.9pt;height:14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" fillcolor="white [3201]" stroked="f" strokeweight=".5pt">
                <v:textbox>
                  <w:txbxContent>
                    <w:p w:rsidR="00E60386" w:rsidRDefault="00E6038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34976" cy="1043797"/>
                            <wp:effectExtent l="0" t="0" r="0" b="4445"/>
                            <wp:docPr id="193" name="תמונה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2342" cy="1056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Pr="00E60386" w:rsidRDefault="00E60386" w:rsidP="00E60386">
                      <w:pPr>
                        <w:jc w:val="right"/>
                        <w:rPr>
                          <w:rFonts w:hint="cs"/>
                          <w:sz w:val="14"/>
                          <w:szCs w:val="14"/>
                        </w:rPr>
                      </w:pPr>
                      <w:r w:rsidRPr="00E60386">
                        <w:rPr>
                          <w:sz w:val="14"/>
                          <w:szCs w:val="14"/>
                          <w:rtl/>
                        </w:rPr>
                        <w:t xml:space="preserve">מאת </w:t>
                      </w:r>
                      <w:r w:rsidRPr="00E60386">
                        <w:rPr>
                          <w:sz w:val="14"/>
                          <w:szCs w:val="14"/>
                        </w:rPr>
                        <w:t>James Emery from Douglasville, United States - Knesset_1368, CC BY 2.0, https://commons.wikimedia.org/w/index.php?curid=2834774</w:t>
                      </w:r>
                    </w:p>
                  </w:txbxContent>
                </v:textbox>
              </v:shape>
            </w:pict>
          </mc:Fallback>
        </mc:AlternateContent>
      </w: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 w:hint="cs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4827AC" w:rsidRDefault="004827AC" w:rsidP="004827AC">
      <w:pPr>
        <w:spacing w:line="360" w:lineRule="auto"/>
        <w:rPr>
          <w:rFonts w:cs="David"/>
          <w:sz w:val="26"/>
          <w:szCs w:val="26"/>
          <w:rtl/>
        </w:rPr>
      </w:pPr>
    </w:p>
    <w:p w:rsidR="00E60386" w:rsidRDefault="004827AC" w:rsidP="00E60386">
      <w:pPr>
        <w:spacing w:line="360" w:lineRule="auto"/>
        <w:rPr>
          <w:rFonts w:cs="David"/>
          <w:sz w:val="26"/>
          <w:szCs w:val="26"/>
          <w:rtl/>
        </w:rPr>
      </w:pPr>
      <w:r>
        <w:rPr>
          <w:rFonts w:cs="Davi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-885561</wp:posOffset>
                </wp:positionH>
                <wp:positionV relativeFrom="paragraph">
                  <wp:posOffset>2157730</wp:posOffset>
                </wp:positionV>
                <wp:extent cx="5038725" cy="3009900"/>
                <wp:effectExtent l="0" t="0" r="635" b="0"/>
                <wp:wrapNone/>
                <wp:docPr id="197" name="תיבת טקסט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1550" cy="1172961"/>
                                  <wp:effectExtent l="0" t="0" r="635" b="8255"/>
                                  <wp:docPr id="201" name="תמונה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845" cy="1209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97" o:spid="_x0000_s1048" type="#_x0000_t202" style="position:absolute;left:0;text-align:left;margin-left:-69.75pt;margin-top:169.9pt;width:396.75pt;height:237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" fillcolor="white [3201]" stroked="f" strokeweight=".5pt">
                <v:textbox style="mso-fit-shape-to-text:t">
                  <w:txbxContent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1550" cy="1172961"/>
                            <wp:effectExtent l="0" t="0" r="635" b="8255"/>
                            <wp:docPr id="201" name="תמונה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845" cy="1209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0345">
        <w:rPr>
          <w:rFonts w:cs="David" w:hint="cs"/>
          <w:b/>
          <w:bCs/>
          <w:sz w:val="28"/>
          <w:szCs w:val="28"/>
          <w:rtl/>
        </w:rPr>
        <w:t xml:space="preserve">                                                  </w:t>
      </w:r>
      <w:r w:rsidR="001B0945" w:rsidRPr="004827AC">
        <w:rPr>
          <w:rFonts w:cs="David"/>
          <w:b/>
          <w:bCs/>
          <w:sz w:val="28"/>
          <w:szCs w:val="28"/>
          <w:rtl/>
        </w:rPr>
        <w:t>בעיות</w:t>
      </w:r>
      <w:r w:rsidRPr="004827AC">
        <w:rPr>
          <w:rFonts w:cs="David" w:hint="cs"/>
          <w:b/>
          <w:bCs/>
          <w:sz w:val="28"/>
          <w:szCs w:val="28"/>
          <w:rtl/>
        </w:rPr>
        <w:t xml:space="preserve"> של ירושלים</w:t>
      </w:r>
      <w:r w:rsidR="001B0945" w:rsidRPr="004827AC">
        <w:rPr>
          <w:rFonts w:cs="David"/>
          <w:sz w:val="28"/>
          <w:szCs w:val="28"/>
          <w:rtl/>
        </w:rPr>
        <w:t xml:space="preserve">:                                                                                                                                             </w:t>
      </w:r>
      <w:r w:rsidR="009F0345">
        <w:rPr>
          <w:rFonts w:cs="David" w:hint="cs"/>
          <w:sz w:val="20"/>
          <w:szCs w:val="20"/>
          <w:rtl/>
        </w:rPr>
        <w:t>1.</w:t>
      </w:r>
      <w:r w:rsidR="009F0345">
        <w:rPr>
          <w:rFonts w:cs="David" w:hint="cs"/>
          <w:sz w:val="26"/>
          <w:szCs w:val="26"/>
          <w:rtl/>
        </w:rPr>
        <w:t xml:space="preserve"> </w:t>
      </w:r>
      <w:r w:rsidR="001B0945" w:rsidRPr="00466430">
        <w:rPr>
          <w:rFonts w:cs="David"/>
          <w:sz w:val="26"/>
          <w:szCs w:val="26"/>
          <w:rtl/>
        </w:rPr>
        <w:t xml:space="preserve">רבים מהתושבים הם </w:t>
      </w:r>
      <w:r w:rsidR="001B0945" w:rsidRPr="00466430">
        <w:rPr>
          <w:rFonts w:cs="David"/>
          <w:sz w:val="26"/>
          <w:szCs w:val="26"/>
          <w:u w:val="single"/>
          <w:rtl/>
        </w:rPr>
        <w:t>חרדים וערבים</w:t>
      </w:r>
      <w:r w:rsidR="001B0945" w:rsidRPr="00466430">
        <w:rPr>
          <w:rFonts w:cs="David"/>
          <w:sz w:val="26"/>
          <w:szCs w:val="26"/>
          <w:rtl/>
        </w:rPr>
        <w:t xml:space="preserve">. זו אוכלוסייה עניה, </w:t>
      </w:r>
      <w:r w:rsidR="001B0945" w:rsidRPr="00466430">
        <w:rPr>
          <w:rFonts w:cs="David"/>
          <w:sz w:val="26"/>
          <w:szCs w:val="26"/>
          <w:u w:val="single"/>
          <w:rtl/>
        </w:rPr>
        <w:t>מרובת ילדים ולא משכילה</w:t>
      </w:r>
      <w:r w:rsidR="00E60386">
        <w:rPr>
          <w:rFonts w:cs="David"/>
          <w:sz w:val="26"/>
          <w:szCs w:val="26"/>
          <w:rtl/>
        </w:rPr>
        <w:t xml:space="preserve">.      בנוסף, חלק </w:t>
      </w:r>
      <w:r w:rsidR="001B0945" w:rsidRPr="00466430">
        <w:rPr>
          <w:rFonts w:cs="David"/>
          <w:sz w:val="26"/>
          <w:szCs w:val="26"/>
          <w:rtl/>
        </w:rPr>
        <w:t xml:space="preserve">מהם </w:t>
      </w:r>
      <w:r w:rsidR="001B0945" w:rsidRPr="00466430">
        <w:rPr>
          <w:rFonts w:cs="David"/>
          <w:sz w:val="26"/>
          <w:szCs w:val="26"/>
          <w:u w:val="single"/>
          <w:rtl/>
        </w:rPr>
        <w:t>לא עובד</w:t>
      </w:r>
      <w:r w:rsidR="001B0945" w:rsidRPr="00466430">
        <w:rPr>
          <w:rFonts w:cs="David"/>
          <w:sz w:val="26"/>
          <w:szCs w:val="26"/>
          <w:rtl/>
        </w:rPr>
        <w:t xml:space="preserve"> (</w:t>
      </w:r>
      <w:r>
        <w:rPr>
          <w:rFonts w:cs="David" w:hint="cs"/>
          <w:sz w:val="26"/>
          <w:szCs w:val="26"/>
          <w:rtl/>
        </w:rPr>
        <w:t>ה</w:t>
      </w:r>
      <w:r w:rsidR="001B0945" w:rsidRPr="00466430">
        <w:rPr>
          <w:rFonts w:cs="David"/>
          <w:sz w:val="26"/>
          <w:szCs w:val="26"/>
          <w:rtl/>
        </w:rPr>
        <w:t xml:space="preserve">חרדים </w:t>
      </w:r>
      <w:r w:rsidR="00E60386">
        <w:rPr>
          <w:rFonts w:cs="David" w:hint="cs"/>
          <w:sz w:val="26"/>
          <w:szCs w:val="26"/>
          <w:rtl/>
        </w:rPr>
        <w:t>לומדים בישיבות ו</w:t>
      </w:r>
      <w:r>
        <w:rPr>
          <w:rFonts w:cs="David" w:hint="cs"/>
          <w:sz w:val="26"/>
          <w:szCs w:val="26"/>
          <w:rtl/>
        </w:rPr>
        <w:t>לא עובדים</w:t>
      </w:r>
      <w:r w:rsidR="00E60386">
        <w:rPr>
          <w:rFonts w:cs="David" w:hint="cs"/>
          <w:sz w:val="26"/>
          <w:szCs w:val="26"/>
          <w:rtl/>
        </w:rPr>
        <w:t xml:space="preserve"> ו</w:t>
      </w:r>
      <w:r w:rsidR="001B0945" w:rsidRPr="00466430">
        <w:rPr>
          <w:rFonts w:cs="David"/>
          <w:sz w:val="26"/>
          <w:szCs w:val="26"/>
          <w:rtl/>
        </w:rPr>
        <w:t xml:space="preserve">נשים ערביות </w:t>
      </w:r>
      <w:r>
        <w:rPr>
          <w:rFonts w:cs="David" w:hint="cs"/>
          <w:sz w:val="26"/>
          <w:szCs w:val="26"/>
          <w:rtl/>
        </w:rPr>
        <w:t>רבות משמשות כ</w:t>
      </w:r>
      <w:r w:rsidR="001B0945" w:rsidRPr="00466430">
        <w:rPr>
          <w:rFonts w:cs="David"/>
          <w:sz w:val="26"/>
          <w:szCs w:val="26"/>
          <w:rtl/>
        </w:rPr>
        <w:t xml:space="preserve">עקרות-בית). </w:t>
      </w:r>
      <w:r>
        <w:rPr>
          <w:rFonts w:cs="David" w:hint="cs"/>
          <w:sz w:val="26"/>
          <w:szCs w:val="26"/>
          <w:rtl/>
        </w:rPr>
        <w:t>העוני</w:t>
      </w:r>
      <w:r w:rsidR="00E60386">
        <w:rPr>
          <w:rFonts w:cs="David" w:hint="cs"/>
          <w:sz w:val="26"/>
          <w:szCs w:val="26"/>
          <w:rtl/>
        </w:rPr>
        <w:t xml:space="preserve"> יוצר</w:t>
      </w:r>
      <w:r>
        <w:rPr>
          <w:rFonts w:cs="David" w:hint="cs"/>
          <w:sz w:val="26"/>
          <w:szCs w:val="26"/>
          <w:rtl/>
        </w:rPr>
        <w:t xml:space="preserve"> עומס על מערכת הרווחה. </w:t>
      </w:r>
      <w:r w:rsidR="00E60386">
        <w:rPr>
          <w:rFonts w:cs="David" w:hint="cs"/>
          <w:sz w:val="26"/>
          <w:szCs w:val="26"/>
          <w:rtl/>
        </w:rPr>
        <w:t>העוני גם גורם לכך שה</w:t>
      </w:r>
      <w:r>
        <w:rPr>
          <w:rFonts w:cs="David" w:hint="cs"/>
          <w:sz w:val="26"/>
          <w:szCs w:val="26"/>
          <w:rtl/>
        </w:rPr>
        <w:t xml:space="preserve">רבה תושבים </w:t>
      </w:r>
      <w:r w:rsidR="009F0345">
        <w:rPr>
          <w:rFonts w:cs="David" w:hint="cs"/>
          <w:sz w:val="26"/>
          <w:szCs w:val="26"/>
          <w:rtl/>
        </w:rPr>
        <w:t>ש</w:t>
      </w:r>
      <w:r>
        <w:rPr>
          <w:rFonts w:cs="David" w:hint="cs"/>
          <w:sz w:val="26"/>
          <w:szCs w:val="26"/>
          <w:rtl/>
        </w:rPr>
        <w:t>לא משלמים מס ארנונה לעירייה.</w:t>
      </w:r>
      <w:r w:rsidR="001B0945" w:rsidRPr="00466430">
        <w:rPr>
          <w:rFonts w:cs="David"/>
          <w:sz w:val="26"/>
          <w:szCs w:val="26"/>
          <w:rtl/>
        </w:rPr>
        <w:t xml:space="preserve">                                                                         </w:t>
      </w:r>
      <w:r w:rsidR="009F0345">
        <w:rPr>
          <w:rFonts w:cs="David" w:hint="cs"/>
          <w:sz w:val="20"/>
          <w:szCs w:val="20"/>
          <w:rtl/>
        </w:rPr>
        <w:t>2.</w:t>
      </w:r>
      <w:r w:rsidR="001B0945" w:rsidRPr="004827AC">
        <w:rPr>
          <w:rFonts w:cs="David"/>
          <w:sz w:val="20"/>
          <w:szCs w:val="20"/>
          <w:rtl/>
        </w:rPr>
        <w:t xml:space="preserve"> </w:t>
      </w:r>
      <w:r w:rsidR="009F0345">
        <w:rPr>
          <w:rFonts w:cs="David" w:hint="cs"/>
          <w:sz w:val="26"/>
          <w:szCs w:val="26"/>
          <w:rtl/>
        </w:rPr>
        <w:t>ריבוי ד</w:t>
      </w:r>
      <w:r>
        <w:rPr>
          <w:rFonts w:cs="David" w:hint="cs"/>
          <w:sz w:val="26"/>
          <w:szCs w:val="26"/>
          <w:rtl/>
        </w:rPr>
        <w:t xml:space="preserve">מוגרפי של </w:t>
      </w:r>
      <w:r w:rsidR="001B0945" w:rsidRPr="00466430">
        <w:rPr>
          <w:rFonts w:cs="David"/>
          <w:sz w:val="26"/>
          <w:szCs w:val="26"/>
          <w:rtl/>
        </w:rPr>
        <w:t>החרדים במערב העיר</w:t>
      </w:r>
      <w:r>
        <w:rPr>
          <w:rFonts w:cs="David" w:hint="cs"/>
          <w:sz w:val="26"/>
          <w:szCs w:val="26"/>
          <w:rtl/>
        </w:rPr>
        <w:t xml:space="preserve"> (7 ילדים למשפחה)</w:t>
      </w:r>
      <w:r w:rsidR="001B0945" w:rsidRPr="00466430">
        <w:rPr>
          <w:rFonts w:cs="David"/>
          <w:sz w:val="26"/>
          <w:szCs w:val="26"/>
          <w:rtl/>
        </w:rPr>
        <w:t xml:space="preserve">, גורמת  </w:t>
      </w:r>
      <w:r w:rsidR="001B0945" w:rsidRPr="00466430">
        <w:rPr>
          <w:rFonts w:cs="David"/>
          <w:sz w:val="26"/>
          <w:szCs w:val="26"/>
          <w:u w:val="single"/>
          <w:rtl/>
        </w:rPr>
        <w:t xml:space="preserve">לחילונים המבוססים לעזוב </w:t>
      </w:r>
      <w:r w:rsidR="001B0945" w:rsidRPr="00466430">
        <w:rPr>
          <w:rFonts w:cs="David"/>
          <w:sz w:val="26"/>
          <w:szCs w:val="26"/>
          <w:rtl/>
        </w:rPr>
        <w:t>את העיר.</w:t>
      </w:r>
      <w:r>
        <w:rPr>
          <w:rFonts w:cs="David" w:hint="cs"/>
          <w:sz w:val="26"/>
          <w:szCs w:val="26"/>
          <w:rtl/>
        </w:rPr>
        <w:t xml:space="preserve"> חלק עובר לפרבר קרוב בשם "מבשרת ציון".</w:t>
      </w:r>
      <w:r w:rsidR="001B0945" w:rsidRPr="00466430">
        <w:rPr>
          <w:rFonts w:cs="David"/>
          <w:sz w:val="26"/>
          <w:szCs w:val="26"/>
          <w:rtl/>
        </w:rPr>
        <w:t xml:space="preserve">  </w:t>
      </w:r>
      <w:r>
        <w:rPr>
          <w:rFonts w:cs="David" w:hint="cs"/>
          <w:sz w:val="26"/>
          <w:szCs w:val="26"/>
          <w:rtl/>
        </w:rPr>
        <w:t xml:space="preserve">                         </w:t>
      </w:r>
      <w:r w:rsidR="009F0345">
        <w:rPr>
          <w:rFonts w:cs="David" w:hint="cs"/>
          <w:sz w:val="20"/>
          <w:szCs w:val="20"/>
          <w:rtl/>
        </w:rPr>
        <w:t>3.</w:t>
      </w:r>
      <w:r w:rsidRPr="004827AC">
        <w:rPr>
          <w:rFonts w:cs="David" w:hint="cs"/>
          <w:sz w:val="20"/>
          <w:szCs w:val="20"/>
          <w:rtl/>
        </w:rPr>
        <w:t xml:space="preserve"> </w:t>
      </w:r>
      <w:r>
        <w:rPr>
          <w:rFonts w:cs="David" w:hint="cs"/>
          <w:sz w:val="26"/>
          <w:szCs w:val="26"/>
          <w:rtl/>
        </w:rPr>
        <w:t>י</w:t>
      </w:r>
      <w:r w:rsidR="00E60386">
        <w:rPr>
          <w:rFonts w:cs="David" w:hint="cs"/>
          <w:sz w:val="26"/>
          <w:szCs w:val="26"/>
          <w:rtl/>
        </w:rPr>
        <w:t>-</w:t>
      </w:r>
      <w:r>
        <w:rPr>
          <w:rFonts w:cs="David" w:hint="cs"/>
          <w:sz w:val="26"/>
          <w:szCs w:val="26"/>
          <w:rtl/>
        </w:rPr>
        <w:t xml:space="preserve">ם נמצאת על </w:t>
      </w:r>
      <w:r w:rsidRPr="004827AC">
        <w:rPr>
          <w:rFonts w:cs="David" w:hint="cs"/>
          <w:sz w:val="26"/>
          <w:szCs w:val="26"/>
          <w:highlight w:val="green"/>
          <w:rtl/>
        </w:rPr>
        <w:t>הקו הירוק</w:t>
      </w:r>
      <w:r>
        <w:rPr>
          <w:rFonts w:cs="David" w:hint="cs"/>
          <w:sz w:val="26"/>
          <w:szCs w:val="26"/>
          <w:rtl/>
        </w:rPr>
        <w:t xml:space="preserve"> </w:t>
      </w:r>
      <w:r w:rsidR="00E60386">
        <w:rPr>
          <w:rFonts w:cs="David" w:hint="cs"/>
          <w:sz w:val="26"/>
          <w:szCs w:val="26"/>
          <w:rtl/>
        </w:rPr>
        <w:t>(</w:t>
      </w:r>
      <w:r>
        <w:rPr>
          <w:rFonts w:cs="David" w:hint="cs"/>
          <w:sz w:val="26"/>
          <w:szCs w:val="26"/>
          <w:rtl/>
        </w:rPr>
        <w:t xml:space="preserve">על גבול השטחים יהודה ושומרון, יו"ש). לכן </w:t>
      </w:r>
      <w:r w:rsidR="00E60386">
        <w:rPr>
          <w:rFonts w:cs="David" w:hint="cs"/>
          <w:sz w:val="26"/>
          <w:szCs w:val="26"/>
          <w:rtl/>
        </w:rPr>
        <w:t xml:space="preserve">קשה </w:t>
      </w:r>
      <w:r>
        <w:rPr>
          <w:rFonts w:cs="David" w:hint="cs"/>
          <w:sz w:val="26"/>
          <w:szCs w:val="26"/>
          <w:rtl/>
        </w:rPr>
        <w:t>לעיר להתרחב לכיוון השטחים בשל התנגדות עולמית ופלסטינית ו</w:t>
      </w:r>
      <w:r w:rsidR="00E60386">
        <w:rPr>
          <w:rFonts w:cs="David" w:hint="cs"/>
          <w:sz w:val="26"/>
          <w:szCs w:val="26"/>
          <w:rtl/>
        </w:rPr>
        <w:t>אי-רצון של יהודים לגור</w:t>
      </w:r>
      <w:r>
        <w:rPr>
          <w:rFonts w:cs="David" w:hint="cs"/>
          <w:sz w:val="26"/>
          <w:szCs w:val="26"/>
          <w:rtl/>
        </w:rPr>
        <w:t xml:space="preserve"> שם.                                                                                                                       </w:t>
      </w:r>
      <w:r w:rsidR="001B0945" w:rsidRPr="00466430">
        <w:rPr>
          <w:rFonts w:cs="David"/>
          <w:sz w:val="26"/>
          <w:szCs w:val="26"/>
          <w:rtl/>
        </w:rPr>
        <w:t xml:space="preserve">                          </w:t>
      </w:r>
      <w:r w:rsidR="009F0345">
        <w:rPr>
          <w:rFonts w:cs="David" w:hint="cs"/>
          <w:sz w:val="20"/>
          <w:szCs w:val="20"/>
          <w:rtl/>
        </w:rPr>
        <w:t>4.</w:t>
      </w:r>
      <w:r w:rsidR="001B0945" w:rsidRPr="004827AC">
        <w:rPr>
          <w:rFonts w:cs="David"/>
          <w:sz w:val="20"/>
          <w:szCs w:val="20"/>
          <w:rtl/>
        </w:rPr>
        <w:t xml:space="preserve"> </w:t>
      </w:r>
      <w:r>
        <w:rPr>
          <w:rFonts w:cs="David" w:hint="cs"/>
          <w:sz w:val="26"/>
          <w:szCs w:val="26"/>
          <w:rtl/>
        </w:rPr>
        <w:t xml:space="preserve">ירושלים היא </w:t>
      </w:r>
      <w:r w:rsidR="001B0945" w:rsidRPr="00466430">
        <w:rPr>
          <w:rFonts w:cs="David"/>
          <w:sz w:val="26"/>
          <w:szCs w:val="26"/>
          <w:rtl/>
        </w:rPr>
        <w:t>הררי</w:t>
      </w:r>
      <w:r>
        <w:rPr>
          <w:rFonts w:cs="David" w:hint="cs"/>
          <w:sz w:val="26"/>
          <w:szCs w:val="26"/>
          <w:rtl/>
        </w:rPr>
        <w:t>ת, דבר</w:t>
      </w:r>
      <w:r w:rsidR="001B0945" w:rsidRPr="00466430">
        <w:rPr>
          <w:rFonts w:cs="David"/>
          <w:sz w:val="26"/>
          <w:szCs w:val="26"/>
          <w:rtl/>
        </w:rPr>
        <w:t xml:space="preserve"> שמייקר את עלות הבניה.                                                                                       </w:t>
      </w:r>
      <w:r w:rsidR="009F0345">
        <w:rPr>
          <w:rFonts w:cs="David" w:hint="cs"/>
          <w:sz w:val="20"/>
          <w:szCs w:val="20"/>
          <w:rtl/>
        </w:rPr>
        <w:t>5.</w:t>
      </w:r>
      <w:r w:rsidR="001B0945" w:rsidRPr="004827AC">
        <w:rPr>
          <w:rFonts w:cs="David"/>
          <w:sz w:val="20"/>
          <w:szCs w:val="20"/>
          <w:rtl/>
        </w:rPr>
        <w:t xml:space="preserve"> </w:t>
      </w:r>
      <w:r w:rsidR="001B0945" w:rsidRPr="00466430">
        <w:rPr>
          <w:rFonts w:cs="David"/>
          <w:sz w:val="26"/>
          <w:szCs w:val="26"/>
          <w:rtl/>
        </w:rPr>
        <w:t>צפיפות, פקקים</w:t>
      </w:r>
    </w:p>
    <w:p w:rsidR="001B0945" w:rsidRPr="00466430" w:rsidRDefault="00E60386" w:rsidP="00E60386">
      <w:pPr>
        <w:spacing w:line="360" w:lineRule="auto"/>
        <w:rPr>
          <w:rFonts w:cs="David"/>
          <w:sz w:val="26"/>
          <w:szCs w:val="26"/>
        </w:rPr>
      </w:pPr>
      <w:r w:rsidRPr="00E60386">
        <w:rPr>
          <w:rFonts w:cs="David" w:hint="cs"/>
          <w:sz w:val="18"/>
          <w:szCs w:val="18"/>
          <w:rtl/>
        </w:rPr>
        <w:t>6.</w:t>
      </w:r>
      <w:r w:rsidR="001B0945" w:rsidRPr="00E60386">
        <w:rPr>
          <w:rFonts w:cs="David"/>
          <w:sz w:val="18"/>
          <w:szCs w:val="18"/>
          <w:rtl/>
        </w:rPr>
        <w:t xml:space="preserve"> </w:t>
      </w:r>
      <w:r w:rsidR="001B0945" w:rsidRPr="00466430">
        <w:rPr>
          <w:rFonts w:cs="David"/>
          <w:sz w:val="26"/>
          <w:szCs w:val="26"/>
          <w:rtl/>
        </w:rPr>
        <w:t>דירות יקרות.</w:t>
      </w:r>
    </w:p>
    <w:p w:rsidR="001B0945" w:rsidRDefault="00E6038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  <w:r>
        <w:rPr>
          <w:rFonts w:cs="David"/>
          <w:noProof/>
          <w:sz w:val="10"/>
          <w:szCs w:val="1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3403121</wp:posOffset>
                </wp:positionH>
                <wp:positionV relativeFrom="paragraph">
                  <wp:posOffset>4421</wp:posOffset>
                </wp:positionV>
                <wp:extent cx="2311879" cy="2415396"/>
                <wp:effectExtent l="0" t="0" r="12700" b="23495"/>
                <wp:wrapNone/>
                <wp:docPr id="204" name="תיבת טקסט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879" cy="2415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60386" w:rsidRDefault="00E60386" w:rsidP="00E60386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שכונת מאה שערים</w:t>
                            </w:r>
                          </w:p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1140" cy="1949450"/>
                                  <wp:effectExtent l="0" t="0" r="3810" b="0"/>
                                  <wp:docPr id="192" name="תמונה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94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Pr="00E60386" w:rsidRDefault="00E60386">
                            <w:pP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</w:pPr>
                            <w:r w:rsidRPr="00E60386">
                              <w:rPr>
                                <w:sz w:val="12"/>
                                <w:szCs w:val="12"/>
                                <w:rtl/>
                              </w:rPr>
                              <w:t xml:space="preserve">מאת </w:t>
                            </w:r>
                            <w:r w:rsidRPr="00E60386">
                              <w:rPr>
                                <w:sz w:val="12"/>
                                <w:szCs w:val="12"/>
                              </w:rPr>
                              <w:t>W. Robrecht - http://wilrob.org, CC BY-SA 3.0, https://commons.wikimedia.org/w/index.php?curid=2194373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4" o:spid="_x0000_s1049" type="#_x0000_t202" style="position:absolute;left:0;text-align:left;margin-left:267.95pt;margin-top:.35pt;width:182.05pt;height:190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" fillcolor="white [3201]" strokecolor="black [3213]" strokeweight=".5pt">
                <v:textbox>
                  <w:txbxContent>
                    <w:p w:rsidR="00E60386" w:rsidRDefault="00E60386" w:rsidP="00E60386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שכונת מאה שערים</w:t>
                      </w:r>
                    </w:p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1140" cy="1949450"/>
                            <wp:effectExtent l="0" t="0" r="3810" b="0"/>
                            <wp:docPr id="192" name="תמונה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40" cy="194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Pr="00E60386" w:rsidRDefault="00E60386">
                      <w:pPr>
                        <w:rPr>
                          <w:rFonts w:hint="cs"/>
                          <w:sz w:val="12"/>
                          <w:szCs w:val="12"/>
                          <w:rtl/>
                        </w:rPr>
                      </w:pPr>
                      <w:r w:rsidRPr="00E60386">
                        <w:rPr>
                          <w:sz w:val="12"/>
                          <w:szCs w:val="12"/>
                          <w:rtl/>
                        </w:rPr>
                        <w:t xml:space="preserve">מאת </w:t>
                      </w:r>
                      <w:r w:rsidRPr="00E60386">
                        <w:rPr>
                          <w:sz w:val="12"/>
                          <w:szCs w:val="12"/>
                        </w:rPr>
                        <w:t>W. Robrecht - http://wilrob.org, CC BY-SA 3.0, https://commons.wikimedia.org/w/index.php?curid=2194373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Davi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746185</wp:posOffset>
                </wp:positionH>
                <wp:positionV relativeFrom="paragraph">
                  <wp:posOffset>47554</wp:posOffset>
                </wp:positionV>
                <wp:extent cx="2087592" cy="2242868"/>
                <wp:effectExtent l="0" t="0" r="27305" b="24130"/>
                <wp:wrapNone/>
                <wp:docPr id="59" name="תיבת טקסט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592" cy="2242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pPr>
                              <w:rPr>
                                <w:rFonts w:hint="cs"/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שכונה ערבית במזרח י-ם</w:t>
                            </w:r>
                          </w:p>
                          <w:p w:rsidR="00E60386" w:rsidRDefault="00E60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974" cy="1710805"/>
                                  <wp:effectExtent l="0" t="0" r="8890" b="3810"/>
                                  <wp:docPr id="63" name="תמונה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547" cy="171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386" w:rsidRPr="00E60386" w:rsidRDefault="00E60386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  <w:r w:rsidRPr="00E60386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מאת </w:t>
                            </w:r>
                            <w:r w:rsidRPr="00E60386">
                              <w:rPr>
                                <w:sz w:val="14"/>
                                <w:szCs w:val="14"/>
                              </w:rPr>
                              <w:t>Tiviet</w:t>
                            </w:r>
                            <w:r w:rsidRPr="00E60386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, ייחוס, </w:t>
                            </w:r>
                            <w:r w:rsidRPr="00E60386">
                              <w:rPr>
                                <w:sz w:val="14"/>
                                <w:szCs w:val="14"/>
                              </w:rPr>
                              <w:t>https://he.wikipedia.org/w/index.php?curid=746678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9" o:spid="_x0000_s1050" type="#_x0000_t202" style="position:absolute;left:0;text-align:left;margin-left:58.75pt;margin-top:3.75pt;width:164.4pt;height:17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" fillcolor="white [3201]" strokeweight=".5pt">
                <v:textbox>
                  <w:txbxContent>
                    <w:p w:rsidR="00E60386" w:rsidRDefault="00E60386">
                      <w:pPr>
                        <w:rPr>
                          <w:rFonts w:hint="cs"/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שכונה ערבית במזרח י-ם</w:t>
                      </w:r>
                    </w:p>
                    <w:p w:rsidR="00E60386" w:rsidRDefault="00E603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974" cy="1710805"/>
                            <wp:effectExtent l="0" t="0" r="8890" b="3810"/>
                            <wp:docPr id="63" name="תמונה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547" cy="171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386" w:rsidRPr="00E60386" w:rsidRDefault="00E60386">
                      <w:pPr>
                        <w:rPr>
                          <w:rFonts w:hint="cs"/>
                          <w:sz w:val="14"/>
                          <w:szCs w:val="14"/>
                          <w:rtl/>
                        </w:rPr>
                      </w:pPr>
                      <w:r w:rsidRPr="00E60386">
                        <w:rPr>
                          <w:sz w:val="14"/>
                          <w:szCs w:val="14"/>
                          <w:rtl/>
                        </w:rPr>
                        <w:t xml:space="preserve">מאת </w:t>
                      </w:r>
                      <w:r w:rsidRPr="00E60386">
                        <w:rPr>
                          <w:sz w:val="14"/>
                          <w:szCs w:val="14"/>
                        </w:rPr>
                        <w:t>Tiviet</w:t>
                      </w:r>
                      <w:r w:rsidRPr="00E60386">
                        <w:rPr>
                          <w:sz w:val="14"/>
                          <w:szCs w:val="14"/>
                          <w:rtl/>
                        </w:rPr>
                        <w:t xml:space="preserve">, ייחוס, </w:t>
                      </w:r>
                      <w:r w:rsidRPr="00E60386">
                        <w:rPr>
                          <w:sz w:val="14"/>
                          <w:szCs w:val="14"/>
                        </w:rPr>
                        <w:t>https://he.wikipedia.org/w/index.php?curid=746678</w:t>
                      </w:r>
                    </w:p>
                  </w:txbxContent>
                </v:textbox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754FC6" w:rsidRDefault="00754FC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754FC6" w:rsidRDefault="00754FC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754FC6" w:rsidRDefault="00754FC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754FC6" w:rsidRDefault="00754FC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754FC6" w:rsidRDefault="00754FC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9F0345" w:rsidRDefault="009F0345" w:rsidP="001B0945">
      <w:pPr>
        <w:spacing w:line="360" w:lineRule="auto"/>
        <w:ind w:left="360"/>
        <w:rPr>
          <w:rFonts w:cs="David"/>
          <w:sz w:val="10"/>
          <w:szCs w:val="10"/>
        </w:rPr>
      </w:pPr>
    </w:p>
    <w:p w:rsidR="009F0345" w:rsidRDefault="009F0345" w:rsidP="001B0945">
      <w:pPr>
        <w:spacing w:line="360" w:lineRule="auto"/>
        <w:ind w:left="360"/>
        <w:rPr>
          <w:rFonts w:cs="David"/>
          <w:sz w:val="10"/>
          <w:szCs w:val="10"/>
        </w:rPr>
      </w:pPr>
    </w:p>
    <w:p w:rsidR="009F0345" w:rsidRDefault="009F0345" w:rsidP="001B0945">
      <w:pPr>
        <w:spacing w:line="360" w:lineRule="auto"/>
        <w:ind w:left="360"/>
        <w:rPr>
          <w:rFonts w:cs="David" w:hint="cs"/>
          <w:sz w:val="10"/>
          <w:szCs w:val="10"/>
        </w:rPr>
      </w:pPr>
    </w:p>
    <w:p w:rsidR="009F0345" w:rsidRDefault="009F0345" w:rsidP="001B0945">
      <w:pPr>
        <w:spacing w:line="360" w:lineRule="auto"/>
        <w:ind w:left="360"/>
        <w:rPr>
          <w:rFonts w:cs="David"/>
          <w:sz w:val="10"/>
          <w:szCs w:val="10"/>
        </w:rPr>
      </w:pPr>
    </w:p>
    <w:p w:rsidR="009F0345" w:rsidRDefault="009F0345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E60386" w:rsidRDefault="00E6038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E60386" w:rsidRDefault="00E60386" w:rsidP="001B0945">
      <w:pPr>
        <w:spacing w:line="360" w:lineRule="auto"/>
        <w:ind w:left="360"/>
        <w:rPr>
          <w:rFonts w:cs="David"/>
          <w:sz w:val="10"/>
          <w:szCs w:val="10"/>
        </w:rPr>
      </w:pPr>
    </w:p>
    <w:p w:rsidR="009F0345" w:rsidRDefault="009F0345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754FC6" w:rsidRDefault="00754FC6" w:rsidP="001B0945">
      <w:pPr>
        <w:spacing w:line="360" w:lineRule="auto"/>
        <w:ind w:left="360"/>
        <w:rPr>
          <w:rFonts w:cs="David"/>
          <w:sz w:val="10"/>
          <w:szCs w:val="10"/>
          <w:rtl/>
        </w:rPr>
      </w:pPr>
    </w:p>
    <w:p w:rsidR="001B0945" w:rsidRDefault="001B0945" w:rsidP="001B0945">
      <w:pPr>
        <w:spacing w:line="360" w:lineRule="auto"/>
        <w:ind w:left="360"/>
        <w:jc w:val="center"/>
        <w:rPr>
          <w:rFonts w:cs="David"/>
          <w:sz w:val="28"/>
          <w:szCs w:val="28"/>
          <w:rtl/>
        </w:rPr>
      </w:pPr>
      <w:r>
        <w:rPr>
          <w:rFonts w:cs="David"/>
          <w:b/>
          <w:bCs/>
          <w:sz w:val="32"/>
          <w:szCs w:val="32"/>
          <w:u w:val="double"/>
          <w:rtl/>
        </w:rPr>
        <w:lastRenderedPageBreak/>
        <w:t>מטרופולין חיפה</w:t>
      </w:r>
      <w:r>
        <w:rPr>
          <w:rFonts w:cs="David"/>
          <w:b/>
          <w:bCs/>
          <w:rtl/>
        </w:rPr>
        <w:t xml:space="preserve">: </w:t>
      </w:r>
      <w:r>
        <w:rPr>
          <w:rFonts w:cs="David"/>
          <w:rtl/>
        </w:rPr>
        <w:t xml:space="preserve"> </w:t>
      </w:r>
      <w:r>
        <w:rPr>
          <w:rFonts w:cs="David"/>
          <w:sz w:val="28"/>
          <w:szCs w:val="28"/>
          <w:rtl/>
        </w:rPr>
        <w:t>"</w:t>
      </w:r>
      <w:r>
        <w:rPr>
          <w:rFonts w:cs="David"/>
          <w:sz w:val="28"/>
          <w:szCs w:val="28"/>
          <w:u w:val="single"/>
          <w:rtl/>
        </w:rPr>
        <w:t>בירת הצפון</w:t>
      </w:r>
      <w:r>
        <w:rPr>
          <w:rFonts w:cs="David"/>
          <w:sz w:val="28"/>
          <w:szCs w:val="28"/>
          <w:rtl/>
        </w:rPr>
        <w:t>" ו</w:t>
      </w:r>
      <w:r>
        <w:rPr>
          <w:rFonts w:cs="David"/>
          <w:sz w:val="28"/>
          <w:szCs w:val="28"/>
          <w:u w:val="single"/>
          <w:rtl/>
        </w:rPr>
        <w:t>עיר מעורבת</w:t>
      </w:r>
      <w:r>
        <w:rPr>
          <w:rFonts w:cs="David"/>
          <w:sz w:val="28"/>
          <w:szCs w:val="28"/>
          <w:rtl/>
        </w:rPr>
        <w:t xml:space="preserve"> .</w:t>
      </w:r>
    </w:p>
    <w:p w:rsidR="001B0945" w:rsidRPr="00466430" w:rsidRDefault="001B0945" w:rsidP="004827AC">
      <w:pPr>
        <w:numPr>
          <w:ilvl w:val="0"/>
          <w:numId w:val="5"/>
        </w:numPr>
        <w:spacing w:line="360" w:lineRule="auto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קצת היסטוריה: </w:t>
      </w:r>
      <w:r w:rsidRPr="00466430">
        <w:rPr>
          <w:rFonts w:cs="David"/>
          <w:sz w:val="26"/>
          <w:szCs w:val="26"/>
          <w:u w:val="single"/>
          <w:rtl/>
        </w:rPr>
        <w:t xml:space="preserve">                                                                                                                     </w:t>
      </w:r>
      <w:r w:rsidRPr="00466430">
        <w:rPr>
          <w:rFonts w:cs="David"/>
          <w:sz w:val="26"/>
          <w:szCs w:val="26"/>
          <w:rtl/>
        </w:rPr>
        <w:t xml:space="preserve">העותומנים חיברו את חיפה עם דמשק במסילת רכבת.                                                                        הבריטים הפכו אותה למרכז כלכלי וצבאי ובנו את הנמל שאליו הגיע צינור נפט מעיראק.                                                                           </w:t>
      </w:r>
      <w:r w:rsidR="004827AC">
        <w:rPr>
          <w:rFonts w:cs="David" w:hint="cs"/>
          <w:sz w:val="26"/>
          <w:szCs w:val="26"/>
          <w:rtl/>
        </w:rPr>
        <w:t xml:space="preserve">                                         </w:t>
      </w:r>
      <w:r w:rsidRPr="00466430">
        <w:rPr>
          <w:rFonts w:cs="David"/>
          <w:sz w:val="26"/>
          <w:szCs w:val="26"/>
          <w:rtl/>
        </w:rPr>
        <w:t xml:space="preserve">עם הקמת המדינה התרחשו 2 </w:t>
      </w:r>
      <w:r w:rsidR="004827AC">
        <w:rPr>
          <w:rFonts w:cs="David" w:hint="cs"/>
          <w:sz w:val="26"/>
          <w:szCs w:val="26"/>
          <w:rtl/>
        </w:rPr>
        <w:t>תמורות</w:t>
      </w:r>
      <w:r w:rsidRPr="00466430">
        <w:rPr>
          <w:rFonts w:cs="David"/>
          <w:sz w:val="26"/>
          <w:szCs w:val="26"/>
          <w:rtl/>
        </w:rPr>
        <w:t xml:space="preserve">: </w:t>
      </w:r>
      <w:r w:rsidR="004827AC">
        <w:rPr>
          <w:rFonts w:cs="David" w:hint="cs"/>
          <w:sz w:val="26"/>
          <w:szCs w:val="26"/>
          <w:rtl/>
        </w:rPr>
        <w:t xml:space="preserve">                                                                           </w:t>
      </w:r>
      <w:r w:rsidRPr="004827AC">
        <w:rPr>
          <w:rFonts w:cs="David"/>
          <w:sz w:val="20"/>
          <w:szCs w:val="20"/>
          <w:rtl/>
        </w:rPr>
        <w:t xml:space="preserve">ראשית, </w:t>
      </w:r>
      <w:r w:rsidRPr="00466430">
        <w:rPr>
          <w:rFonts w:cs="David"/>
          <w:sz w:val="26"/>
          <w:szCs w:val="26"/>
          <w:rtl/>
        </w:rPr>
        <w:t xml:space="preserve">מעמד חיפה ירד בעקבות הניתוק בין ישראל לשכנותיה וסגירת צינור הנפט. </w:t>
      </w:r>
      <w:r w:rsidRPr="004827AC">
        <w:rPr>
          <w:rFonts w:cs="David"/>
          <w:sz w:val="20"/>
          <w:szCs w:val="20"/>
          <w:rtl/>
        </w:rPr>
        <w:t>שנית,</w:t>
      </w:r>
      <w:r w:rsidRPr="00466430">
        <w:rPr>
          <w:rFonts w:cs="David"/>
          <w:sz w:val="26"/>
          <w:szCs w:val="26"/>
          <w:rtl/>
        </w:rPr>
        <w:t xml:space="preserve"> שינוי דמוגרפי</w:t>
      </w:r>
      <w:r w:rsidR="004827AC">
        <w:rPr>
          <w:rFonts w:cs="David" w:hint="cs"/>
          <w:sz w:val="26"/>
          <w:szCs w:val="26"/>
          <w:rtl/>
        </w:rPr>
        <w:t>:</w:t>
      </w:r>
      <w:r w:rsidRPr="00466430">
        <w:rPr>
          <w:rFonts w:cs="David"/>
          <w:sz w:val="26"/>
          <w:szCs w:val="26"/>
          <w:rtl/>
        </w:rPr>
        <w:t xml:space="preserve"> במלחמת העצמאות עזבו אותה ערבים רבים והתיישבו בה עולים. </w:t>
      </w:r>
      <w:r w:rsidR="004827AC">
        <w:rPr>
          <w:rFonts w:cs="David" w:hint="cs"/>
          <w:sz w:val="26"/>
          <w:szCs w:val="26"/>
          <w:rtl/>
        </w:rPr>
        <w:t>הערבים הפכו למיעוט בעיר.</w:t>
      </w:r>
    </w:p>
    <w:p w:rsidR="004827AC" w:rsidRDefault="004827AC" w:rsidP="004827AC">
      <w:pPr>
        <w:spacing w:line="360" w:lineRule="auto"/>
        <w:ind w:left="720"/>
        <w:rPr>
          <w:rFonts w:cs="David"/>
          <w:sz w:val="26"/>
          <w:szCs w:val="26"/>
        </w:rPr>
      </w:pPr>
    </w:p>
    <w:p w:rsidR="001B0945" w:rsidRPr="00466430" w:rsidRDefault="001B0945" w:rsidP="001B0945">
      <w:pPr>
        <w:numPr>
          <w:ilvl w:val="0"/>
          <w:numId w:val="5"/>
        </w:numPr>
        <w:spacing w:line="360" w:lineRule="auto"/>
        <w:rPr>
          <w:rFonts w:cs="David"/>
          <w:sz w:val="26"/>
          <w:szCs w:val="26"/>
        </w:rPr>
      </w:pPr>
      <w:r w:rsidRPr="00466430">
        <w:rPr>
          <w:rFonts w:cs="David"/>
          <w:sz w:val="26"/>
          <w:szCs w:val="26"/>
          <w:rtl/>
        </w:rPr>
        <w:t xml:space="preserve">גורמי משיכה:                                                                                                                       </w:t>
      </w:r>
      <w:r w:rsidRPr="004827AC">
        <w:rPr>
          <w:rFonts w:cs="David"/>
          <w:sz w:val="20"/>
          <w:szCs w:val="20"/>
          <w:rtl/>
        </w:rPr>
        <w:t xml:space="preserve">(א) </w:t>
      </w:r>
      <w:r w:rsidRPr="00466430">
        <w:rPr>
          <w:rFonts w:cs="David"/>
          <w:sz w:val="26"/>
          <w:szCs w:val="26"/>
          <w:rtl/>
        </w:rPr>
        <w:t>אוכלוסייה משכילה. לכן בעיר ממוקמים מוסדות אקדמאים כמו ה</w:t>
      </w:r>
      <w:r w:rsidRPr="004827AC">
        <w:rPr>
          <w:rFonts w:cs="David"/>
          <w:color w:val="FF0000"/>
          <w:sz w:val="26"/>
          <w:szCs w:val="26"/>
          <w:u w:val="single"/>
          <w:rtl/>
        </w:rPr>
        <w:t>טכניון</w:t>
      </w:r>
      <w:r w:rsidRPr="00466430">
        <w:rPr>
          <w:rFonts w:cs="David"/>
          <w:sz w:val="26"/>
          <w:szCs w:val="26"/>
          <w:rtl/>
        </w:rPr>
        <w:t xml:space="preserve">                            </w:t>
      </w:r>
    </w:p>
    <w:p w:rsidR="001B0945" w:rsidRPr="00466430" w:rsidRDefault="001B0945" w:rsidP="001B0945">
      <w:pPr>
        <w:spacing w:line="360" w:lineRule="auto"/>
        <w:ind w:left="720"/>
        <w:rPr>
          <w:rFonts w:cs="David"/>
          <w:sz w:val="26"/>
          <w:szCs w:val="26"/>
        </w:rPr>
      </w:pPr>
      <w:r w:rsidRPr="00466430">
        <w:rPr>
          <w:rFonts w:cs="David"/>
          <w:sz w:val="26"/>
          <w:szCs w:val="26"/>
          <w:rtl/>
        </w:rPr>
        <w:t xml:space="preserve">     ו</w:t>
      </w:r>
      <w:r w:rsidRPr="004827AC">
        <w:rPr>
          <w:rFonts w:cs="David"/>
          <w:color w:val="FF0000"/>
          <w:sz w:val="26"/>
          <w:szCs w:val="26"/>
          <w:u w:val="single"/>
          <w:rtl/>
        </w:rPr>
        <w:t>אוניברסיטת</w:t>
      </w:r>
      <w:r w:rsidRPr="00466430">
        <w:rPr>
          <w:rFonts w:cs="David"/>
          <w:sz w:val="26"/>
          <w:szCs w:val="26"/>
          <w:u w:val="single"/>
          <w:rtl/>
        </w:rPr>
        <w:t xml:space="preserve"> </w:t>
      </w:r>
      <w:r w:rsidRPr="00466430">
        <w:rPr>
          <w:rFonts w:cs="David"/>
          <w:sz w:val="26"/>
          <w:szCs w:val="26"/>
          <w:rtl/>
        </w:rPr>
        <w:t xml:space="preserve">חיפה. בעיר יש גם תעשיית </w:t>
      </w:r>
      <w:r w:rsidRPr="004827AC">
        <w:rPr>
          <w:rFonts w:cs="David"/>
          <w:color w:val="FF0000"/>
          <w:sz w:val="26"/>
          <w:szCs w:val="26"/>
          <w:u w:val="single"/>
          <w:rtl/>
        </w:rPr>
        <w:t>היי-טק</w:t>
      </w:r>
      <w:r w:rsidRPr="00466430">
        <w:rPr>
          <w:rFonts w:cs="David"/>
          <w:sz w:val="26"/>
          <w:szCs w:val="26"/>
          <w:rtl/>
        </w:rPr>
        <w:t xml:space="preserve">.                                                              </w:t>
      </w:r>
    </w:p>
    <w:p w:rsidR="001B0945" w:rsidRPr="00466430" w:rsidRDefault="001B0945" w:rsidP="004827AC">
      <w:pPr>
        <w:spacing w:line="360" w:lineRule="auto"/>
        <w:ind w:left="720"/>
        <w:rPr>
          <w:rFonts w:cs="David"/>
          <w:sz w:val="26"/>
          <w:szCs w:val="26"/>
          <w:rtl/>
        </w:rPr>
      </w:pPr>
      <w:r w:rsidRPr="00466430">
        <w:rPr>
          <w:rFonts w:cs="David"/>
          <w:sz w:val="26"/>
          <w:szCs w:val="26"/>
          <w:rtl/>
        </w:rPr>
        <w:t xml:space="preserve">     לאוכלוסייה זו יש נגישות בזכות החיבור של חיפה ל</w:t>
      </w:r>
      <w:r w:rsidRPr="00466430">
        <w:rPr>
          <w:rFonts w:cs="David"/>
          <w:sz w:val="26"/>
          <w:szCs w:val="26"/>
          <w:u w:val="single"/>
          <w:rtl/>
        </w:rPr>
        <w:t>רכבת</w:t>
      </w:r>
      <w:r w:rsidRPr="00466430">
        <w:rPr>
          <w:rFonts w:cs="David"/>
          <w:sz w:val="26"/>
          <w:szCs w:val="26"/>
          <w:rtl/>
        </w:rPr>
        <w:t xml:space="preserve"> לכיוון ת"א.                                                                                                                         </w:t>
      </w:r>
      <w:r w:rsidRPr="004827AC">
        <w:rPr>
          <w:rFonts w:cs="David"/>
          <w:sz w:val="20"/>
          <w:szCs w:val="20"/>
          <w:rtl/>
        </w:rPr>
        <w:t xml:space="preserve">(ב) </w:t>
      </w:r>
      <w:r w:rsidRPr="00466430">
        <w:rPr>
          <w:rFonts w:cs="David"/>
          <w:sz w:val="26"/>
          <w:szCs w:val="26"/>
          <w:u w:val="single"/>
          <w:rtl/>
        </w:rPr>
        <w:t>ה</w:t>
      </w:r>
      <w:r w:rsidRPr="004827AC">
        <w:rPr>
          <w:rFonts w:cs="David"/>
          <w:color w:val="FF0000"/>
          <w:sz w:val="26"/>
          <w:szCs w:val="26"/>
          <w:u w:val="single"/>
          <w:rtl/>
        </w:rPr>
        <w:t>נמל</w:t>
      </w:r>
      <w:r w:rsidRPr="00466430">
        <w:rPr>
          <w:rFonts w:cs="David"/>
          <w:sz w:val="26"/>
          <w:szCs w:val="26"/>
          <w:u w:val="single"/>
          <w:rtl/>
        </w:rPr>
        <w:t xml:space="preserve"> </w:t>
      </w:r>
      <w:proofErr w:type="spellStart"/>
      <w:r w:rsidRPr="00466430">
        <w:rPr>
          <w:rFonts w:cs="David"/>
          <w:sz w:val="26"/>
          <w:szCs w:val="26"/>
          <w:u w:val="single"/>
          <w:rtl/>
        </w:rPr>
        <w:t>וה</w:t>
      </w:r>
      <w:r w:rsidRPr="004827AC">
        <w:rPr>
          <w:rFonts w:cs="David"/>
          <w:color w:val="FF0000"/>
          <w:sz w:val="26"/>
          <w:szCs w:val="26"/>
          <w:u w:val="single"/>
          <w:rtl/>
        </w:rPr>
        <w:t>הינטרלנד</w:t>
      </w:r>
      <w:proofErr w:type="spellEnd"/>
      <w:r w:rsidR="004827AC">
        <w:rPr>
          <w:rFonts w:cs="David"/>
          <w:sz w:val="26"/>
          <w:szCs w:val="26"/>
          <w:rtl/>
        </w:rPr>
        <w:t xml:space="preserve"> שמסביבו (המפעלים במפרץ) מספק</w:t>
      </w:r>
      <w:r w:rsidRPr="00466430">
        <w:rPr>
          <w:rFonts w:cs="David"/>
          <w:sz w:val="26"/>
          <w:szCs w:val="26"/>
          <w:rtl/>
        </w:rPr>
        <w:t xml:space="preserve"> תעסוקה.                                       </w:t>
      </w:r>
      <w:r w:rsidRPr="004827AC">
        <w:rPr>
          <w:rFonts w:cs="David"/>
          <w:sz w:val="20"/>
          <w:szCs w:val="20"/>
          <w:rtl/>
        </w:rPr>
        <w:t xml:space="preserve">(ג) </w:t>
      </w:r>
      <w:r w:rsidRPr="00466430">
        <w:rPr>
          <w:rFonts w:cs="David"/>
          <w:sz w:val="26"/>
          <w:szCs w:val="26"/>
          <w:rtl/>
        </w:rPr>
        <w:t xml:space="preserve">תיירות: לעיר יש 3 אטרקציות – תיירות </w:t>
      </w:r>
      <w:r w:rsidRPr="00466430">
        <w:rPr>
          <w:rFonts w:cs="David"/>
          <w:sz w:val="26"/>
          <w:szCs w:val="26"/>
          <w:u w:val="single"/>
          <w:rtl/>
        </w:rPr>
        <w:t>חוף</w:t>
      </w:r>
      <w:r w:rsidRPr="00466430">
        <w:rPr>
          <w:rFonts w:cs="David"/>
          <w:sz w:val="26"/>
          <w:szCs w:val="26"/>
          <w:rtl/>
        </w:rPr>
        <w:t>, למקדש ה</w:t>
      </w:r>
      <w:r w:rsidRPr="00466430">
        <w:rPr>
          <w:rFonts w:cs="David"/>
          <w:sz w:val="26"/>
          <w:szCs w:val="26"/>
          <w:u w:val="single"/>
          <w:rtl/>
        </w:rPr>
        <w:t>בהאים</w:t>
      </w:r>
      <w:r w:rsidRPr="00466430">
        <w:rPr>
          <w:rFonts w:cs="David"/>
          <w:sz w:val="26"/>
          <w:szCs w:val="26"/>
          <w:rtl/>
        </w:rPr>
        <w:t xml:space="preserve"> והרי הכרמל.</w:t>
      </w:r>
    </w:p>
    <w:p w:rsidR="004827AC" w:rsidRDefault="004827AC" w:rsidP="004827AC">
      <w:pPr>
        <w:spacing w:line="360" w:lineRule="auto"/>
        <w:ind w:left="720"/>
        <w:rPr>
          <w:rFonts w:cs="David"/>
          <w:sz w:val="26"/>
          <w:szCs w:val="26"/>
        </w:rPr>
      </w:pPr>
    </w:p>
    <w:p w:rsidR="001B0945" w:rsidRPr="00466430" w:rsidRDefault="001B0945" w:rsidP="001B0945">
      <w:pPr>
        <w:numPr>
          <w:ilvl w:val="0"/>
          <w:numId w:val="5"/>
        </w:numPr>
        <w:spacing w:line="360" w:lineRule="auto"/>
        <w:rPr>
          <w:rFonts w:cs="David"/>
          <w:sz w:val="26"/>
          <w:szCs w:val="26"/>
        </w:rPr>
      </w:pPr>
      <w:r w:rsidRPr="00466430">
        <w:rPr>
          <w:rFonts w:cs="David"/>
          <w:sz w:val="26"/>
          <w:szCs w:val="26"/>
          <w:rtl/>
        </w:rPr>
        <w:t xml:space="preserve">בעיות:                                                                                                                                    - חיפה רחוקה מת"א. כ-100 ק"מ.                                                                                                                                  - תיירים לא לנים בעיר אלא רק חולפים בה לזמן קצר                                                                                                              - נמל חיפה נחלש בשל הקמת נמל אשדוד                                                                              - חיפה הררית ולכן יקר לבנות תשתיות                                                                                                     - </w:t>
      </w:r>
      <w:r w:rsidRPr="00466430">
        <w:rPr>
          <w:rFonts w:cs="David"/>
          <w:sz w:val="26"/>
          <w:szCs w:val="26"/>
          <w:u w:val="single"/>
          <w:rtl/>
        </w:rPr>
        <w:t>זיהום אוויר</w:t>
      </w:r>
      <w:r w:rsidRPr="00466430">
        <w:rPr>
          <w:rFonts w:cs="David"/>
          <w:sz w:val="26"/>
          <w:szCs w:val="26"/>
          <w:rtl/>
        </w:rPr>
        <w:t xml:space="preserve"> בשל המפעלים במפרץ חיפה.</w:t>
      </w:r>
    </w:p>
    <w:p w:rsidR="001B0945" w:rsidRDefault="006B4CA9" w:rsidP="001B0945">
      <w:pPr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-81759</wp:posOffset>
                </wp:positionH>
                <wp:positionV relativeFrom="paragraph">
                  <wp:posOffset>6985</wp:posOffset>
                </wp:positionV>
                <wp:extent cx="5580691" cy="3786997"/>
                <wp:effectExtent l="0" t="0" r="20320" b="23495"/>
                <wp:wrapNone/>
                <wp:docPr id="24" name="תיבת טקסט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691" cy="3786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6B4CA9" w:rsidP="001B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4829" cy="3588589"/>
                                  <wp:effectExtent l="0" t="0" r="1270" b="0"/>
                                  <wp:docPr id="194" name="תמונה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7271" cy="360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4" o:spid="_x0000_s1051" type="#_x0000_t202" style="position:absolute;left:0;text-align:left;margin-left:-6.45pt;margin-top:.55pt;width:439.4pt;height:29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" strokecolor="black [3213]">
                <v:textbox>
                  <w:txbxContent>
                    <w:p w:rsidR="00E60386" w:rsidRDefault="006B4CA9" w:rsidP="001B0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94829" cy="3588589"/>
                            <wp:effectExtent l="0" t="0" r="1270" b="0"/>
                            <wp:docPr id="194" name="תמונה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7271" cy="360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tl/>
        </w:rPr>
      </w:pPr>
    </w:p>
    <w:p w:rsidR="004827AC" w:rsidRDefault="004827AC" w:rsidP="001B0945">
      <w:pPr>
        <w:spacing w:line="360" w:lineRule="auto"/>
        <w:rPr>
          <w:rFonts w:hint="cs"/>
          <w:rtl/>
        </w:rPr>
      </w:pPr>
    </w:p>
    <w:p w:rsidR="001B0945" w:rsidRDefault="001B0945" w:rsidP="001B0945">
      <w:pPr>
        <w:spacing w:line="360" w:lineRule="auto"/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>מטרופולין באר שבע – "בירת הנגב"</w:t>
      </w:r>
    </w:p>
    <w:p w:rsidR="001B0945" w:rsidRPr="00466430" w:rsidRDefault="001B0945" w:rsidP="001B0945">
      <w:pPr>
        <w:numPr>
          <w:ilvl w:val="0"/>
          <w:numId w:val="6"/>
        </w:num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>יש טבעות יישובים סביב ב"ש - עיירות פיתוח עניות, פרוורים עשירים ליד ב"ש כמו עומר, מיתר ולהבים, קיבוצים ומושבים ויישובים של בדואים.</w:t>
      </w:r>
    </w:p>
    <w:p w:rsidR="001B0945" w:rsidRPr="00466430" w:rsidRDefault="001B0945" w:rsidP="001B0945">
      <w:pPr>
        <w:spacing w:line="360" w:lineRule="auto"/>
        <w:ind w:left="720"/>
        <w:rPr>
          <w:sz w:val="26"/>
          <w:szCs w:val="26"/>
        </w:rPr>
      </w:pPr>
    </w:p>
    <w:p w:rsidR="001B0945" w:rsidRPr="004827AC" w:rsidRDefault="001B0945" w:rsidP="004827AC">
      <w:pPr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4827AC">
        <w:rPr>
          <w:rFonts w:hint="cs"/>
          <w:sz w:val="26"/>
          <w:szCs w:val="26"/>
          <w:rtl/>
        </w:rPr>
        <w:t xml:space="preserve">גורמים מאיצים:                                                                                                               </w:t>
      </w:r>
      <w:r w:rsidRPr="004827AC">
        <w:rPr>
          <w:rFonts w:hint="cs"/>
          <w:sz w:val="20"/>
          <w:szCs w:val="20"/>
          <w:rtl/>
        </w:rPr>
        <w:t xml:space="preserve">(א) </w:t>
      </w:r>
      <w:r w:rsidRPr="004827AC">
        <w:rPr>
          <w:rFonts w:hint="cs"/>
          <w:sz w:val="26"/>
          <w:szCs w:val="26"/>
          <w:rtl/>
        </w:rPr>
        <w:t xml:space="preserve">בשנים הראשונות של המדינה, קמו בנגב מפעלים עתירי עבודה כמו </w:t>
      </w:r>
      <w:r w:rsidRPr="004827AC">
        <w:rPr>
          <w:rFonts w:hint="cs"/>
          <w:sz w:val="26"/>
          <w:szCs w:val="26"/>
          <w:u w:val="single"/>
          <w:rtl/>
        </w:rPr>
        <w:t>מפעלי טקסטיל</w:t>
      </w:r>
      <w:r w:rsidRPr="004827AC">
        <w:rPr>
          <w:rFonts w:hint="cs"/>
          <w:sz w:val="26"/>
          <w:szCs w:val="26"/>
          <w:rtl/>
        </w:rPr>
        <w:t xml:space="preserve"> כדי</w:t>
      </w:r>
      <w:r w:rsidR="004827AC" w:rsidRPr="004827AC">
        <w:rPr>
          <w:rFonts w:hint="cs"/>
          <w:sz w:val="26"/>
          <w:szCs w:val="26"/>
          <w:rtl/>
        </w:rPr>
        <w:t xml:space="preserve"> </w:t>
      </w:r>
      <w:r w:rsidR="004827AC">
        <w:rPr>
          <w:rFonts w:hint="cs"/>
          <w:sz w:val="26"/>
          <w:szCs w:val="26"/>
          <w:rtl/>
        </w:rPr>
        <w:t>להקט</w:t>
      </w:r>
      <w:r w:rsidRPr="004827AC">
        <w:rPr>
          <w:rFonts w:hint="cs"/>
          <w:sz w:val="26"/>
          <w:szCs w:val="26"/>
          <w:rtl/>
        </w:rPr>
        <w:t xml:space="preserve">ין את האבטלה. </w:t>
      </w:r>
    </w:p>
    <w:p w:rsidR="001B0945" w:rsidRPr="00466430" w:rsidRDefault="001B0945" w:rsidP="004827AC">
      <w:pPr>
        <w:spacing w:line="360" w:lineRule="auto"/>
        <w:ind w:left="720"/>
        <w:rPr>
          <w:sz w:val="26"/>
          <w:szCs w:val="26"/>
        </w:rPr>
      </w:pPr>
      <w:r w:rsidRPr="00466430">
        <w:rPr>
          <w:rFonts w:hint="cs"/>
          <w:sz w:val="26"/>
          <w:szCs w:val="26"/>
          <w:rtl/>
        </w:rPr>
        <w:t xml:space="preserve">בנוסף, קמו ועדיין קיימים </w:t>
      </w:r>
      <w:r w:rsidRPr="00466430">
        <w:rPr>
          <w:rFonts w:hint="cs"/>
          <w:sz w:val="26"/>
          <w:szCs w:val="26"/>
          <w:u w:val="single"/>
          <w:rtl/>
        </w:rPr>
        <w:t>מפעלים כימים</w:t>
      </w:r>
      <w:r w:rsidRPr="00466430">
        <w:rPr>
          <w:rFonts w:hint="cs"/>
          <w:sz w:val="26"/>
          <w:szCs w:val="26"/>
          <w:rtl/>
        </w:rPr>
        <w:t xml:space="preserve"> המבוססים על המחצבים בנגב.                                                                                                                                 </w:t>
      </w:r>
      <w:r w:rsidRPr="004827AC">
        <w:rPr>
          <w:rFonts w:hint="cs"/>
          <w:sz w:val="20"/>
          <w:szCs w:val="20"/>
          <w:rtl/>
        </w:rPr>
        <w:t xml:space="preserve">(ב) </w:t>
      </w:r>
      <w:r w:rsidRPr="00466430">
        <w:rPr>
          <w:rFonts w:hint="cs"/>
          <w:sz w:val="26"/>
          <w:szCs w:val="26"/>
          <w:rtl/>
        </w:rPr>
        <w:t>ב"ש מוגדרת כ</w:t>
      </w:r>
      <w:r w:rsidRPr="00466430">
        <w:rPr>
          <w:rFonts w:hint="cs"/>
          <w:sz w:val="26"/>
          <w:szCs w:val="26"/>
          <w:u w:val="single"/>
          <w:rtl/>
        </w:rPr>
        <w:t>אזור עדיפות א'</w:t>
      </w:r>
      <w:r w:rsidRPr="00466430">
        <w:rPr>
          <w:rFonts w:hint="cs"/>
          <w:sz w:val="26"/>
          <w:szCs w:val="26"/>
          <w:rtl/>
        </w:rPr>
        <w:t xml:space="preserve"> (מקבלת מהממשלה מענקי פיתוח). </w:t>
      </w:r>
      <w:r w:rsidR="008277F3">
        <w:rPr>
          <w:rFonts w:hint="cs"/>
          <w:sz w:val="20"/>
          <w:szCs w:val="20"/>
          <w:rtl/>
        </w:rPr>
        <w:t xml:space="preserve">                                        </w:t>
      </w:r>
      <w:r w:rsidRPr="008277F3">
        <w:rPr>
          <w:rFonts w:hint="cs"/>
          <w:sz w:val="20"/>
          <w:szCs w:val="20"/>
          <w:rtl/>
        </w:rPr>
        <w:t xml:space="preserve">נתניהו טוען שב"ש תהפוך לבירת הסייבר של ישראל. טוב. ואני טוען שאני משיח בן-דוד.                                            </w:t>
      </w:r>
      <w:r w:rsidR="004827AC" w:rsidRPr="008277F3">
        <w:rPr>
          <w:rFonts w:hint="cs"/>
          <w:sz w:val="20"/>
          <w:szCs w:val="20"/>
          <w:rtl/>
        </w:rPr>
        <w:t xml:space="preserve">                    </w:t>
      </w:r>
      <w:r w:rsidRPr="004827AC">
        <w:rPr>
          <w:rFonts w:hint="cs"/>
          <w:sz w:val="20"/>
          <w:szCs w:val="20"/>
          <w:rtl/>
        </w:rPr>
        <w:t xml:space="preserve">(ג) </w:t>
      </w:r>
      <w:r w:rsidRPr="00466430">
        <w:rPr>
          <w:rFonts w:hint="cs"/>
          <w:sz w:val="26"/>
          <w:szCs w:val="26"/>
          <w:rtl/>
        </w:rPr>
        <w:t>גידול מסוים בתיירות מדבר כמו תיירות ים המלח</w:t>
      </w:r>
      <w:r w:rsidR="008277F3">
        <w:rPr>
          <w:rFonts w:hint="cs"/>
          <w:sz w:val="26"/>
          <w:szCs w:val="26"/>
          <w:rtl/>
        </w:rPr>
        <w:t>.</w:t>
      </w:r>
      <w:r w:rsidRPr="00466430">
        <w:rPr>
          <w:rFonts w:hint="cs"/>
          <w:sz w:val="26"/>
          <w:szCs w:val="26"/>
          <w:rtl/>
        </w:rPr>
        <w:t xml:space="preserve">                                                               </w:t>
      </w:r>
      <w:r w:rsidRPr="004827AC">
        <w:rPr>
          <w:rFonts w:hint="cs"/>
          <w:sz w:val="20"/>
          <w:szCs w:val="20"/>
          <w:rtl/>
        </w:rPr>
        <w:t xml:space="preserve">(ד) </w:t>
      </w:r>
      <w:r w:rsidRPr="00466430">
        <w:rPr>
          <w:rFonts w:hint="cs"/>
          <w:sz w:val="26"/>
          <w:szCs w:val="26"/>
          <w:rtl/>
        </w:rPr>
        <w:t xml:space="preserve">אוניברסיטת בן-גוריון שמושכת אוכלוסייה משכילה.                                                                                                </w:t>
      </w:r>
      <w:r w:rsidRPr="004827AC">
        <w:rPr>
          <w:rFonts w:hint="cs"/>
          <w:sz w:val="20"/>
          <w:szCs w:val="20"/>
          <w:rtl/>
        </w:rPr>
        <w:t xml:space="preserve">(ה) </w:t>
      </w:r>
      <w:r w:rsidRPr="00466430">
        <w:rPr>
          <w:rFonts w:hint="cs"/>
          <w:sz w:val="26"/>
          <w:szCs w:val="26"/>
          <w:rtl/>
        </w:rPr>
        <w:t xml:space="preserve">מישור.                                                                                                                      </w:t>
      </w:r>
      <w:r w:rsidRPr="004827AC">
        <w:rPr>
          <w:rFonts w:hint="cs"/>
          <w:sz w:val="20"/>
          <w:szCs w:val="20"/>
          <w:rtl/>
        </w:rPr>
        <w:t xml:space="preserve">(ו) </w:t>
      </w:r>
      <w:r w:rsidRPr="00466430">
        <w:rPr>
          <w:rFonts w:hint="cs"/>
          <w:sz w:val="26"/>
          <w:szCs w:val="26"/>
          <w:rtl/>
        </w:rPr>
        <w:t>גורם היסטורי: בימי הממשל העותומני והבריטי, העיר שימשה כמרכז שלטוני אזורי.</w:t>
      </w:r>
    </w:p>
    <w:p w:rsidR="001B0945" w:rsidRPr="00466430" w:rsidRDefault="001B0945" w:rsidP="001B0945">
      <w:pPr>
        <w:pStyle w:val="a3"/>
        <w:rPr>
          <w:sz w:val="26"/>
          <w:szCs w:val="26"/>
        </w:rPr>
      </w:pPr>
    </w:p>
    <w:p w:rsidR="001B0945" w:rsidRPr="008277F3" w:rsidRDefault="001B0945" w:rsidP="008277F3">
      <w:pPr>
        <w:numPr>
          <w:ilvl w:val="0"/>
          <w:numId w:val="6"/>
        </w:numPr>
        <w:spacing w:line="360" w:lineRule="auto"/>
        <w:rPr>
          <w:b/>
          <w:bCs/>
          <w:sz w:val="26"/>
          <w:szCs w:val="26"/>
          <w:rtl/>
        </w:rPr>
      </w:pPr>
      <w:r w:rsidRPr="008277F3">
        <w:rPr>
          <w:rFonts w:hint="cs"/>
          <w:sz w:val="26"/>
          <w:szCs w:val="26"/>
          <w:rtl/>
        </w:rPr>
        <w:t xml:space="preserve">גורמים מעכבים: למה ב"ש לא מצליחה להתפתח ?                                                                              </w:t>
      </w:r>
      <w:r w:rsidRPr="008277F3">
        <w:rPr>
          <w:rFonts w:hint="cs"/>
          <w:sz w:val="20"/>
          <w:szCs w:val="20"/>
          <w:rtl/>
        </w:rPr>
        <w:t xml:space="preserve">(א) </w:t>
      </w:r>
      <w:r w:rsidRPr="008277F3">
        <w:rPr>
          <w:rFonts w:hint="cs"/>
          <w:sz w:val="26"/>
          <w:szCs w:val="26"/>
          <w:u w:val="single"/>
          <w:rtl/>
        </w:rPr>
        <w:t>ריחוק פיזי מהמרכז</w:t>
      </w:r>
      <w:r w:rsidRPr="008277F3">
        <w:rPr>
          <w:rFonts w:hint="cs"/>
          <w:sz w:val="26"/>
          <w:szCs w:val="26"/>
          <w:rtl/>
        </w:rPr>
        <w:t xml:space="preserve"> – ב"ש נמצאת בפריפריה והיא רחוקה מאד מירושלים ומת"א, שהם הגלעין של המדינה. צעירים רבים עוזבים את העיר בחיפוש אחר מוקדי תעסוקה, השכלה</w:t>
      </w:r>
      <w:r w:rsidR="008277F3" w:rsidRPr="008277F3">
        <w:rPr>
          <w:rFonts w:hint="cs"/>
          <w:sz w:val="26"/>
          <w:szCs w:val="26"/>
          <w:rtl/>
        </w:rPr>
        <w:t xml:space="preserve"> </w:t>
      </w:r>
      <w:r w:rsidRPr="008277F3">
        <w:rPr>
          <w:rFonts w:hint="cs"/>
          <w:sz w:val="26"/>
          <w:szCs w:val="26"/>
          <w:rtl/>
        </w:rPr>
        <w:t>ו</w:t>
      </w:r>
      <w:r w:rsidR="008277F3" w:rsidRPr="008277F3">
        <w:rPr>
          <w:rFonts w:hint="cs"/>
          <w:sz w:val="26"/>
          <w:szCs w:val="26"/>
          <w:rtl/>
        </w:rPr>
        <w:t xml:space="preserve">מקומות </w:t>
      </w:r>
      <w:r w:rsidRPr="008277F3">
        <w:rPr>
          <w:rFonts w:hint="cs"/>
          <w:sz w:val="26"/>
          <w:szCs w:val="26"/>
          <w:rtl/>
        </w:rPr>
        <w:t xml:space="preserve">בילוי שאינם נמצאים בב"ש.                                                                                                                         </w:t>
      </w:r>
      <w:r w:rsidRPr="008277F3">
        <w:rPr>
          <w:rFonts w:hint="cs"/>
          <w:sz w:val="20"/>
          <w:szCs w:val="20"/>
          <w:rtl/>
        </w:rPr>
        <w:t xml:space="preserve">(ב) </w:t>
      </w:r>
      <w:r w:rsidRPr="008277F3">
        <w:rPr>
          <w:rFonts w:hint="cs"/>
          <w:sz w:val="26"/>
          <w:szCs w:val="26"/>
          <w:rtl/>
        </w:rPr>
        <w:t xml:space="preserve">רמת ההשכלה לא גבוהה.                                                                                                   </w:t>
      </w:r>
      <w:r w:rsidR="008277F3" w:rsidRPr="008277F3">
        <w:rPr>
          <w:rFonts w:hint="cs"/>
          <w:sz w:val="20"/>
          <w:szCs w:val="20"/>
          <w:rtl/>
        </w:rPr>
        <w:t>(ג</w:t>
      </w:r>
      <w:r w:rsidRPr="008277F3">
        <w:rPr>
          <w:rFonts w:hint="cs"/>
          <w:sz w:val="20"/>
          <w:szCs w:val="20"/>
          <w:rtl/>
        </w:rPr>
        <w:t xml:space="preserve">)  </w:t>
      </w:r>
      <w:r w:rsidRPr="008277F3">
        <w:rPr>
          <w:rFonts w:hint="cs"/>
          <w:sz w:val="26"/>
          <w:szCs w:val="26"/>
          <w:rtl/>
        </w:rPr>
        <w:t xml:space="preserve">מפעלי הטקסטיל עברו למדינות לא מפותחות: בעקבות </w:t>
      </w:r>
      <w:r w:rsidRPr="008277F3">
        <w:rPr>
          <w:rFonts w:hint="cs"/>
          <w:sz w:val="26"/>
          <w:szCs w:val="26"/>
          <w:u w:val="single"/>
          <w:rtl/>
        </w:rPr>
        <w:t>הגלובליזציה והליברליזציה</w:t>
      </w:r>
      <w:r w:rsidRPr="008277F3">
        <w:rPr>
          <w:rFonts w:hint="cs"/>
          <w:sz w:val="26"/>
          <w:szCs w:val="26"/>
          <w:rtl/>
        </w:rPr>
        <w:t xml:space="preserve">, הממשל ביטל הגבלות על ייבוא והפסיק לסבסד מפעלים. לכן </w:t>
      </w:r>
      <w:r w:rsidR="008277F3" w:rsidRPr="008277F3">
        <w:rPr>
          <w:rFonts w:hint="cs"/>
          <w:sz w:val="26"/>
          <w:szCs w:val="26"/>
          <w:u w:val="single"/>
          <w:rtl/>
        </w:rPr>
        <w:t xml:space="preserve">מפעלי הטקסטים בנגב לא יכלו </w:t>
      </w:r>
      <w:r w:rsidRPr="008277F3">
        <w:rPr>
          <w:rFonts w:hint="cs"/>
          <w:sz w:val="26"/>
          <w:szCs w:val="26"/>
          <w:u w:val="single"/>
          <w:rtl/>
        </w:rPr>
        <w:t>להתחרות במחירים הנמוכים של מפעלי הטקסטיל בסין</w:t>
      </w:r>
      <w:r w:rsidRPr="008277F3">
        <w:rPr>
          <w:rFonts w:hint="cs"/>
          <w:sz w:val="26"/>
          <w:szCs w:val="26"/>
          <w:rtl/>
        </w:rPr>
        <w:t>. התוצאה הייתה שרוב המפעלים</w:t>
      </w:r>
      <w:r w:rsidR="008277F3" w:rsidRPr="008277F3">
        <w:rPr>
          <w:rFonts w:hint="cs"/>
          <w:sz w:val="26"/>
          <w:szCs w:val="26"/>
          <w:rtl/>
        </w:rPr>
        <w:t xml:space="preserve"> </w:t>
      </w:r>
      <w:r w:rsidRPr="008277F3">
        <w:rPr>
          <w:rFonts w:hint="cs"/>
          <w:sz w:val="26"/>
          <w:szCs w:val="26"/>
          <w:rtl/>
        </w:rPr>
        <w:t xml:space="preserve">פשטו רגל. </w:t>
      </w:r>
    </w:p>
    <w:p w:rsidR="001B0945" w:rsidRDefault="001B0945" w:rsidP="001B0945">
      <w:pPr>
        <w:pStyle w:val="a3"/>
        <w:rPr>
          <w:b/>
          <w:bCs/>
          <w:u w:val="single"/>
        </w:rPr>
      </w:pPr>
    </w:p>
    <w:p w:rsidR="001B0945" w:rsidRDefault="001B0945" w:rsidP="001B0945">
      <w:pPr>
        <w:spacing w:line="360" w:lineRule="auto"/>
        <w:rPr>
          <w:b/>
          <w:bCs/>
          <w:u w:val="single"/>
          <w:rtl/>
        </w:rPr>
      </w:pPr>
    </w:p>
    <w:p w:rsidR="001B0945" w:rsidRDefault="001B0945" w:rsidP="001B0945">
      <w:pPr>
        <w:spacing w:line="360" w:lineRule="auto"/>
        <w:rPr>
          <w:b/>
          <w:bCs/>
          <w:sz w:val="8"/>
          <w:szCs w:val="8"/>
          <w:u w:val="single"/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rtl/>
        </w:rPr>
      </w:pPr>
    </w:p>
    <w:p w:rsidR="001B0945" w:rsidRPr="008277F3" w:rsidRDefault="008277F3" w:rsidP="001B0945">
      <w:pPr>
        <w:spacing w:line="360" w:lineRule="auto"/>
        <w:jc w:val="center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highlight w:val="yellow"/>
          <w:u w:val="single"/>
          <w:rtl/>
        </w:rPr>
        <w:lastRenderedPageBreak/>
        <w:t xml:space="preserve">3 סוגים של </w:t>
      </w:r>
      <w:r w:rsidR="001B0945" w:rsidRPr="008277F3">
        <w:rPr>
          <w:rFonts w:hint="cs"/>
          <w:b/>
          <w:bCs/>
          <w:sz w:val="36"/>
          <w:szCs w:val="36"/>
          <w:highlight w:val="yellow"/>
          <w:u w:val="single"/>
          <w:rtl/>
        </w:rPr>
        <w:t>מדרג עירוני</w:t>
      </w:r>
    </w:p>
    <w:p w:rsidR="001B0945" w:rsidRPr="00466430" w:rsidRDefault="001B0945" w:rsidP="008277F3">
      <w:p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 xml:space="preserve">מדרג עירוני מתאר את </w:t>
      </w:r>
      <w:r w:rsidRPr="00466430">
        <w:rPr>
          <w:rFonts w:hint="cs"/>
          <w:sz w:val="26"/>
          <w:szCs w:val="26"/>
          <w:u w:val="single"/>
          <w:rtl/>
        </w:rPr>
        <w:t>הפערים בין כמות האנשים בערים השונות</w:t>
      </w:r>
      <w:r w:rsidRPr="00466430">
        <w:rPr>
          <w:rFonts w:hint="cs"/>
          <w:sz w:val="26"/>
          <w:szCs w:val="26"/>
          <w:rtl/>
        </w:rPr>
        <w:t xml:space="preserve">. </w:t>
      </w:r>
    </w:p>
    <w:p w:rsidR="008277F3" w:rsidRPr="008277F3" w:rsidRDefault="008277F3" w:rsidP="008277F3">
      <w:pPr>
        <w:spacing w:line="360" w:lineRule="auto"/>
        <w:rPr>
          <w:sz w:val="4"/>
          <w:szCs w:val="4"/>
          <w:rtl/>
        </w:rPr>
      </w:pPr>
    </w:p>
    <w:p w:rsidR="008277F3" w:rsidRDefault="001B0945" w:rsidP="008277F3">
      <w:p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 xml:space="preserve">בד"כ </w:t>
      </w:r>
      <w:r w:rsidRPr="00466430">
        <w:rPr>
          <w:rFonts w:hint="cs"/>
          <w:sz w:val="26"/>
          <w:szCs w:val="26"/>
          <w:u w:val="single"/>
          <w:rtl/>
        </w:rPr>
        <w:t>במדינות מפותחות אין פער רב</w:t>
      </w:r>
      <w:r w:rsidRPr="00466430">
        <w:rPr>
          <w:rFonts w:hint="cs"/>
          <w:sz w:val="26"/>
          <w:szCs w:val="26"/>
          <w:rtl/>
        </w:rPr>
        <w:t xml:space="preserve"> וזה מכונה "מדרג עירוני תקין\מאוזן".                                                              </w:t>
      </w:r>
    </w:p>
    <w:p w:rsidR="008277F3" w:rsidRDefault="001B0945" w:rsidP="008277F3">
      <w:pPr>
        <w:spacing w:line="360" w:lineRule="auto"/>
        <w:rPr>
          <w:sz w:val="26"/>
          <w:szCs w:val="26"/>
          <w:rtl/>
        </w:rPr>
      </w:pPr>
      <w:r w:rsidRPr="00466430">
        <w:rPr>
          <w:rFonts w:hint="cs"/>
          <w:sz w:val="26"/>
          <w:szCs w:val="26"/>
          <w:rtl/>
        </w:rPr>
        <w:t xml:space="preserve">לעומת זאת, </w:t>
      </w:r>
      <w:r w:rsidRPr="00466430">
        <w:rPr>
          <w:rFonts w:hint="cs"/>
          <w:sz w:val="26"/>
          <w:szCs w:val="26"/>
          <w:u w:val="single"/>
          <w:rtl/>
        </w:rPr>
        <w:t>במדינות לא מפותחות יש פער רב בין הערים הגדולות לשאר המדינה</w:t>
      </w:r>
      <w:r w:rsidRPr="00466430">
        <w:rPr>
          <w:rFonts w:hint="cs"/>
          <w:sz w:val="26"/>
          <w:szCs w:val="26"/>
          <w:rtl/>
        </w:rPr>
        <w:t xml:space="preserve"> - </w:t>
      </w:r>
      <w:r w:rsidR="008277F3">
        <w:rPr>
          <w:rFonts w:hint="cs"/>
          <w:sz w:val="26"/>
          <w:szCs w:val="26"/>
          <w:rtl/>
        </w:rPr>
        <w:t>ב</w:t>
      </w:r>
      <w:r w:rsidRPr="00466430">
        <w:rPr>
          <w:rFonts w:hint="cs"/>
          <w:sz w:val="26"/>
          <w:szCs w:val="26"/>
          <w:rtl/>
        </w:rPr>
        <w:t xml:space="preserve">מדינות אלה נוצרו </w:t>
      </w:r>
      <w:r w:rsidRPr="00466430">
        <w:rPr>
          <w:rFonts w:hint="cs"/>
          <w:sz w:val="26"/>
          <w:szCs w:val="26"/>
          <w:u w:val="single"/>
          <w:rtl/>
        </w:rPr>
        <w:t>ערי-ענק</w:t>
      </w:r>
      <w:r w:rsidRPr="00466430">
        <w:rPr>
          <w:rFonts w:hint="cs"/>
          <w:sz w:val="26"/>
          <w:szCs w:val="26"/>
          <w:rtl/>
        </w:rPr>
        <w:t xml:space="preserve"> שגדלות גם כי ה</w:t>
      </w:r>
      <w:r w:rsidRPr="00466430">
        <w:rPr>
          <w:rFonts w:hint="cs"/>
          <w:sz w:val="26"/>
          <w:szCs w:val="26"/>
          <w:u w:val="single"/>
          <w:rtl/>
        </w:rPr>
        <w:t>ילודה</w:t>
      </w:r>
      <w:r w:rsidRPr="00466430">
        <w:rPr>
          <w:rFonts w:hint="cs"/>
          <w:sz w:val="26"/>
          <w:szCs w:val="26"/>
          <w:rtl/>
        </w:rPr>
        <w:t xml:space="preserve"> עדיין גבוהה וגם כי ה</w:t>
      </w:r>
      <w:r w:rsidRPr="00466430">
        <w:rPr>
          <w:rFonts w:hint="cs"/>
          <w:sz w:val="26"/>
          <w:szCs w:val="26"/>
          <w:u w:val="single"/>
          <w:rtl/>
        </w:rPr>
        <w:t>עיור</w:t>
      </w:r>
      <w:r w:rsidR="008277F3">
        <w:rPr>
          <w:rFonts w:hint="cs"/>
          <w:sz w:val="26"/>
          <w:szCs w:val="26"/>
          <w:rtl/>
        </w:rPr>
        <w:t xml:space="preserve"> נמשך </w:t>
      </w:r>
      <w:r w:rsidRPr="00466430">
        <w:rPr>
          <w:rFonts w:hint="cs"/>
          <w:sz w:val="26"/>
          <w:szCs w:val="26"/>
          <w:rtl/>
        </w:rPr>
        <w:t xml:space="preserve">(הגירה פנימית מהכפר לעיר). זה מכונה "מדרג של עיר ראשה"\לא תקין או "מדרג דו-ראשי".                       </w:t>
      </w:r>
      <w:r w:rsidR="008277F3">
        <w:rPr>
          <w:rFonts w:hint="cs"/>
          <w:sz w:val="26"/>
          <w:szCs w:val="26"/>
          <w:rtl/>
        </w:rPr>
        <w:t xml:space="preserve">                   </w:t>
      </w:r>
      <w:r w:rsidRPr="00466430">
        <w:rPr>
          <w:rFonts w:hint="cs"/>
          <w:sz w:val="26"/>
          <w:szCs w:val="26"/>
          <w:rtl/>
        </w:rPr>
        <w:t xml:space="preserve">    </w:t>
      </w:r>
    </w:p>
    <w:p w:rsidR="008277F3" w:rsidRPr="008277F3" w:rsidRDefault="008277F3" w:rsidP="008277F3">
      <w:pPr>
        <w:spacing w:line="360" w:lineRule="auto"/>
        <w:rPr>
          <w:sz w:val="4"/>
          <w:szCs w:val="4"/>
          <w:rtl/>
        </w:rPr>
      </w:pPr>
    </w:p>
    <w:p w:rsidR="001B0945" w:rsidRPr="00466430" w:rsidRDefault="001B0945" w:rsidP="008277F3">
      <w:pPr>
        <w:spacing w:line="360" w:lineRule="auto"/>
        <w:rPr>
          <w:sz w:val="26"/>
          <w:szCs w:val="26"/>
        </w:rPr>
      </w:pPr>
      <w:r w:rsidRPr="00466430">
        <w:rPr>
          <w:rFonts w:hint="cs"/>
          <w:sz w:val="26"/>
          <w:szCs w:val="26"/>
          <w:rtl/>
        </w:rPr>
        <w:t>יש לציין שזה לא תמיד כך. יש מדינ</w:t>
      </w:r>
      <w:r w:rsidR="008277F3">
        <w:rPr>
          <w:rFonts w:hint="cs"/>
          <w:sz w:val="26"/>
          <w:szCs w:val="26"/>
          <w:rtl/>
        </w:rPr>
        <w:t>ות מפותחות שבהן יש</w:t>
      </w:r>
      <w:r w:rsidRPr="00466430">
        <w:rPr>
          <w:rFonts w:hint="cs"/>
          <w:sz w:val="26"/>
          <w:szCs w:val="26"/>
          <w:rtl/>
        </w:rPr>
        <w:t xml:space="preserve"> מדרג של עיר-ראשה </w:t>
      </w:r>
      <w:r w:rsidRPr="008277F3">
        <w:rPr>
          <w:rFonts w:hint="cs"/>
          <w:rtl/>
        </w:rPr>
        <w:t xml:space="preserve">(למשל, בעיר וינה, </w:t>
      </w:r>
      <w:r w:rsidR="008277F3">
        <w:rPr>
          <w:rFonts w:hint="cs"/>
          <w:rtl/>
        </w:rPr>
        <w:t>העיר ה</w:t>
      </w:r>
      <w:r w:rsidRPr="008277F3">
        <w:rPr>
          <w:rFonts w:hint="cs"/>
          <w:rtl/>
        </w:rPr>
        <w:t>מאוכלסת באוסטריה</w:t>
      </w:r>
      <w:r w:rsidR="008277F3">
        <w:rPr>
          <w:rFonts w:hint="cs"/>
          <w:rtl/>
        </w:rPr>
        <w:t>,</w:t>
      </w:r>
      <w:r w:rsidRPr="008277F3">
        <w:rPr>
          <w:rFonts w:hint="cs"/>
          <w:rtl/>
        </w:rPr>
        <w:t xml:space="preserve"> חיים כ-2 מיליון </w:t>
      </w:r>
      <w:r w:rsidR="008277F3">
        <w:rPr>
          <w:rFonts w:hint="cs"/>
          <w:rtl/>
        </w:rPr>
        <w:t>איש</w:t>
      </w:r>
      <w:r w:rsidRPr="008277F3">
        <w:rPr>
          <w:rFonts w:hint="cs"/>
          <w:rtl/>
        </w:rPr>
        <w:t xml:space="preserve"> ואילו בעיר השנייה</w:t>
      </w:r>
      <w:r w:rsidR="008277F3">
        <w:rPr>
          <w:rFonts w:hint="cs"/>
          <w:rtl/>
        </w:rPr>
        <w:t xml:space="preserve">, </w:t>
      </w:r>
      <w:proofErr w:type="spellStart"/>
      <w:r w:rsidR="008277F3">
        <w:rPr>
          <w:rFonts w:hint="cs"/>
          <w:rtl/>
        </w:rPr>
        <w:t>גראץ</w:t>
      </w:r>
      <w:proofErr w:type="spellEnd"/>
      <w:r w:rsidR="008277F3">
        <w:rPr>
          <w:rFonts w:hint="cs"/>
          <w:rtl/>
        </w:rPr>
        <w:t>, גרים כ-300 אלף</w:t>
      </w:r>
      <w:r w:rsidRPr="008277F3">
        <w:rPr>
          <w:rFonts w:hint="cs"/>
          <w:rtl/>
        </w:rPr>
        <w:t xml:space="preserve">) </w:t>
      </w:r>
      <w:r w:rsidRPr="00466430">
        <w:rPr>
          <w:rFonts w:hint="cs"/>
          <w:sz w:val="26"/>
          <w:szCs w:val="26"/>
          <w:rtl/>
        </w:rPr>
        <w:t>ויש מדינות לא מפותחות שבהן יש מדרג תקין.</w:t>
      </w:r>
    </w:p>
    <w:p w:rsidR="001B0945" w:rsidRPr="008277F3" w:rsidRDefault="001B0945" w:rsidP="001B0945">
      <w:pPr>
        <w:spacing w:line="360" w:lineRule="auto"/>
        <w:ind w:left="720"/>
        <w:rPr>
          <w:sz w:val="12"/>
          <w:szCs w:val="12"/>
        </w:rPr>
      </w:pPr>
    </w:p>
    <w:p w:rsidR="001B0945" w:rsidRPr="00466430" w:rsidRDefault="001B0945" w:rsidP="008277F3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466430">
        <w:rPr>
          <w:rFonts w:hint="cs"/>
          <w:b/>
          <w:bCs/>
          <w:sz w:val="26"/>
          <w:szCs w:val="26"/>
          <w:highlight w:val="cyan"/>
          <w:u w:val="double"/>
          <w:rtl/>
        </w:rPr>
        <w:t>מדרג ראשות</w:t>
      </w:r>
      <w:r w:rsidR="008277F3">
        <w:rPr>
          <w:rFonts w:hint="cs"/>
          <w:b/>
          <w:bCs/>
          <w:sz w:val="26"/>
          <w:szCs w:val="26"/>
          <w:u w:val="double"/>
          <w:rtl/>
        </w:rPr>
        <w:t xml:space="preserve"> (חסר, לא מאוזן)</w:t>
      </w:r>
      <w:r w:rsidRPr="00466430">
        <w:rPr>
          <w:rFonts w:hint="cs"/>
          <w:sz w:val="26"/>
          <w:szCs w:val="26"/>
          <w:rtl/>
        </w:rPr>
        <w:t>:                                                                                                           ב</w:t>
      </w:r>
      <w:r w:rsidRPr="00466430">
        <w:rPr>
          <w:rFonts w:hint="cs"/>
          <w:sz w:val="26"/>
          <w:szCs w:val="26"/>
          <w:u w:val="single"/>
          <w:rtl/>
        </w:rPr>
        <w:t>עיר הראשה</w:t>
      </w:r>
      <w:r w:rsidRPr="00466430">
        <w:rPr>
          <w:rFonts w:hint="cs"/>
          <w:b/>
          <w:bCs/>
          <w:sz w:val="26"/>
          <w:szCs w:val="26"/>
          <w:rtl/>
        </w:rPr>
        <w:t xml:space="preserve"> </w:t>
      </w:r>
      <w:r w:rsidRPr="00466430">
        <w:rPr>
          <w:rFonts w:hint="cs"/>
          <w:sz w:val="26"/>
          <w:szCs w:val="26"/>
          <w:rtl/>
        </w:rPr>
        <w:t>יש מעל פי</w:t>
      </w:r>
      <w:r w:rsidR="008277F3">
        <w:rPr>
          <w:rFonts w:hint="cs"/>
          <w:sz w:val="26"/>
          <w:szCs w:val="26"/>
          <w:rtl/>
        </w:rPr>
        <w:t xml:space="preserve"> 2 אנשים מהעיר השנייה בגודלה.  במדרג זה יש </w:t>
      </w:r>
      <w:r w:rsidRPr="00466430">
        <w:rPr>
          <w:rFonts w:hint="cs"/>
          <w:sz w:val="26"/>
          <w:szCs w:val="26"/>
          <w:rtl/>
        </w:rPr>
        <w:t xml:space="preserve">2 בעיות:                                                                                    </w:t>
      </w:r>
      <w:r w:rsidRPr="008277F3">
        <w:rPr>
          <w:rFonts w:hint="cs"/>
          <w:sz w:val="20"/>
          <w:szCs w:val="20"/>
          <w:rtl/>
        </w:rPr>
        <w:t xml:space="preserve">ראשית, </w:t>
      </w:r>
      <w:r w:rsidRPr="00466430">
        <w:rPr>
          <w:rFonts w:hint="cs"/>
          <w:sz w:val="26"/>
          <w:szCs w:val="26"/>
          <w:rtl/>
        </w:rPr>
        <w:t xml:space="preserve">הכלכלה מרוכזת בעיר אחת ושאר המדינה שפגרת מאחור. כך נוצרים פערים                              </w:t>
      </w:r>
      <w:r w:rsidR="008277F3">
        <w:rPr>
          <w:rFonts w:hint="cs"/>
          <w:sz w:val="26"/>
          <w:szCs w:val="26"/>
          <w:rtl/>
        </w:rPr>
        <w:t>סוציו-אקונומים בין עשירים לעניים</w:t>
      </w:r>
      <w:r w:rsidRPr="00466430">
        <w:rPr>
          <w:rFonts w:hint="cs"/>
          <w:sz w:val="26"/>
          <w:szCs w:val="26"/>
          <w:rtl/>
        </w:rPr>
        <w:t xml:space="preserve"> ופגיעה </w:t>
      </w:r>
      <w:proofErr w:type="spellStart"/>
      <w:r w:rsidRPr="00466430">
        <w:rPr>
          <w:rFonts w:hint="cs"/>
          <w:sz w:val="26"/>
          <w:szCs w:val="26"/>
          <w:rtl/>
        </w:rPr>
        <w:t>בשיוויון</w:t>
      </w:r>
      <w:proofErr w:type="spellEnd"/>
      <w:r w:rsidRPr="00466430">
        <w:rPr>
          <w:rFonts w:hint="cs"/>
          <w:sz w:val="26"/>
          <w:szCs w:val="26"/>
          <w:rtl/>
        </w:rPr>
        <w:t xml:space="preserve">.                                                                                                        </w:t>
      </w:r>
      <w:r w:rsidRPr="008277F3">
        <w:rPr>
          <w:rFonts w:hint="cs"/>
          <w:sz w:val="20"/>
          <w:szCs w:val="20"/>
          <w:rtl/>
        </w:rPr>
        <w:t xml:space="preserve">שנית, </w:t>
      </w:r>
      <w:r w:rsidRPr="00466430">
        <w:rPr>
          <w:rFonts w:hint="cs"/>
          <w:sz w:val="26"/>
          <w:szCs w:val="26"/>
          <w:rtl/>
        </w:rPr>
        <w:t xml:space="preserve">בערי הענק </w:t>
      </w:r>
      <w:r w:rsidRPr="008277F3">
        <w:rPr>
          <w:rFonts w:hint="cs"/>
          <w:sz w:val="20"/>
          <w:szCs w:val="20"/>
          <w:rtl/>
        </w:rPr>
        <w:t xml:space="preserve">(ערים מעל 10 מיליון ואפילו מעל 20 כמו ניו-דלהי ומומביי בהודו) </w:t>
      </w:r>
      <w:r w:rsidRPr="00466430">
        <w:rPr>
          <w:rFonts w:hint="cs"/>
          <w:sz w:val="26"/>
          <w:szCs w:val="26"/>
          <w:rtl/>
        </w:rPr>
        <w:t>יש מפגעים רבים: צפיפות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עוני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צפיפות בכיתות שמובילה להשכלה ברמה נמוכה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אבטלה גבוהה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חסרי-דיור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שכונות עו</w:t>
      </w:r>
      <w:r w:rsidR="008277F3">
        <w:rPr>
          <w:rFonts w:hint="cs"/>
          <w:sz w:val="26"/>
          <w:szCs w:val="26"/>
          <w:rtl/>
        </w:rPr>
        <w:t>ני ליד מפגעים (כמו מזבלה או ביצה</w:t>
      </w:r>
      <w:r w:rsidRPr="00466430">
        <w:rPr>
          <w:rFonts w:hint="cs"/>
          <w:sz w:val="26"/>
          <w:szCs w:val="26"/>
          <w:rtl/>
        </w:rPr>
        <w:t>)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בנייה לא חוקית</w:t>
      </w:r>
      <w:r w:rsidR="008277F3">
        <w:rPr>
          <w:rFonts w:hint="cs"/>
          <w:sz w:val="26"/>
          <w:szCs w:val="26"/>
          <w:rtl/>
        </w:rPr>
        <w:t>;</w:t>
      </w:r>
      <w:r w:rsidRPr="00466430">
        <w:rPr>
          <w:rFonts w:hint="cs"/>
          <w:sz w:val="26"/>
          <w:szCs w:val="26"/>
          <w:rtl/>
        </w:rPr>
        <w:t xml:space="preserve"> קיטוב קיצוני בין עניים לעשירים</w:t>
      </w:r>
      <w:r w:rsidR="008277F3">
        <w:rPr>
          <w:rFonts w:hint="cs"/>
          <w:sz w:val="26"/>
          <w:szCs w:val="26"/>
          <w:rtl/>
        </w:rPr>
        <w:t xml:space="preserve">; </w:t>
      </w:r>
      <w:r w:rsidRPr="00466430">
        <w:rPr>
          <w:rFonts w:hint="cs"/>
          <w:sz w:val="26"/>
          <w:szCs w:val="26"/>
          <w:rtl/>
        </w:rPr>
        <w:t xml:space="preserve">זיהום אוויר, אדמה ומים.                                                                                   </w:t>
      </w:r>
    </w:p>
    <w:p w:rsidR="001B0945" w:rsidRPr="008277F3" w:rsidRDefault="001B0945" w:rsidP="001B0945">
      <w:pPr>
        <w:spacing w:line="360" w:lineRule="auto"/>
        <w:ind w:left="720"/>
        <w:rPr>
          <w:sz w:val="4"/>
          <w:szCs w:val="4"/>
        </w:rPr>
      </w:pPr>
    </w:p>
    <w:p w:rsidR="001B0945" w:rsidRPr="00466430" w:rsidRDefault="001B0945" w:rsidP="001B0945">
      <w:pPr>
        <w:spacing w:line="360" w:lineRule="auto"/>
        <w:ind w:left="720"/>
        <w:rPr>
          <w:sz w:val="26"/>
          <w:szCs w:val="26"/>
        </w:rPr>
      </w:pPr>
      <w:r w:rsidRPr="008277F3">
        <w:rPr>
          <w:rFonts w:hint="cs"/>
          <w:sz w:val="22"/>
          <w:szCs w:val="22"/>
          <w:rtl/>
        </w:rPr>
        <w:t xml:space="preserve">התמודדות: </w:t>
      </w:r>
      <w:r w:rsidRPr="00466430">
        <w:rPr>
          <w:rFonts w:hint="cs"/>
          <w:sz w:val="26"/>
          <w:szCs w:val="26"/>
          <w:rtl/>
        </w:rPr>
        <w:t xml:space="preserve">הממשל מקים ערים חדשות מתוכננות כדי לשנות תפרוסת אוכלוסין כדי                          להקל על העומס בערי-ענק ולבצע פיזור\ביזור אוכלוסין מהעיר הענקית אל אזורים                     </w:t>
      </w:r>
      <w:proofErr w:type="spellStart"/>
      <w:r w:rsidRPr="00466430">
        <w:rPr>
          <w:rFonts w:hint="cs"/>
          <w:sz w:val="26"/>
          <w:szCs w:val="26"/>
          <w:rtl/>
        </w:rPr>
        <w:t>דלילי</w:t>
      </w:r>
      <w:proofErr w:type="spellEnd"/>
      <w:r w:rsidRPr="00466430">
        <w:rPr>
          <w:rFonts w:hint="cs"/>
          <w:sz w:val="26"/>
          <w:szCs w:val="26"/>
          <w:rtl/>
        </w:rPr>
        <w:t xml:space="preserve"> אוכלוסין בפריפריה. בפועל, בד"כ הערים החדשות לא פתרו את הבעיה.</w:t>
      </w:r>
    </w:p>
    <w:p w:rsidR="001B0945" w:rsidRPr="008277F3" w:rsidRDefault="001B0945" w:rsidP="001B0945">
      <w:pPr>
        <w:spacing w:line="360" w:lineRule="auto"/>
        <w:ind w:left="720"/>
        <w:rPr>
          <w:sz w:val="14"/>
          <w:szCs w:val="14"/>
        </w:rPr>
      </w:pPr>
    </w:p>
    <w:p w:rsidR="001B0945" w:rsidRPr="00466430" w:rsidRDefault="001B0945" w:rsidP="001B094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466430">
        <w:rPr>
          <w:rFonts w:hint="cs"/>
          <w:b/>
          <w:bCs/>
          <w:sz w:val="26"/>
          <w:szCs w:val="26"/>
          <w:highlight w:val="cyan"/>
          <w:u w:val="double"/>
          <w:rtl/>
        </w:rPr>
        <w:t>מדרג דו-ראשי</w:t>
      </w:r>
      <w:r w:rsidRPr="00466430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דומה למדרג של עיר-ראשה, רק שהפעם יש 2 ערים ראשיות בגודל דומה, והן                             הרבה יותר גדולות משאר הערים. זה מצב לא תקין, אם כי הוא עדיף על מדרג ראשות. </w:t>
      </w:r>
    </w:p>
    <w:p w:rsidR="001B0945" w:rsidRPr="008277F3" w:rsidRDefault="001B0945" w:rsidP="001B0945">
      <w:pPr>
        <w:spacing w:line="360" w:lineRule="auto"/>
        <w:ind w:left="720"/>
        <w:rPr>
          <w:sz w:val="12"/>
          <w:szCs w:val="12"/>
        </w:rPr>
      </w:pPr>
    </w:p>
    <w:p w:rsidR="001B0945" w:rsidRDefault="008277F3" w:rsidP="001B0945">
      <w:pPr>
        <w:numPr>
          <w:ilvl w:val="0"/>
          <w:numId w:val="8"/>
        </w:numPr>
        <w:spacing w:line="360" w:lineRule="auto"/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1349375</wp:posOffset>
                </wp:positionV>
                <wp:extent cx="2324100" cy="1181100"/>
                <wp:effectExtent l="0" t="0" r="19050" b="19050"/>
                <wp:wrapNone/>
                <wp:docPr id="207" name="תיבת טקסט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E60386">
                            <w:r w:rsidRPr="008277F3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00275" cy="1109007"/>
                                  <wp:effectExtent l="0" t="0" r="0" b="0"/>
                                  <wp:docPr id="208" name="תמונה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3336" cy="1135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7" o:spid="_x0000_s1052" type="#_x0000_t202" style="position:absolute;left:0;text-align:left;margin-left:-90.75pt;margin-top:106.25pt;width:183pt;height:9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" fillcolor="white [3201]" strokeweight=".5pt">
                <v:textbox>
                  <w:txbxContent>
                    <w:p w:rsidR="00E60386" w:rsidRDefault="00E60386">
                      <w:r w:rsidRPr="008277F3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200275" cy="1109007"/>
                            <wp:effectExtent l="0" t="0" r="0" b="0"/>
                            <wp:docPr id="208" name="תמונה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3336" cy="1135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945" w:rsidRPr="00466430">
        <w:rPr>
          <w:rFonts w:hint="cs"/>
          <w:b/>
          <w:bCs/>
          <w:sz w:val="26"/>
          <w:szCs w:val="26"/>
          <w:highlight w:val="cyan"/>
          <w:u w:val="double"/>
          <w:rtl/>
        </w:rPr>
        <w:t>מדרג עירוני מאוזן</w:t>
      </w:r>
      <w:r w:rsidR="001B0945" w:rsidRPr="00466430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מדרג שפועל ע"פ </w:t>
      </w:r>
      <w:r w:rsidR="001B0945" w:rsidRPr="00466430">
        <w:rPr>
          <w:rFonts w:hint="cs"/>
          <w:b/>
          <w:bCs/>
          <w:sz w:val="26"/>
          <w:szCs w:val="26"/>
          <w:u w:val="single"/>
          <w:rtl/>
        </w:rPr>
        <w:t>חוק סדרי הגודל</w:t>
      </w:r>
      <w:r w:rsidR="001B0945" w:rsidRPr="00466430">
        <w:rPr>
          <w:rFonts w:hint="cs"/>
          <w:sz w:val="26"/>
          <w:szCs w:val="26"/>
          <w:rtl/>
        </w:rPr>
        <w:t xml:space="preserve"> כאשר יש יחס קבוע בין גודל העיר לבין מיקומה במדרג: בעיר ה-</w:t>
      </w:r>
      <w:r w:rsidR="001B0945" w:rsidRPr="00466430">
        <w:rPr>
          <w:rFonts w:hint="cs"/>
          <w:sz w:val="26"/>
          <w:szCs w:val="26"/>
          <w:highlight w:val="yellow"/>
          <w:rtl/>
        </w:rPr>
        <w:t>2</w:t>
      </w:r>
      <w:r w:rsidR="001B0945" w:rsidRPr="00466430">
        <w:rPr>
          <w:rFonts w:hint="cs"/>
          <w:sz w:val="26"/>
          <w:szCs w:val="26"/>
          <w:rtl/>
        </w:rPr>
        <w:t xml:space="preserve"> תהיה </w:t>
      </w:r>
      <w:r w:rsidR="001B0945" w:rsidRPr="00466430">
        <w:rPr>
          <w:rFonts w:hint="cs"/>
          <w:sz w:val="26"/>
          <w:szCs w:val="26"/>
          <w:highlight w:val="yellow"/>
          <w:rtl/>
        </w:rPr>
        <w:t>2</w:t>
      </w:r>
      <w:r w:rsidR="001B0945" w:rsidRPr="00466430">
        <w:rPr>
          <w:rFonts w:hint="cs"/>
          <w:sz w:val="26"/>
          <w:szCs w:val="26"/>
          <w:rtl/>
        </w:rPr>
        <w:t>\1 מאוכלוסיית העיר הראשה, בעיר ה-</w:t>
      </w:r>
      <w:r w:rsidR="001B0945" w:rsidRPr="00466430">
        <w:rPr>
          <w:rFonts w:hint="cs"/>
          <w:sz w:val="26"/>
          <w:szCs w:val="26"/>
          <w:highlight w:val="yellow"/>
          <w:rtl/>
        </w:rPr>
        <w:t>3</w:t>
      </w:r>
      <w:r>
        <w:rPr>
          <w:rFonts w:hint="cs"/>
          <w:sz w:val="26"/>
          <w:szCs w:val="26"/>
          <w:rtl/>
        </w:rPr>
        <w:t xml:space="preserve"> ת</w:t>
      </w:r>
      <w:r w:rsidR="001B0945" w:rsidRPr="00466430">
        <w:rPr>
          <w:rFonts w:hint="cs"/>
          <w:sz w:val="26"/>
          <w:szCs w:val="26"/>
          <w:rtl/>
        </w:rPr>
        <w:t xml:space="preserve">היה </w:t>
      </w:r>
      <w:r w:rsidR="001B0945" w:rsidRPr="00466430">
        <w:rPr>
          <w:rFonts w:hint="cs"/>
          <w:sz w:val="26"/>
          <w:szCs w:val="26"/>
          <w:highlight w:val="yellow"/>
          <w:rtl/>
        </w:rPr>
        <w:t>3</w:t>
      </w:r>
      <w:r w:rsidR="001B0945" w:rsidRPr="00466430">
        <w:rPr>
          <w:rFonts w:hint="cs"/>
          <w:sz w:val="26"/>
          <w:szCs w:val="26"/>
          <w:rtl/>
        </w:rPr>
        <w:t>\1 מאוכלוסיית העיר ה-1, בעיר ה-</w:t>
      </w:r>
      <w:r w:rsidR="001B0945" w:rsidRPr="00466430">
        <w:rPr>
          <w:rFonts w:hint="cs"/>
          <w:sz w:val="26"/>
          <w:szCs w:val="26"/>
          <w:highlight w:val="yellow"/>
          <w:rtl/>
        </w:rPr>
        <w:t>4</w:t>
      </w:r>
      <w:r>
        <w:rPr>
          <w:rFonts w:hint="cs"/>
          <w:sz w:val="26"/>
          <w:szCs w:val="26"/>
          <w:rtl/>
        </w:rPr>
        <w:t xml:space="preserve"> ת</w:t>
      </w:r>
      <w:r w:rsidR="001B0945" w:rsidRPr="00466430">
        <w:rPr>
          <w:rFonts w:hint="cs"/>
          <w:sz w:val="26"/>
          <w:szCs w:val="26"/>
          <w:rtl/>
        </w:rPr>
        <w:t xml:space="preserve">היה </w:t>
      </w:r>
      <w:r w:rsidR="001B0945" w:rsidRPr="00466430">
        <w:rPr>
          <w:rFonts w:hint="cs"/>
          <w:sz w:val="26"/>
          <w:szCs w:val="26"/>
          <w:highlight w:val="yellow"/>
          <w:rtl/>
        </w:rPr>
        <w:t>4</w:t>
      </w:r>
      <w:r w:rsidR="001B0945" w:rsidRPr="00466430">
        <w:rPr>
          <w:rFonts w:hint="cs"/>
          <w:sz w:val="26"/>
          <w:szCs w:val="26"/>
          <w:rtl/>
        </w:rPr>
        <w:t xml:space="preserve">\1 מאוכלוסיית העיר ה-1 </w:t>
      </w:r>
      <w:proofErr w:type="spellStart"/>
      <w:r w:rsidR="001B0945" w:rsidRPr="00466430">
        <w:rPr>
          <w:rFonts w:hint="cs"/>
          <w:sz w:val="26"/>
          <w:szCs w:val="26"/>
          <w:rtl/>
        </w:rPr>
        <w:t>וכו</w:t>
      </w:r>
      <w:proofErr w:type="spellEnd"/>
      <w:r w:rsidR="001B0945" w:rsidRPr="00466430">
        <w:rPr>
          <w:rFonts w:hint="cs"/>
          <w:sz w:val="26"/>
          <w:szCs w:val="26"/>
          <w:rtl/>
        </w:rPr>
        <w:t xml:space="preserve">'. </w:t>
      </w:r>
      <w:r w:rsidR="001B0945" w:rsidRPr="00466430">
        <w:rPr>
          <w:rFonts w:hint="cs"/>
          <w:sz w:val="26"/>
          <w:szCs w:val="26"/>
          <w:u w:val="single"/>
          <w:rtl/>
        </w:rPr>
        <w:t xml:space="preserve">                                                                                                                    </w:t>
      </w:r>
      <w:r w:rsidR="001B0945" w:rsidRPr="008277F3">
        <w:rPr>
          <w:rFonts w:hint="cs"/>
          <w:sz w:val="26"/>
          <w:szCs w:val="26"/>
          <w:rtl/>
        </w:rPr>
        <w:t>העיר הגדולה לא תופסת מקום מרכזי עד כדי שיתוק של כל הפעילות בשאר ערי המדינה</w:t>
      </w:r>
      <w:r w:rsidR="001B0945" w:rsidRPr="00466430">
        <w:rPr>
          <w:rFonts w:hint="cs"/>
          <w:sz w:val="26"/>
          <w:szCs w:val="26"/>
          <w:rtl/>
        </w:rPr>
        <w:t xml:space="preserve"> ויש בה</w:t>
      </w:r>
      <w:r w:rsidR="001B0945">
        <w:rPr>
          <w:rFonts w:hint="cs"/>
          <w:rtl/>
        </w:rPr>
        <w:t xml:space="preserve"> ערים מכל סדרי הגודל: גדולות, בינוניות וקטנות.  </w:t>
      </w:r>
    </w:p>
    <w:tbl>
      <w:tblPr>
        <w:tblpPr w:leftFromText="180" w:rightFromText="180" w:vertAnchor="text" w:horzAnchor="margin" w:tblpXSpec="center" w:tblpY="526"/>
        <w:bidiVisual/>
        <w:tblW w:w="1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9"/>
        <w:gridCol w:w="7246"/>
      </w:tblGrid>
      <w:tr w:rsidR="00466430" w:rsidTr="00626089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430" w:rsidRDefault="00466430" w:rsidP="00466430">
            <w:pPr>
              <w:spacing w:line="360" w:lineRule="auto"/>
              <w:jc w:val="center"/>
              <w:rPr>
                <w:rFonts w:ascii="Arial" w:hAnsi="Arial" w:cs="David"/>
                <w:b/>
                <w:bCs/>
                <w:rtl/>
                <w:lang w:eastAsia="he-IL"/>
              </w:rPr>
            </w:pPr>
            <w:r>
              <w:rPr>
                <w:rFonts w:ascii="Arial" w:hAnsi="Arial" w:cs="David"/>
                <w:b/>
                <w:bCs/>
                <w:rtl/>
                <w:lang w:eastAsia="he-IL"/>
              </w:rPr>
              <w:lastRenderedPageBreak/>
              <w:t>עיר מערבית</w:t>
            </w: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430" w:rsidRDefault="00466430" w:rsidP="00466430">
            <w:pPr>
              <w:spacing w:line="360" w:lineRule="auto"/>
              <w:jc w:val="center"/>
              <w:rPr>
                <w:rFonts w:ascii="Arial" w:hAnsi="Arial" w:cs="David"/>
                <w:b/>
                <w:bCs/>
                <w:rtl/>
                <w:lang w:eastAsia="he-IL"/>
              </w:rPr>
            </w:pPr>
            <w:r>
              <w:rPr>
                <w:rFonts w:ascii="Arial" w:hAnsi="Arial" w:cs="David"/>
                <w:b/>
                <w:bCs/>
                <w:rtl/>
                <w:lang w:eastAsia="he-IL"/>
              </w:rPr>
              <w:t>עיר במזה"ת</w:t>
            </w:r>
          </w:p>
        </w:tc>
      </w:tr>
      <w:tr w:rsidR="00466430" w:rsidTr="00626089"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1. אוכלוסייה מודרנית, עירונית ומשכילה.</w:t>
            </w:r>
          </w:p>
          <w:p w:rsidR="00466430" w:rsidRDefault="00EB0B2C" w:rsidP="00466430">
            <w:pPr>
              <w:spacing w:line="360" w:lineRule="auto"/>
              <w:rPr>
                <w:rFonts w:ascii="Arial" w:hAnsi="Arial" w:cs="David"/>
                <w:sz w:val="22"/>
                <w:szCs w:val="22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 xml:space="preserve">2. </w:t>
            </w:r>
            <w:r w:rsidR="00466430">
              <w:rPr>
                <w:rFonts w:ascii="Arial" w:hAnsi="Arial" w:cs="David"/>
                <w:rtl/>
                <w:lang w:eastAsia="he-IL"/>
              </w:rPr>
              <w:t xml:space="preserve">עיר מתוכננת ומסודרת והבנייה עירונית </w:t>
            </w:r>
            <w:r w:rsidR="00466430"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כמו מדרכות נפרד</w:t>
            </w:r>
            <w:r>
              <w:rPr>
                <w:rFonts w:ascii="Arial" w:hAnsi="Arial" w:cs="David" w:hint="cs"/>
                <w:sz w:val="22"/>
                <w:szCs w:val="22"/>
                <w:rtl/>
                <w:lang w:eastAsia="he-IL"/>
              </w:rPr>
              <w:t>ו</w:t>
            </w:r>
            <w:r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ת מהכביש ופארקים</w:t>
            </w:r>
            <w:r w:rsidR="00466430"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.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3. תעסוקה: שירותים והיי-טק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4. יש פערים חברתיים אבל אין עוני קיצוני</w:t>
            </w:r>
          </w:p>
          <w:p w:rsidR="00466430" w:rsidRPr="00626089" w:rsidRDefault="00466430" w:rsidP="00466430">
            <w:pPr>
              <w:spacing w:line="360" w:lineRule="auto"/>
              <w:rPr>
                <w:rFonts w:ascii="Arial" w:hAnsi="Arial" w:cs="David"/>
                <w:sz w:val="22"/>
                <w:szCs w:val="22"/>
                <w:rtl/>
                <w:lang w:eastAsia="he-IL"/>
              </w:rPr>
            </w:pPr>
            <w:r w:rsidRPr="00626089"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5. הערים התפתחו ממזמן. הן גדלו בעיקר החל בזמן מהמהפכה התעשייתית במאה 19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6. אין כמעט ערים במערב שהן ערי-ענק. בד"כ יש מדרג עירוני מאוזן ע"פ חוק סדרי הגודל.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</w:p>
        </w:tc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1. אוכלוסייה מסורתית כפרית ולא משכילה.</w:t>
            </w:r>
          </w:p>
          <w:p w:rsidR="00466430" w:rsidRDefault="00EB0B2C" w:rsidP="00EB0B2C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 xml:space="preserve">2. </w:t>
            </w:r>
            <w:r w:rsidR="00466430">
              <w:rPr>
                <w:rFonts w:ascii="Arial" w:hAnsi="Arial" w:cs="David"/>
                <w:b/>
                <w:bCs/>
                <w:rtl/>
                <w:lang w:eastAsia="he-IL"/>
              </w:rPr>
              <w:t>עיר-כפר</w:t>
            </w:r>
            <w:r w:rsidR="00466430">
              <w:rPr>
                <w:rFonts w:ascii="Arial" w:hAnsi="Arial" w:cs="David"/>
                <w:rtl/>
                <w:lang w:eastAsia="he-IL"/>
              </w:rPr>
              <w:t xml:space="preserve"> (</w:t>
            </w:r>
            <w:r w:rsidR="00466430"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כפר ענקי</w:t>
            </w:r>
            <w:r w:rsidR="00466430">
              <w:rPr>
                <w:rFonts w:ascii="Arial" w:hAnsi="Arial" w:cs="David"/>
                <w:rtl/>
                <w:lang w:eastAsia="he-IL"/>
              </w:rPr>
              <w:t xml:space="preserve">) </w:t>
            </w:r>
            <w:r>
              <w:rPr>
                <w:rFonts w:ascii="Arial" w:hAnsi="Arial" w:cs="David" w:hint="cs"/>
                <w:rtl/>
                <w:lang w:eastAsia="he-IL"/>
              </w:rPr>
              <w:t>שנוצר מ</w:t>
            </w:r>
            <w:r w:rsidR="00466430">
              <w:rPr>
                <w:rFonts w:ascii="Arial" w:hAnsi="Arial" w:cs="David"/>
                <w:b/>
                <w:bCs/>
                <w:rtl/>
                <w:lang w:eastAsia="he-IL"/>
              </w:rPr>
              <w:t>עיור-עצור</w:t>
            </w:r>
            <w:r w:rsidR="00466430">
              <w:rPr>
                <w:rFonts w:ascii="Arial" w:hAnsi="Arial" w:cs="David"/>
                <w:rtl/>
                <w:lang w:eastAsia="he-IL"/>
              </w:rPr>
              <w:t xml:space="preserve"> (</w:t>
            </w:r>
            <w:r w:rsidR="00466430"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כפר שהפך לעיר ללא תכנון מסודר</w:t>
            </w:r>
            <w:r w:rsidR="00466430">
              <w:rPr>
                <w:rFonts w:ascii="Arial" w:hAnsi="Arial" w:cs="David"/>
                <w:rtl/>
                <w:lang w:eastAsia="he-IL"/>
              </w:rPr>
              <w:t>) ויש בנייה עירונית לצד בנייה כפרית.</w:t>
            </w:r>
            <w:r>
              <w:rPr>
                <w:rFonts w:ascii="Arial" w:hAnsi="Arial" w:cs="David" w:hint="cs"/>
                <w:rtl/>
                <w:lang w:eastAsia="he-IL"/>
              </w:rPr>
              <w:t xml:space="preserve"> עיר ללא תכנון.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3. תעסוקה: מכל הסוגים, כולל כלכלת בזאר</w:t>
            </w:r>
            <w:r w:rsidR="00EB0B2C">
              <w:rPr>
                <w:rFonts w:ascii="Arial" w:hAnsi="Arial" w:cs="David" w:hint="cs"/>
                <w:rtl/>
                <w:lang w:eastAsia="he-IL"/>
              </w:rPr>
              <w:t xml:space="preserve"> (שוק, עבודות מזדמנות)</w:t>
            </w:r>
            <w:r>
              <w:rPr>
                <w:rFonts w:ascii="Arial" w:hAnsi="Arial" w:cs="David"/>
                <w:rtl/>
                <w:lang w:eastAsia="he-IL"/>
              </w:rPr>
              <w:t xml:space="preserve"> 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>4. קיטוב קיצוני בין מעמדות ועוני כבד</w:t>
            </w:r>
          </w:p>
          <w:p w:rsidR="00466430" w:rsidRPr="00626089" w:rsidRDefault="00466430" w:rsidP="00466430">
            <w:pPr>
              <w:spacing w:line="360" w:lineRule="auto"/>
              <w:rPr>
                <w:rFonts w:ascii="Arial" w:hAnsi="Arial" w:cs="David"/>
                <w:sz w:val="22"/>
                <w:szCs w:val="22"/>
                <w:rtl/>
                <w:lang w:eastAsia="he-IL"/>
              </w:rPr>
            </w:pPr>
            <w:r w:rsidRPr="00626089">
              <w:rPr>
                <w:rFonts w:ascii="Arial" w:hAnsi="Arial" w:cs="David"/>
                <w:sz w:val="22"/>
                <w:szCs w:val="22"/>
                <w:rtl/>
                <w:lang w:eastAsia="he-IL"/>
              </w:rPr>
              <w:t>5. הערים התפתחו קצת בזכות הפיתוח שהביאו הקולוניאליסטים אבל רוב הגידול היה רק בחצי השני של המאה ה-20.</w:t>
            </w:r>
          </w:p>
          <w:p w:rsidR="00466430" w:rsidRDefault="00466430" w:rsidP="00626089">
            <w:pPr>
              <w:spacing w:line="360" w:lineRule="auto"/>
              <w:rPr>
                <w:rFonts w:ascii="Arial" w:hAnsi="Arial" w:cs="David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 xml:space="preserve">6. </w:t>
            </w:r>
            <w:r>
              <w:rPr>
                <w:rFonts w:ascii="Arial" w:hAnsi="Arial" w:cs="David"/>
                <w:b/>
                <w:bCs/>
                <w:rtl/>
                <w:lang w:eastAsia="he-IL"/>
              </w:rPr>
              <w:t>עיור-יתר</w:t>
            </w:r>
            <w:r>
              <w:rPr>
                <w:rFonts w:ascii="Arial" w:hAnsi="Arial" w:cs="David"/>
                <w:rtl/>
                <w:lang w:eastAsia="he-IL"/>
              </w:rPr>
              <w:t xml:space="preserve"> שיצר </w:t>
            </w:r>
            <w:r>
              <w:rPr>
                <w:rFonts w:ascii="Arial" w:hAnsi="Arial" w:cs="David"/>
                <w:b/>
                <w:bCs/>
                <w:rtl/>
                <w:lang w:eastAsia="he-IL"/>
              </w:rPr>
              <w:t>ערי-ענק</w:t>
            </w:r>
            <w:r>
              <w:rPr>
                <w:rFonts w:ascii="Arial" w:hAnsi="Arial" w:cs="David"/>
                <w:rtl/>
                <w:lang w:eastAsia="he-IL"/>
              </w:rPr>
              <w:t xml:space="preserve"> ומדרג של </w:t>
            </w:r>
            <w:r>
              <w:rPr>
                <w:rFonts w:ascii="Arial" w:hAnsi="Arial" w:cs="David"/>
                <w:b/>
                <w:bCs/>
                <w:rtl/>
                <w:lang w:eastAsia="he-IL"/>
              </w:rPr>
              <w:t>עיר-ראשה</w:t>
            </w:r>
            <w:r>
              <w:rPr>
                <w:rFonts w:ascii="Arial" w:hAnsi="Arial" w:cs="David"/>
                <w:rtl/>
                <w:lang w:eastAsia="he-IL"/>
              </w:rPr>
              <w:t xml:space="preserve"> שסובלות מצפיפות וזיהום. העוני גרם לייאוש</w:t>
            </w:r>
            <w:r>
              <w:rPr>
                <w:rFonts w:hint="cs"/>
                <w:rtl/>
              </w:rPr>
              <w:t xml:space="preserve"> </w:t>
            </w:r>
            <w:r w:rsidR="00626089">
              <w:rPr>
                <w:rFonts w:ascii="Arial" w:hAnsi="Arial" w:cs="David"/>
                <w:rtl/>
                <w:lang w:eastAsia="he-IL"/>
              </w:rPr>
              <w:t xml:space="preserve">ולהקצנה דתית </w:t>
            </w:r>
            <w:r>
              <w:rPr>
                <w:rFonts w:ascii="Arial" w:hAnsi="Arial" w:cs="David"/>
                <w:rtl/>
                <w:lang w:eastAsia="he-IL"/>
              </w:rPr>
              <w:t>שהביאו טרור ומהפכות כמו באביב הערבי.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sz w:val="10"/>
                <w:szCs w:val="10"/>
                <w:rtl/>
                <w:lang w:eastAsia="he-IL"/>
              </w:rPr>
            </w:pP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sz w:val="20"/>
                <w:szCs w:val="20"/>
                <w:rtl/>
                <w:lang w:eastAsia="he-IL"/>
              </w:rPr>
            </w:pPr>
            <w:r>
              <w:rPr>
                <w:rFonts w:ascii="Arial" w:hAnsi="Arial" w:cs="David"/>
                <w:rtl/>
                <w:lang w:eastAsia="he-IL"/>
              </w:rPr>
              <w:t xml:space="preserve">סוגי ערי ענק: </w:t>
            </w:r>
            <w:r>
              <w:rPr>
                <w:rFonts w:ascii="Arial" w:hAnsi="Arial" w:cs="David"/>
                <w:sz w:val="20"/>
                <w:szCs w:val="20"/>
                <w:rtl/>
                <w:lang w:eastAsia="he-IL"/>
              </w:rPr>
              <w:t xml:space="preserve">(א) </w:t>
            </w:r>
            <w:r>
              <w:rPr>
                <w:rFonts w:ascii="Arial" w:hAnsi="Arial" w:cs="David"/>
                <w:rtl/>
                <w:lang w:eastAsia="he-IL"/>
              </w:rPr>
              <w:t xml:space="preserve">ערים היסטוריות מסורתיות </w:t>
            </w:r>
            <w:r>
              <w:rPr>
                <w:rFonts w:ascii="Arial" w:hAnsi="Arial" w:cs="David"/>
                <w:sz w:val="20"/>
                <w:szCs w:val="20"/>
                <w:rtl/>
                <w:lang w:eastAsia="he-IL"/>
              </w:rPr>
              <w:t>כמו איסטנבול וקהיר</w:t>
            </w:r>
            <w:r>
              <w:rPr>
                <w:rFonts w:ascii="Arial" w:hAnsi="Arial" w:cs="David"/>
                <w:rtl/>
                <w:lang w:eastAsia="he-IL"/>
              </w:rPr>
              <w:t xml:space="preserve">. </w:t>
            </w:r>
            <w:r w:rsidR="00626089">
              <w:rPr>
                <w:rFonts w:ascii="Arial" w:hAnsi="Arial" w:cs="David" w:hint="cs"/>
                <w:rtl/>
                <w:lang w:eastAsia="he-IL"/>
              </w:rPr>
              <w:t xml:space="preserve">                                </w:t>
            </w:r>
            <w:r>
              <w:rPr>
                <w:rFonts w:ascii="Arial" w:hAnsi="Arial" w:cs="David"/>
                <w:sz w:val="20"/>
                <w:szCs w:val="20"/>
                <w:rtl/>
                <w:lang w:eastAsia="he-IL"/>
              </w:rPr>
              <w:t xml:space="preserve">(ב) </w:t>
            </w:r>
            <w:r>
              <w:rPr>
                <w:rFonts w:ascii="Arial" w:hAnsi="Arial" w:cs="David"/>
                <w:rtl/>
                <w:lang w:eastAsia="he-IL"/>
              </w:rPr>
              <w:t xml:space="preserve">ערים היסטוריות מודרניות </w:t>
            </w:r>
            <w:r>
              <w:rPr>
                <w:rFonts w:ascii="Arial" w:hAnsi="Arial" w:cs="David"/>
                <w:sz w:val="20"/>
                <w:szCs w:val="20"/>
                <w:rtl/>
                <w:lang w:eastAsia="he-IL"/>
              </w:rPr>
              <w:t>כמו ריאד בסעודיה</w:t>
            </w:r>
            <w:r>
              <w:rPr>
                <w:rFonts w:ascii="Arial" w:hAnsi="Arial" w:cs="David"/>
                <w:rtl/>
                <w:lang w:eastAsia="he-IL"/>
              </w:rPr>
              <w:t xml:space="preserve">. </w:t>
            </w:r>
            <w:r w:rsidR="00626089">
              <w:rPr>
                <w:rFonts w:ascii="Arial" w:hAnsi="Arial" w:cs="David" w:hint="cs"/>
                <w:rtl/>
                <w:lang w:eastAsia="he-IL"/>
              </w:rPr>
              <w:t xml:space="preserve">                                                               </w:t>
            </w:r>
            <w:r>
              <w:rPr>
                <w:rFonts w:ascii="Arial" w:hAnsi="Arial" w:cs="David"/>
                <w:sz w:val="20"/>
                <w:szCs w:val="20"/>
                <w:rtl/>
                <w:lang w:eastAsia="he-IL"/>
              </w:rPr>
              <w:t xml:space="preserve">(ג) </w:t>
            </w:r>
            <w:r>
              <w:rPr>
                <w:rFonts w:ascii="Arial" w:hAnsi="Arial" w:cs="David"/>
                <w:rtl/>
                <w:lang w:eastAsia="he-IL"/>
              </w:rPr>
              <w:t xml:space="preserve">ערים חדשות ומודרניות </w:t>
            </w:r>
            <w:r>
              <w:rPr>
                <w:rFonts w:ascii="Arial" w:hAnsi="Arial" w:cs="David"/>
                <w:sz w:val="20"/>
                <w:szCs w:val="20"/>
                <w:rtl/>
                <w:lang w:eastAsia="he-IL"/>
              </w:rPr>
              <w:t>כמו אבו-דאבי, דובאי, ודוחה.</w:t>
            </w: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sz w:val="10"/>
                <w:szCs w:val="10"/>
                <w:rtl/>
                <w:lang w:eastAsia="he-IL"/>
              </w:rPr>
            </w:pPr>
          </w:p>
          <w:p w:rsidR="00466430" w:rsidRDefault="00466430" w:rsidP="00466430">
            <w:pPr>
              <w:spacing w:line="360" w:lineRule="auto"/>
              <w:rPr>
                <w:rFonts w:ascii="Arial" w:hAnsi="Arial" w:cs="David"/>
                <w:sz w:val="20"/>
                <w:szCs w:val="20"/>
                <w:rtl/>
                <w:lang w:eastAsia="he-IL"/>
              </w:rPr>
            </w:pPr>
            <w:r>
              <w:rPr>
                <w:rFonts w:ascii="David" w:hAnsi="David" w:cs="David"/>
                <w:b/>
                <w:bCs/>
                <w:u w:val="single"/>
                <w:rtl/>
                <w:lang w:eastAsia="he-IL"/>
              </w:rPr>
              <w:t>עיר-מדינה</w:t>
            </w:r>
            <w:r>
              <w:rPr>
                <w:rFonts w:ascii="David" w:hAnsi="David" w:cs="David"/>
                <w:rtl/>
                <w:lang w:eastAsia="he-IL"/>
              </w:rPr>
              <w:t xml:space="preserve">: </w:t>
            </w:r>
            <w:r>
              <w:rPr>
                <w:rFonts w:ascii="David" w:hAnsi="David" w:cs="David"/>
                <w:sz w:val="22"/>
                <w:szCs w:val="22"/>
                <w:rtl/>
                <w:lang w:eastAsia="he-IL"/>
              </w:rPr>
              <w:t>אם עיר אחת היא הליבה של המדינה. למשל, כווית-סיטי שהיא בירת כווית וכמעט כל הת</w:t>
            </w:r>
            <w:r w:rsidR="00626089">
              <w:rPr>
                <w:rFonts w:ascii="David" w:hAnsi="David" w:cs="David" w:hint="cs"/>
                <w:sz w:val="22"/>
                <w:szCs w:val="22"/>
                <w:rtl/>
                <w:lang w:eastAsia="he-IL"/>
              </w:rPr>
              <w:t>י</w:t>
            </w:r>
            <w:r>
              <w:rPr>
                <w:rFonts w:ascii="David" w:hAnsi="David" w:cs="David"/>
                <w:sz w:val="22"/>
                <w:szCs w:val="22"/>
                <w:rtl/>
                <w:lang w:eastAsia="he-IL"/>
              </w:rPr>
              <w:t>פקודים במדינה נמצאים בעיר</w:t>
            </w:r>
          </w:p>
        </w:tc>
      </w:tr>
    </w:tbl>
    <w:p w:rsidR="001B0945" w:rsidRDefault="001B0945" w:rsidP="001B0945">
      <w:pPr>
        <w:spacing w:line="360" w:lineRule="auto"/>
        <w:jc w:val="center"/>
        <w:rPr>
          <w:b/>
          <w:bCs/>
          <w:sz w:val="36"/>
          <w:szCs w:val="36"/>
          <w:rtl/>
        </w:rPr>
      </w:pPr>
      <w:r w:rsidRPr="008277F3">
        <w:rPr>
          <w:rFonts w:hint="cs"/>
          <w:b/>
          <w:bCs/>
          <w:color w:val="FF0000"/>
          <w:sz w:val="40"/>
          <w:szCs w:val="40"/>
          <w:rtl/>
        </w:rPr>
        <w:t>עיר במזרח תיכון</w:t>
      </w:r>
    </w:p>
    <w:p w:rsidR="001B0945" w:rsidRDefault="001B0945" w:rsidP="001B0945">
      <w:pPr>
        <w:spacing w:line="360" w:lineRule="auto"/>
        <w:rPr>
          <w:rFonts w:ascii="Arial" w:hAnsi="Arial" w:cs="David"/>
          <w:b/>
          <w:bCs/>
          <w:sz w:val="10"/>
          <w:szCs w:val="10"/>
          <w:rtl/>
          <w:lang w:eastAsia="he-IL"/>
        </w:rPr>
      </w:pPr>
    </w:p>
    <w:p w:rsidR="008F55EA" w:rsidRPr="008F55EA" w:rsidRDefault="008F55EA" w:rsidP="001B0945">
      <w:pPr>
        <w:spacing w:line="360" w:lineRule="auto"/>
        <w:rPr>
          <w:rFonts w:ascii="Arial" w:hAnsi="Arial" w:cs="David"/>
          <w:b/>
          <w:bCs/>
          <w:sz w:val="2"/>
          <w:szCs w:val="2"/>
          <w:rtl/>
          <w:lang w:eastAsia="he-IL"/>
        </w:rPr>
      </w:pPr>
    </w:p>
    <w:p w:rsidR="008F55EA" w:rsidRPr="008F55EA" w:rsidRDefault="008F55EA" w:rsidP="001B0945">
      <w:pPr>
        <w:spacing w:line="360" w:lineRule="auto"/>
        <w:rPr>
          <w:rFonts w:ascii="Arial" w:hAnsi="Arial" w:cs="David"/>
          <w:b/>
          <w:bCs/>
          <w:sz w:val="8"/>
          <w:szCs w:val="8"/>
          <w:rtl/>
          <w:lang w:eastAsia="he-IL"/>
        </w:rPr>
      </w:pPr>
    </w:p>
    <w:p w:rsidR="008F55EA" w:rsidRDefault="008F55EA" w:rsidP="001B0945">
      <w:pPr>
        <w:spacing w:line="360" w:lineRule="auto"/>
        <w:rPr>
          <w:rFonts w:ascii="Arial" w:hAnsi="Arial" w:cs="David"/>
          <w:b/>
          <w:bCs/>
          <w:sz w:val="10"/>
          <w:szCs w:val="10"/>
          <w:rtl/>
          <w:lang w:eastAsia="he-IL"/>
        </w:rPr>
      </w:pPr>
    </w:p>
    <w:p w:rsidR="001B0945" w:rsidRPr="00626089" w:rsidRDefault="008F55EA" w:rsidP="001B0945">
      <w:pPr>
        <w:spacing w:line="360" w:lineRule="auto"/>
        <w:jc w:val="center"/>
        <w:rPr>
          <w:rFonts w:ascii="Arial" w:hAnsi="Arial" w:cs="Arial"/>
          <w:b/>
          <w:bCs/>
          <w:color w:val="FF0000"/>
          <w:rtl/>
          <w:lang w:eastAsia="he-IL"/>
        </w:rPr>
      </w:pPr>
      <w:r w:rsidRPr="00626089">
        <w:rPr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1729596</wp:posOffset>
                </wp:positionH>
                <wp:positionV relativeFrom="paragraph">
                  <wp:posOffset>252826</wp:posOffset>
                </wp:positionV>
                <wp:extent cx="4510405" cy="2355011"/>
                <wp:effectExtent l="0" t="0" r="23495" b="26670"/>
                <wp:wrapNone/>
                <wp:docPr id="16" name="תיבת טקסט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405" cy="2355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דגם עיר עתיקה בעבר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-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>חומה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 עם שערים הקיפה את העיר. בפנים היה  מבצר.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- 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>מסגד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 שהיה המרכז ולידו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>שוק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>, מוסדות חינוך, אכסניות ובית</w:t>
                            </w:r>
                            <w:r w:rsidRPr="00626089">
                              <w:rPr>
                                <w:rFonts w:cs="David" w:hint="cs"/>
                              </w:rPr>
                              <w:t xml:space="preserve"> 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חולים. 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- בית קברות נפרד לכל עדה שנמצא מחוץ לחומות. 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>- השוק בנוי במבוך של חנויות מכל הסוגים שפתוחות לרחוב צר ומקורה.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>- מוסדות ממשל כמו בית משפט, בית סוהר, באר וחמאם (בית מרחץ).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- צפיפות,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>רחובות צרים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 ו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>אין שטחים פתוחים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>.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>- העיר חולקה ל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 xml:space="preserve">רבעים ע"פ עדות </w:t>
                            </w:r>
                            <w:r w:rsidRPr="00626089"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  <w:t>(רובע ארמני, יהודי, נוצרי, מוסלמי, דרוזי)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. ברובע </w:t>
                            </w:r>
                          </w:p>
                          <w:p w:rsidR="00E60386" w:rsidRPr="00626089" w:rsidRDefault="00E60386" w:rsidP="001B0945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   גרה חמולה (שבט) ואת החמולה ניהל המוכתר.</w:t>
                            </w:r>
                          </w:p>
                          <w:p w:rsidR="00E60386" w:rsidRDefault="00E60386" w:rsidP="001B094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rtl/>
                              </w:rPr>
                              <w:t>- סביב הבתים קמה חומה קטנה והחלונות היו גבוהים וצרים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/>
                                <w:rtl/>
                              </w:rPr>
                              <w:t>כהגנה מפני זרים.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6" o:spid="_x0000_s1053" type="#_x0000_t202" style="position:absolute;left:0;text-align:left;margin-left:136.2pt;margin-top:19.9pt;width:355.15pt;height:18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">
                <v:textbox>
                  <w:txbxContent>
                    <w:p w:rsidR="00E60386" w:rsidRDefault="00E60386" w:rsidP="001B0945">
                      <w:pPr>
                        <w:spacing w:line="360" w:lineRule="auto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דגם עיר עתיקה בעבר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 xml:space="preserve">- </w:t>
                      </w:r>
                      <w:r w:rsidRPr="00626089">
                        <w:rPr>
                          <w:rFonts w:cs="David"/>
                          <w:b/>
                          <w:bCs/>
                          <w:rtl/>
                        </w:rPr>
                        <w:t>חומה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 עם שערים הקיפה את העיר. בפנים היה  מבצר.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 xml:space="preserve">-  </w:t>
                      </w:r>
                      <w:r w:rsidRPr="00626089">
                        <w:rPr>
                          <w:rFonts w:cs="David"/>
                          <w:b/>
                          <w:bCs/>
                          <w:rtl/>
                        </w:rPr>
                        <w:t>מסגד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 שהיה המרכז ולידו </w:t>
                      </w:r>
                      <w:r w:rsidRPr="00626089">
                        <w:rPr>
                          <w:rFonts w:cs="David"/>
                          <w:b/>
                          <w:bCs/>
                          <w:rtl/>
                        </w:rPr>
                        <w:t>שוק</w:t>
                      </w:r>
                      <w:r w:rsidRPr="00626089">
                        <w:rPr>
                          <w:rFonts w:cs="David"/>
                          <w:rtl/>
                        </w:rPr>
                        <w:t>, מוסדות חינוך, אכסניות ובית</w:t>
                      </w:r>
                      <w:r w:rsidRPr="00626089">
                        <w:rPr>
                          <w:rFonts w:cs="David" w:hint="cs"/>
                        </w:rPr>
                        <w:t xml:space="preserve"> 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חולים. 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 xml:space="preserve">- בית קברות נפרד לכל עדה שנמצא מחוץ לחומות. 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>- השוק בנוי במבוך של חנויות מכל הסוגים שפתוחות לרחוב צר ומקורה.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>- מוסדות ממשל כמו בית משפט, בית סוהר, באר וחמאם (בית מרחץ).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 xml:space="preserve">- צפיפות, </w:t>
                      </w:r>
                      <w:r w:rsidRPr="00626089">
                        <w:rPr>
                          <w:rFonts w:cs="David"/>
                          <w:b/>
                          <w:bCs/>
                          <w:rtl/>
                        </w:rPr>
                        <w:t>רחובות צרים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 ו</w:t>
                      </w:r>
                      <w:r w:rsidRPr="00626089">
                        <w:rPr>
                          <w:rFonts w:cs="David"/>
                          <w:b/>
                          <w:bCs/>
                          <w:rtl/>
                        </w:rPr>
                        <w:t>אין שטחים פתוחים</w:t>
                      </w:r>
                      <w:r w:rsidRPr="00626089">
                        <w:rPr>
                          <w:rFonts w:cs="David"/>
                          <w:rtl/>
                        </w:rPr>
                        <w:t>.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>- העיר חולקה ל</w:t>
                      </w:r>
                      <w:r w:rsidRPr="00626089">
                        <w:rPr>
                          <w:rFonts w:cs="David"/>
                          <w:b/>
                          <w:bCs/>
                          <w:rtl/>
                        </w:rPr>
                        <w:t xml:space="preserve">רבעים ע"פ עדות </w:t>
                      </w:r>
                      <w:r w:rsidRPr="00626089">
                        <w:rPr>
                          <w:rFonts w:cs="David"/>
                          <w:sz w:val="20"/>
                          <w:szCs w:val="20"/>
                          <w:rtl/>
                        </w:rPr>
                        <w:t>(רובע ארמני, יהודי, נוצרי, מוסלמי, דרוזי)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. ברובע </w:t>
                      </w:r>
                    </w:p>
                    <w:p w:rsidR="00E60386" w:rsidRPr="00626089" w:rsidRDefault="00E60386" w:rsidP="001B0945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rtl/>
                        </w:rPr>
                        <w:t xml:space="preserve">   גרה חמולה (שבט) ואת החמולה ניהל המוכתר.</w:t>
                      </w:r>
                    </w:p>
                    <w:p w:rsidR="00E60386" w:rsidRDefault="00E60386" w:rsidP="001B0945">
                      <w:pPr>
                        <w:rPr>
                          <w:rtl/>
                        </w:rPr>
                      </w:pPr>
                      <w:r>
                        <w:rPr>
                          <w:rFonts w:cs="David"/>
                          <w:rtl/>
                        </w:rPr>
                        <w:t>- סביב הבתים קמה חומה קטנה והחלונות היו גבוהים וצרים</w:t>
                      </w:r>
                      <w:r>
                        <w:rPr>
                          <w:rFonts w:cs="David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David"/>
                          <w:rtl/>
                        </w:rPr>
                        <w:t>כהגנה מפני זרים.</w:t>
                      </w:r>
                    </w:p>
                  </w:txbxContent>
                </v:textbox>
              </v:shape>
            </w:pict>
          </mc:Fallback>
        </mc:AlternateContent>
      </w:r>
      <w:r w:rsidR="006B4CA9" w:rsidRPr="00626089">
        <w:rPr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-970472</wp:posOffset>
                </wp:positionH>
                <wp:positionV relativeFrom="paragraph">
                  <wp:posOffset>249459</wp:posOffset>
                </wp:positionV>
                <wp:extent cx="2346385" cy="2346385"/>
                <wp:effectExtent l="0" t="0" r="15875" b="15875"/>
                <wp:wrapNone/>
                <wp:docPr id="15" name="תיבת טקסט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85" cy="234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6B4CA9" w:rsidP="001B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6460" cy="2268855"/>
                                  <wp:effectExtent l="0" t="0" r="0" b="0"/>
                                  <wp:docPr id="198" name="תמונה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0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" o:spid="_x0000_s1054" type="#_x0000_t202" style="position:absolute;left:0;text-align:left;margin-left:-76.4pt;margin-top:19.65pt;width:184.75pt;height:184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">
                <v:textbox style="mso-fit-shape-to-text:t">
                  <w:txbxContent>
                    <w:p w:rsidR="00E60386" w:rsidRDefault="006B4CA9" w:rsidP="001B0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6460" cy="2268855"/>
                            <wp:effectExtent l="0" t="0" r="0" b="0"/>
                            <wp:docPr id="198" name="תמונה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0" cy="226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945" w:rsidRPr="00626089">
        <w:rPr>
          <w:rFonts w:ascii="Arial" w:hAnsi="Arial" w:cs="Arial"/>
          <w:b/>
          <w:bCs/>
          <w:color w:val="FF0000"/>
          <w:sz w:val="32"/>
          <w:szCs w:val="32"/>
          <w:rtl/>
          <w:lang w:eastAsia="he-IL"/>
        </w:rPr>
        <w:t>תמורות במבנה העיר במזה"ת</w:t>
      </w:r>
    </w:p>
    <w:p w:rsidR="001B0945" w:rsidRDefault="001B0945" w:rsidP="001B0945">
      <w:pPr>
        <w:spacing w:line="360" w:lineRule="auto"/>
        <w:rPr>
          <w:rFonts w:ascii="Arial" w:hAnsi="Arial" w:cs="David"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8F55EA" w:rsidP="001B0945">
      <w:pPr>
        <w:spacing w:line="360" w:lineRule="auto"/>
        <w:rPr>
          <w:rFonts w:ascii="Arial" w:hAnsi="Arial" w:cs="David"/>
          <w:b/>
          <w:bCs/>
          <w:rtl/>
          <w:lang w:eastAsia="he-IL"/>
        </w:rPr>
      </w:pPr>
      <w:r>
        <w:rPr>
          <w:rFonts w:ascii="Arial" w:hAnsi="Arial" w:cs="David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1738223</wp:posOffset>
                </wp:positionH>
                <wp:positionV relativeFrom="paragraph">
                  <wp:posOffset>4553</wp:posOffset>
                </wp:positionV>
                <wp:extent cx="2026309" cy="1682151"/>
                <wp:effectExtent l="0" t="0" r="12065" b="13335"/>
                <wp:wrapNone/>
                <wp:docPr id="212" name="תיבת טקסט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09" cy="1682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5EA" w:rsidRDefault="008F55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9260" cy="1362710"/>
                                  <wp:effectExtent l="0" t="0" r="0" b="8890"/>
                                  <wp:docPr id="216" name="תמונה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260" cy="136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5EA" w:rsidRPr="008F55EA" w:rsidRDefault="008F55EA">
                            <w:pPr>
                              <w:rPr>
                                <w:rFonts w:hint="cs"/>
                                <w:sz w:val="18"/>
                                <w:szCs w:val="18"/>
                              </w:rPr>
                            </w:pPr>
                            <w:r w:rsidRPr="008F55EA">
                              <w:rPr>
                                <w:sz w:val="14"/>
                                <w:szCs w:val="14"/>
                                <w:rtl/>
                              </w:rPr>
                              <w:t xml:space="preserve">מאת </w:t>
                            </w:r>
                            <w:r w:rsidRPr="008F55EA">
                              <w:rPr>
                                <w:sz w:val="14"/>
                                <w:szCs w:val="14"/>
                              </w:rPr>
                              <w:t>by Ester Inbar, available from https://commons.wikimedia.org/wiki/User:ST</w:t>
                            </w:r>
                            <w:r w:rsidRPr="008F55EA">
                              <w:rPr>
                                <w:sz w:val="18"/>
                                <w:szCs w:val="18"/>
                              </w:rPr>
                              <w:t>., Attribution, https://commons.wikimedia.org/w/index.php?curid=1637899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12" o:spid="_x0000_s1055" type="#_x0000_t202" style="position:absolute;left:0;text-align:left;margin-left:136.85pt;margin-top:.35pt;width:159.55pt;height:132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" fillcolor="white [3201]" strokeweight=".5pt">
                <v:textbox>
                  <w:txbxContent>
                    <w:p w:rsidR="008F55EA" w:rsidRDefault="008F55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9260" cy="1362710"/>
                            <wp:effectExtent l="0" t="0" r="0" b="8890"/>
                            <wp:docPr id="216" name="תמונה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260" cy="136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5EA" w:rsidRPr="008F55EA" w:rsidRDefault="008F55EA">
                      <w:pPr>
                        <w:rPr>
                          <w:rFonts w:hint="cs"/>
                          <w:sz w:val="18"/>
                          <w:szCs w:val="18"/>
                        </w:rPr>
                      </w:pPr>
                      <w:r w:rsidRPr="008F55EA">
                        <w:rPr>
                          <w:sz w:val="14"/>
                          <w:szCs w:val="14"/>
                          <w:rtl/>
                        </w:rPr>
                        <w:t xml:space="preserve">מאת </w:t>
                      </w:r>
                      <w:r w:rsidRPr="008F55EA">
                        <w:rPr>
                          <w:sz w:val="14"/>
                          <w:szCs w:val="14"/>
                        </w:rPr>
                        <w:t>by Ester Inbar, available from https://commons.wikimedia.org/wiki/User:ST</w:t>
                      </w:r>
                      <w:r w:rsidRPr="008F55EA">
                        <w:rPr>
                          <w:sz w:val="18"/>
                          <w:szCs w:val="18"/>
                        </w:rPr>
                        <w:t>., Attribution, https://commons.wikimedia.org/w/index.php?curid=1637899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rPr>
          <w:rFonts w:ascii="Arial" w:hAnsi="Arial" w:cs="David"/>
          <w:b/>
          <w:bCs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b/>
          <w:bCs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 w:hint="cs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8F55EA" w:rsidP="001B0945">
      <w:pPr>
        <w:spacing w:line="360" w:lineRule="auto"/>
        <w:rPr>
          <w:rFonts w:ascii="Arial" w:hAnsi="Arial" w:cs="David"/>
          <w:rtl/>
          <w:lang w:eastAsia="he-I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-408305</wp:posOffset>
                </wp:positionH>
                <wp:positionV relativeFrom="paragraph">
                  <wp:posOffset>188224</wp:posOffset>
                </wp:positionV>
                <wp:extent cx="5730240" cy="1043797"/>
                <wp:effectExtent l="0" t="0" r="22860" b="23495"/>
                <wp:wrapNone/>
                <wp:docPr id="11" name="תיבת טקסט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043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pPr>
                              <w:spacing w:line="360" w:lineRule="auto"/>
                              <w:jc w:val="center"/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6089">
                              <w:rPr>
                                <w:rFonts w:cs="Davi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כיום העיר מחלוקת ל-3 אזורים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:rsidR="00E60386" w:rsidRPr="00626089" w:rsidRDefault="00E60386" w:rsidP="008F55EA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  <w:t>1.</w:t>
                            </w:r>
                            <w:r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u w:val="wavyDouble"/>
                                <w:rtl/>
                              </w:rPr>
                              <w:t>חלק עתיק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>: מסגד מרכזי, שוק מקורה למוצרים</w:t>
                            </w:r>
                            <w:r w:rsidR="008F55EA">
                              <w:rPr>
                                <w:rFonts w:cs="David" w:hint="cs"/>
                                <w:rtl/>
                              </w:rPr>
                              <w:t xml:space="preserve"> 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>זולים, הרבה עניים ומהגרים, ותיירות פולקלור.</w:t>
                            </w:r>
                          </w:p>
                          <w:p w:rsidR="00E60386" w:rsidRPr="00626089" w:rsidRDefault="00E60386" w:rsidP="008F55EA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  <w:t xml:space="preserve">2.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u w:val="wavyDouble"/>
                                <w:rtl/>
                              </w:rPr>
                              <w:t>חלק מודרני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>: תעשיה, תחבורה, גנים, מוסדות ציבור, דיור מודרני, מע"ר, פארקים.</w:t>
                            </w:r>
                          </w:p>
                          <w:p w:rsidR="00E60386" w:rsidRDefault="00E60386" w:rsidP="008F55EA">
                            <w:pPr>
                              <w:spacing w:line="36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626089">
                              <w:rPr>
                                <w:rFonts w:cs="David"/>
                                <w:sz w:val="20"/>
                                <w:szCs w:val="20"/>
                                <w:rtl/>
                              </w:rPr>
                              <w:t xml:space="preserve">3. </w:t>
                            </w:r>
                            <w:r w:rsidRPr="00626089">
                              <w:rPr>
                                <w:rFonts w:cs="David"/>
                                <w:b/>
                                <w:bCs/>
                                <w:u w:val="wavyDouble"/>
                                <w:rtl/>
                              </w:rPr>
                              <w:t>שוליים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: </w:t>
                            </w:r>
                            <w:r w:rsidRPr="00626089">
                              <w:rPr>
                                <w:rFonts w:cs="David"/>
                                <w:u w:val="single"/>
                                <w:rtl/>
                              </w:rPr>
                              <w:t>אי-סדר</w:t>
                            </w:r>
                            <w:r w:rsidRPr="00626089">
                              <w:rPr>
                                <w:rFonts w:cs="David"/>
                                <w:rtl/>
                              </w:rPr>
                              <w:t xml:space="preserve"> - בית-מלון ליד מפעל, בתי-מלאכה ליד מסעדות, שכונות עוני.</w:t>
                            </w:r>
                          </w:p>
                          <w:p w:rsidR="00E60386" w:rsidRDefault="00E60386" w:rsidP="001B0945">
                            <w:pPr>
                              <w:rPr>
                                <w:rtl/>
                              </w:rPr>
                            </w:pPr>
                          </w:p>
                          <w:p w:rsidR="00E60386" w:rsidRDefault="00E60386" w:rsidP="001B09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1" o:spid="_x0000_s1056" type="#_x0000_t202" style="position:absolute;left:0;text-align:left;margin-left:-32.15pt;margin-top:14.8pt;width:451.2pt;height:82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">
                <v:textbox>
                  <w:txbxContent>
                    <w:p w:rsidR="00E60386" w:rsidRDefault="00E60386" w:rsidP="001B0945">
                      <w:pPr>
                        <w:spacing w:line="360" w:lineRule="auto"/>
                        <w:jc w:val="center"/>
                        <w:rPr>
                          <w:rFonts w:cs="David"/>
                          <w:b/>
                          <w:bCs/>
                          <w:sz w:val="20"/>
                          <w:szCs w:val="20"/>
                        </w:rPr>
                      </w:pPr>
                      <w:r w:rsidRPr="00626089">
                        <w:rPr>
                          <w:rFonts w:cs="Davi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כיום העיר מחלוקת ל-3 אזורים</w:t>
                      </w:r>
                      <w:r>
                        <w:rPr>
                          <w:rFonts w:cs="David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:rsidR="00E60386" w:rsidRPr="00626089" w:rsidRDefault="00E60386" w:rsidP="008F55EA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>
                        <w:rPr>
                          <w:rFonts w:cs="David"/>
                          <w:sz w:val="20"/>
                          <w:szCs w:val="20"/>
                          <w:rtl/>
                        </w:rPr>
                        <w:t>1.</w:t>
                      </w:r>
                      <w:r>
                        <w:rPr>
                          <w:rFonts w:cs="David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26089">
                        <w:rPr>
                          <w:rFonts w:cs="David"/>
                          <w:b/>
                          <w:bCs/>
                          <w:u w:val="wavyDouble"/>
                          <w:rtl/>
                        </w:rPr>
                        <w:t>חלק עתיק</w:t>
                      </w:r>
                      <w:r w:rsidRPr="00626089">
                        <w:rPr>
                          <w:rFonts w:cs="David"/>
                          <w:rtl/>
                        </w:rPr>
                        <w:t>: מסגד מרכזי, שוק מקורה למוצרים</w:t>
                      </w:r>
                      <w:r w:rsidR="008F55EA">
                        <w:rPr>
                          <w:rFonts w:cs="David" w:hint="cs"/>
                          <w:rtl/>
                        </w:rPr>
                        <w:t xml:space="preserve"> </w:t>
                      </w:r>
                      <w:r w:rsidRPr="00626089">
                        <w:rPr>
                          <w:rFonts w:cs="David"/>
                          <w:rtl/>
                        </w:rPr>
                        <w:t>זולים, הרבה עניים ומהגרים, ותיירות פולקלור.</w:t>
                      </w:r>
                    </w:p>
                    <w:p w:rsidR="00E60386" w:rsidRPr="00626089" w:rsidRDefault="00E60386" w:rsidP="008F55EA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sz w:val="20"/>
                          <w:szCs w:val="20"/>
                          <w:rtl/>
                        </w:rPr>
                        <w:t xml:space="preserve">2. </w:t>
                      </w:r>
                      <w:r w:rsidRPr="00626089">
                        <w:rPr>
                          <w:rFonts w:cs="David"/>
                          <w:b/>
                          <w:bCs/>
                          <w:u w:val="wavyDouble"/>
                          <w:rtl/>
                        </w:rPr>
                        <w:t>חלק מודרני</w:t>
                      </w:r>
                      <w:r w:rsidRPr="00626089">
                        <w:rPr>
                          <w:rFonts w:cs="David"/>
                          <w:rtl/>
                        </w:rPr>
                        <w:t>: תעשיה, תחבורה, גנים, מוסדות ציבור, דיור מודרני, מע"ר, פארקים.</w:t>
                      </w:r>
                    </w:p>
                    <w:p w:rsidR="00E60386" w:rsidRDefault="00E60386" w:rsidP="008F55EA">
                      <w:pPr>
                        <w:spacing w:line="360" w:lineRule="auto"/>
                        <w:rPr>
                          <w:rFonts w:cs="David"/>
                          <w:rtl/>
                        </w:rPr>
                      </w:pPr>
                      <w:r w:rsidRPr="00626089">
                        <w:rPr>
                          <w:rFonts w:cs="David"/>
                          <w:sz w:val="20"/>
                          <w:szCs w:val="20"/>
                          <w:rtl/>
                        </w:rPr>
                        <w:t xml:space="preserve">3. </w:t>
                      </w:r>
                      <w:r w:rsidRPr="00626089">
                        <w:rPr>
                          <w:rFonts w:cs="David"/>
                          <w:b/>
                          <w:bCs/>
                          <w:u w:val="wavyDouble"/>
                          <w:rtl/>
                        </w:rPr>
                        <w:t>שוליים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: </w:t>
                      </w:r>
                      <w:r w:rsidRPr="00626089">
                        <w:rPr>
                          <w:rFonts w:cs="David"/>
                          <w:u w:val="single"/>
                          <w:rtl/>
                        </w:rPr>
                        <w:t>אי-סדר</w:t>
                      </w:r>
                      <w:r w:rsidRPr="00626089">
                        <w:rPr>
                          <w:rFonts w:cs="David"/>
                          <w:rtl/>
                        </w:rPr>
                        <w:t xml:space="preserve"> - בית-מלון ליד מפעל, בתי-מלאכה ליד מסעדות, שכונות עוני.</w:t>
                      </w:r>
                    </w:p>
                    <w:p w:rsidR="00E60386" w:rsidRDefault="00E60386" w:rsidP="001B0945">
                      <w:pPr>
                        <w:rPr>
                          <w:rtl/>
                        </w:rPr>
                      </w:pPr>
                    </w:p>
                    <w:p w:rsidR="00E60386" w:rsidRDefault="00E60386" w:rsidP="001B0945"/>
                  </w:txbxContent>
                </v:textbox>
                <w10:wrap anchorx="margin"/>
              </v:shape>
            </w:pict>
          </mc:Fallback>
        </mc:AlternateContent>
      </w:r>
    </w:p>
    <w:p w:rsidR="00626089" w:rsidRDefault="00626089" w:rsidP="001B0945">
      <w:pPr>
        <w:spacing w:line="360" w:lineRule="auto"/>
        <w:rPr>
          <w:rFonts w:ascii="Arial" w:hAnsi="Arial" w:cs="David"/>
          <w:rtl/>
          <w:lang w:eastAsia="he-IL"/>
        </w:rPr>
      </w:pPr>
    </w:p>
    <w:p w:rsidR="001B0945" w:rsidRDefault="001B0945" w:rsidP="001B0945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lastRenderedPageBreak/>
        <w:t>סוגי ערים בישראל:</w:t>
      </w:r>
    </w:p>
    <w:p w:rsidR="001B0945" w:rsidRDefault="001B0945" w:rsidP="001B0945">
      <w:pPr>
        <w:numPr>
          <w:ilvl w:val="0"/>
          <w:numId w:val="9"/>
        </w:numPr>
        <w:spacing w:line="360" w:lineRule="auto"/>
        <w:rPr>
          <w:rFonts w:cs="David"/>
          <w:rtl/>
        </w:rPr>
      </w:pPr>
      <w:r w:rsidRPr="00626089">
        <w:rPr>
          <w:rFonts w:cs="David"/>
          <w:b/>
          <w:bCs/>
          <w:color w:val="FF0000"/>
          <w:rtl/>
        </w:rPr>
        <w:t>עיר עתיקה</w:t>
      </w:r>
      <w:r w:rsidRPr="00626089">
        <w:rPr>
          <w:rFonts w:cs="David"/>
          <w:color w:val="FF0000"/>
          <w:rtl/>
        </w:rPr>
        <w:t xml:space="preserve">                                                                                                                                   </w:t>
      </w:r>
      <w:r>
        <w:rPr>
          <w:rFonts w:cs="David"/>
          <w:rtl/>
        </w:rPr>
        <w:t xml:space="preserve">ערים כמו ירושלים, יפו ועכו.                                                                                                      כיום רוב הערים העתיקות הן ערים מעורבות, כלומר גרים שם גם יהודים וגם ערבים. </w:t>
      </w:r>
      <w:r>
        <w:rPr>
          <w:rFonts w:cs="David"/>
          <w:sz w:val="20"/>
          <w:szCs w:val="20"/>
          <w:rtl/>
        </w:rPr>
        <w:t xml:space="preserve">יתרון של ה"עתיקה": </w:t>
      </w:r>
      <w:r>
        <w:rPr>
          <w:rFonts w:cs="David"/>
          <w:rtl/>
        </w:rPr>
        <w:t xml:space="preserve">מושך </w:t>
      </w:r>
      <w:r>
        <w:rPr>
          <w:rFonts w:cs="David"/>
          <w:u w:val="single"/>
          <w:rtl/>
        </w:rPr>
        <w:t>תיירים</w:t>
      </w:r>
      <w:r>
        <w:rPr>
          <w:rFonts w:cs="David"/>
          <w:rtl/>
        </w:rPr>
        <w:t xml:space="preserve">, מה שמכניס כסף לעיר (בתי מלון, מסעדות וכו').                                                                                                                                     </w:t>
      </w:r>
      <w:r>
        <w:rPr>
          <w:rFonts w:cs="David"/>
          <w:sz w:val="20"/>
          <w:szCs w:val="20"/>
          <w:rtl/>
        </w:rPr>
        <w:t xml:space="preserve">חסרון: </w:t>
      </w:r>
      <w:r>
        <w:rPr>
          <w:rFonts w:cs="David"/>
          <w:rtl/>
        </w:rPr>
        <w:t xml:space="preserve">ערים אלה לא תוכננו לתחבורה מודרנית ולכן יש בהן </w:t>
      </w:r>
      <w:r>
        <w:rPr>
          <w:rFonts w:cs="David"/>
          <w:u w:val="single"/>
          <w:rtl/>
        </w:rPr>
        <w:t>גודש תנועה</w:t>
      </w:r>
      <w:r>
        <w:rPr>
          <w:rFonts w:cs="David"/>
          <w:rtl/>
        </w:rPr>
        <w:t>.</w:t>
      </w:r>
    </w:p>
    <w:p w:rsidR="001B0945" w:rsidRDefault="001B0945" w:rsidP="001B0945">
      <w:pPr>
        <w:spacing w:line="360" w:lineRule="auto"/>
        <w:ind w:left="720"/>
        <w:rPr>
          <w:rFonts w:cs="David"/>
          <w:sz w:val="10"/>
          <w:szCs w:val="10"/>
        </w:rPr>
      </w:pPr>
    </w:p>
    <w:p w:rsidR="001B0945" w:rsidRDefault="001B0945" w:rsidP="001B0945">
      <w:pPr>
        <w:numPr>
          <w:ilvl w:val="0"/>
          <w:numId w:val="9"/>
        </w:numPr>
        <w:spacing w:line="360" w:lineRule="auto"/>
        <w:rPr>
          <w:rFonts w:cs="David"/>
        </w:rPr>
      </w:pPr>
      <w:r w:rsidRPr="00626089">
        <w:rPr>
          <w:rFonts w:cs="David"/>
          <w:b/>
          <w:bCs/>
          <w:color w:val="FF0000"/>
          <w:rtl/>
        </w:rPr>
        <w:t>עיר מעורבת</w:t>
      </w:r>
      <w:r w:rsidRPr="00626089">
        <w:rPr>
          <w:rFonts w:cs="David"/>
          <w:color w:val="FF0000"/>
          <w:rtl/>
        </w:rPr>
        <w:t xml:space="preserve">                                                                                                                             </w:t>
      </w:r>
      <w:r>
        <w:rPr>
          <w:rFonts w:cs="David"/>
          <w:sz w:val="20"/>
          <w:szCs w:val="20"/>
          <w:rtl/>
        </w:rPr>
        <w:t xml:space="preserve">(א) </w:t>
      </w:r>
      <w:r>
        <w:rPr>
          <w:rFonts w:cs="David"/>
          <w:rtl/>
        </w:rPr>
        <w:t xml:space="preserve">עיר שבה גרים יהודים וערבים, כל אחד בשכונות נפרדות.                                                  </w:t>
      </w:r>
      <w:r>
        <w:rPr>
          <w:rFonts w:cs="David"/>
          <w:sz w:val="20"/>
          <w:szCs w:val="20"/>
          <w:rtl/>
        </w:rPr>
        <w:t xml:space="preserve">(ב) </w:t>
      </w:r>
      <w:r>
        <w:rPr>
          <w:rFonts w:cs="David"/>
          <w:rtl/>
        </w:rPr>
        <w:t xml:space="preserve">לעיתים, </w:t>
      </w:r>
      <w:r>
        <w:rPr>
          <w:rFonts w:cs="David"/>
          <w:sz w:val="20"/>
          <w:szCs w:val="20"/>
          <w:rtl/>
        </w:rPr>
        <w:t>בניגוד לנכתב לפני שניה</w:t>
      </w:r>
      <w:r>
        <w:rPr>
          <w:rFonts w:cs="David"/>
          <w:rtl/>
        </w:rPr>
        <w:t>, יש כניסה של אוכלוסייה אחת לשכונה של האוכלוסייה</w:t>
      </w:r>
    </w:p>
    <w:p w:rsidR="001B0945" w:rsidRDefault="001B0945" w:rsidP="001B0945">
      <w:pPr>
        <w:spacing w:line="360" w:lineRule="auto"/>
        <w:rPr>
          <w:rFonts w:cs="David"/>
        </w:rPr>
      </w:pPr>
      <w:r>
        <w:rPr>
          <w:rFonts w:cs="David"/>
          <w:rtl/>
        </w:rPr>
        <w:t xml:space="preserve">                   השנייה. זה יכול ליצור </w:t>
      </w:r>
      <w:r w:rsidRPr="00626089">
        <w:rPr>
          <w:rFonts w:cs="David"/>
          <w:b/>
          <w:bCs/>
          <w:color w:val="ED7D31" w:themeColor="accent2"/>
          <w:rtl/>
        </w:rPr>
        <w:t>חדירה והורשה</w:t>
      </w:r>
      <w:r>
        <w:rPr>
          <w:rFonts w:cs="David"/>
          <w:rtl/>
        </w:rPr>
        <w:t xml:space="preserve">: כניסה של אוכלוסייה אחת גורמת </w:t>
      </w:r>
    </w:p>
    <w:p w:rsidR="001B0945" w:rsidRDefault="001B0945" w:rsidP="001B0945">
      <w:pPr>
        <w:spacing w:line="360" w:lineRule="auto"/>
        <w:rPr>
          <w:rFonts w:cs="David"/>
          <w:rtl/>
        </w:rPr>
      </w:pPr>
      <w:r>
        <w:rPr>
          <w:rFonts w:cs="David"/>
          <w:rtl/>
        </w:rPr>
        <w:t xml:space="preserve">                   גורמת לאוכלוסייה השנייה לברוח. האוכלוסייה החדשה "משתלטת" על השכונה.                                                                                                                                    </w:t>
      </w:r>
    </w:p>
    <w:p w:rsidR="001B0945" w:rsidRDefault="001B0945" w:rsidP="001B0945">
      <w:pPr>
        <w:spacing w:line="360" w:lineRule="auto"/>
        <w:rPr>
          <w:rFonts w:cs="David"/>
          <w:rtl/>
        </w:rPr>
      </w:pPr>
      <w:r>
        <w:rPr>
          <w:rFonts w:cs="David"/>
          <w:sz w:val="20"/>
          <w:szCs w:val="20"/>
          <w:rtl/>
        </w:rPr>
        <w:t xml:space="preserve">                (ג) </w:t>
      </w:r>
      <w:r>
        <w:rPr>
          <w:rFonts w:cs="David"/>
          <w:rtl/>
        </w:rPr>
        <w:t xml:space="preserve">הערים המעורבות עניות יחסיות, והן סובלות מעזיבת יהודים מבוססים שעוברים </w:t>
      </w:r>
    </w:p>
    <w:p w:rsidR="001B0945" w:rsidRDefault="001B0945" w:rsidP="001B0945">
      <w:pPr>
        <w:spacing w:line="360" w:lineRule="auto"/>
        <w:rPr>
          <w:rFonts w:cs="David"/>
          <w:rtl/>
        </w:rPr>
      </w:pPr>
      <w:r>
        <w:rPr>
          <w:rFonts w:cs="David"/>
          <w:rtl/>
        </w:rPr>
        <w:t xml:space="preserve">                  לערים יהודיות.</w:t>
      </w:r>
    </w:p>
    <w:p w:rsidR="001B0945" w:rsidRDefault="001B0945" w:rsidP="001B0945">
      <w:pPr>
        <w:spacing w:line="360" w:lineRule="auto"/>
        <w:ind w:left="720"/>
        <w:rPr>
          <w:rFonts w:cs="David"/>
          <w:sz w:val="10"/>
          <w:szCs w:val="10"/>
        </w:rPr>
      </w:pPr>
    </w:p>
    <w:p w:rsidR="001B0945" w:rsidRDefault="001B0945" w:rsidP="001B0945">
      <w:pPr>
        <w:numPr>
          <w:ilvl w:val="0"/>
          <w:numId w:val="9"/>
        </w:numPr>
        <w:spacing w:line="360" w:lineRule="auto"/>
        <w:rPr>
          <w:rFonts w:cs="David"/>
        </w:rPr>
      </w:pPr>
      <w:r w:rsidRPr="00626089">
        <w:rPr>
          <w:rFonts w:cs="David"/>
          <w:b/>
          <w:bCs/>
          <w:color w:val="FF0000"/>
          <w:rtl/>
        </w:rPr>
        <w:t xml:space="preserve">ערי פיתוח </w:t>
      </w:r>
      <w:r w:rsidRPr="00626089">
        <w:rPr>
          <w:rFonts w:cs="David"/>
          <w:b/>
          <w:bCs/>
          <w:rtl/>
        </w:rPr>
        <w:t>חדשות שקמו בפריפריה (גליל ונגב) בשנות 60</w:t>
      </w:r>
      <w:r w:rsidRPr="00626089">
        <w:rPr>
          <w:rFonts w:cs="David"/>
          <w:rtl/>
        </w:rPr>
        <w:t xml:space="preserve">                                                                                                           </w:t>
      </w:r>
      <w:r>
        <w:rPr>
          <w:rFonts w:cs="David"/>
          <w:rtl/>
        </w:rPr>
        <w:t xml:space="preserve">הממשלה רצתה למקם את העולים בנגב ובגליל בשל 2 סיבות:                                                   </w:t>
      </w:r>
      <w:r>
        <w:rPr>
          <w:rFonts w:cs="David"/>
          <w:sz w:val="20"/>
          <w:szCs w:val="20"/>
          <w:rtl/>
        </w:rPr>
        <w:t xml:space="preserve">(א) </w:t>
      </w:r>
      <w:r>
        <w:rPr>
          <w:rFonts w:cs="David"/>
          <w:rtl/>
        </w:rPr>
        <w:t xml:space="preserve">כדי ליצור </w:t>
      </w:r>
      <w:r w:rsidRPr="00626089">
        <w:rPr>
          <w:rFonts w:cs="David"/>
          <w:color w:val="ED7D31" w:themeColor="accent2"/>
          <w:rtl/>
        </w:rPr>
        <w:t xml:space="preserve">מדרג עירוני תקין </w:t>
      </w:r>
      <w:r>
        <w:rPr>
          <w:rFonts w:cs="David"/>
          <w:rtl/>
        </w:rPr>
        <w:t xml:space="preserve">וליצור </w:t>
      </w:r>
      <w:r w:rsidRPr="00626089">
        <w:rPr>
          <w:rFonts w:cs="David"/>
          <w:color w:val="ED7D31" w:themeColor="accent2"/>
          <w:rtl/>
        </w:rPr>
        <w:t xml:space="preserve">תפרוסת אוכלוסין </w:t>
      </w:r>
      <w:r>
        <w:rPr>
          <w:rFonts w:cs="David"/>
          <w:rtl/>
        </w:rPr>
        <w:t xml:space="preserve">בריאה (בקיצור, שלא כולם </w:t>
      </w:r>
    </w:p>
    <w:p w:rsidR="001B0945" w:rsidRDefault="001B0945" w:rsidP="001B0945">
      <w:pPr>
        <w:spacing w:line="360" w:lineRule="auto"/>
        <w:ind w:left="720"/>
        <w:rPr>
          <w:rFonts w:cs="David"/>
        </w:rPr>
      </w:pPr>
      <w:r>
        <w:rPr>
          <w:rFonts w:cs="David"/>
          <w:b/>
          <w:bCs/>
          <w:rtl/>
        </w:rPr>
        <w:t xml:space="preserve">     </w:t>
      </w:r>
      <w:r>
        <w:rPr>
          <w:rFonts w:cs="David"/>
          <w:rtl/>
        </w:rPr>
        <w:t xml:space="preserve">יגורו בין חדרה לגדרה\במדינת ת"א).                                                                                          </w:t>
      </w:r>
      <w:r>
        <w:rPr>
          <w:rFonts w:cs="David"/>
          <w:sz w:val="20"/>
          <w:szCs w:val="20"/>
          <w:rtl/>
        </w:rPr>
        <w:t xml:space="preserve">(ב) </w:t>
      </w:r>
      <w:r>
        <w:rPr>
          <w:rFonts w:cs="David"/>
          <w:rtl/>
        </w:rPr>
        <w:t xml:space="preserve">ליישב את </w:t>
      </w:r>
      <w:r w:rsidRPr="00626089">
        <w:rPr>
          <w:rFonts w:cs="David"/>
          <w:color w:val="ED7D31" w:themeColor="accent2"/>
          <w:rtl/>
        </w:rPr>
        <w:t xml:space="preserve">אזורי הספר </w:t>
      </w:r>
      <w:r>
        <w:rPr>
          <w:rFonts w:cs="David"/>
          <w:rtl/>
        </w:rPr>
        <w:t xml:space="preserve">הלא מיושב (להיאחז בקרקע באזורי הגבול כדי לחזק את </w:t>
      </w:r>
    </w:p>
    <w:p w:rsidR="001B0945" w:rsidRDefault="001B0945" w:rsidP="001B0945">
      <w:pPr>
        <w:spacing w:line="360" w:lineRule="auto"/>
        <w:ind w:left="720"/>
        <w:rPr>
          <w:rFonts w:cs="David"/>
          <w:rtl/>
        </w:rPr>
      </w:pPr>
      <w:r>
        <w:rPr>
          <w:rFonts w:cs="David"/>
          <w:rtl/>
        </w:rPr>
        <w:t xml:space="preserve">     הריבונות של  המדינה מול הערבים).                                                                                       </w:t>
      </w:r>
    </w:p>
    <w:p w:rsidR="001B0945" w:rsidRDefault="001B0945" w:rsidP="001B0945">
      <w:pPr>
        <w:spacing w:line="360" w:lineRule="auto"/>
        <w:ind w:left="720"/>
        <w:rPr>
          <w:rFonts w:cs="David"/>
          <w:sz w:val="4"/>
          <w:szCs w:val="4"/>
        </w:rPr>
      </w:pPr>
    </w:p>
    <w:p w:rsidR="001B0945" w:rsidRDefault="001B0945" w:rsidP="001B0945">
      <w:pPr>
        <w:spacing w:line="360" w:lineRule="auto"/>
        <w:ind w:left="720"/>
        <w:rPr>
          <w:rFonts w:cs="David"/>
        </w:rPr>
      </w:pPr>
      <w:r>
        <w:rPr>
          <w:rFonts w:cs="David"/>
          <w:rtl/>
        </w:rPr>
        <w:t xml:space="preserve">כך קמו ערי פיתוח, כמו דימונה בנגב </w:t>
      </w:r>
      <w:proofErr w:type="spellStart"/>
      <w:r>
        <w:rPr>
          <w:rFonts w:cs="David"/>
          <w:rtl/>
        </w:rPr>
        <w:t>וקרית</w:t>
      </w:r>
      <w:proofErr w:type="spellEnd"/>
      <w:r>
        <w:rPr>
          <w:rFonts w:cs="David"/>
          <w:rtl/>
        </w:rPr>
        <w:t xml:space="preserve">-שמונה בגליל, אך רק בהצלחה חלקית:                                                                          </w:t>
      </w:r>
      <w:r>
        <w:rPr>
          <w:rFonts w:cs="David"/>
          <w:sz w:val="18"/>
          <w:szCs w:val="18"/>
          <w:rtl/>
        </w:rPr>
        <w:t xml:space="preserve">ראשית, </w:t>
      </w:r>
      <w:r>
        <w:rPr>
          <w:rFonts w:cs="David"/>
          <w:rtl/>
        </w:rPr>
        <w:t xml:space="preserve">ערי פיתוח לא יכלו להתחרות בכוח משיכה של אזור הליבה (ת"א וי-ם).                    </w:t>
      </w:r>
      <w:r>
        <w:rPr>
          <w:rFonts w:cs="David"/>
          <w:sz w:val="18"/>
          <w:szCs w:val="18"/>
          <w:rtl/>
        </w:rPr>
        <w:t>שנית,</w:t>
      </w:r>
      <w:r>
        <w:rPr>
          <w:rFonts w:cs="David"/>
          <w:rtl/>
        </w:rPr>
        <w:t xml:space="preserve"> בערי הפיתוח גרה אוכלוסיית עולים ענייה. החזקים היגרו למרכז.                               </w:t>
      </w:r>
      <w:r>
        <w:rPr>
          <w:rFonts w:cs="David"/>
          <w:sz w:val="18"/>
          <w:szCs w:val="18"/>
          <w:rtl/>
        </w:rPr>
        <w:t xml:space="preserve">בנוסף, </w:t>
      </w:r>
      <w:r>
        <w:rPr>
          <w:rFonts w:cs="David"/>
          <w:rtl/>
        </w:rPr>
        <w:t>בערי הפיתוח קם רק מפעל אחד ושהוא נקלע לקשיים, אז נוצרה אבטלה.</w:t>
      </w:r>
      <w:r>
        <w:rPr>
          <w:rFonts w:hint="cs"/>
          <w:rtl/>
        </w:rPr>
        <w:t xml:space="preserve"> </w:t>
      </w:r>
      <w:r>
        <w:rPr>
          <w:rFonts w:cs="David"/>
          <w:rtl/>
        </w:rPr>
        <w:t xml:space="preserve">                      </w:t>
      </w:r>
      <w:r>
        <w:rPr>
          <w:rFonts w:cs="David"/>
          <w:u w:val="single"/>
          <w:rtl/>
        </w:rPr>
        <w:t>סיבות לסגירת מפעלי הטקסטיל</w:t>
      </w:r>
      <w:r>
        <w:rPr>
          <w:rFonts w:cs="David"/>
          <w:rtl/>
        </w:rPr>
        <w:t xml:space="preserve">: (1) הממשלה, </w:t>
      </w:r>
      <w:r>
        <w:rPr>
          <w:rFonts w:cs="David"/>
          <w:sz w:val="22"/>
          <w:szCs w:val="22"/>
          <w:rtl/>
        </w:rPr>
        <w:t>שעברה ממדיניות סוציאלית למדיניות ליברלית,</w:t>
      </w:r>
      <w:r>
        <w:rPr>
          <w:rFonts w:cs="David"/>
          <w:rtl/>
        </w:rPr>
        <w:t xml:space="preserve"> </w:t>
      </w:r>
      <w:r w:rsidRPr="00626089">
        <w:rPr>
          <w:rFonts w:cs="David"/>
          <w:rtl/>
        </w:rPr>
        <w:t xml:space="preserve">הפסיקה לסבסד מפעלים. (2) </w:t>
      </w:r>
      <w:r w:rsidRPr="00626089">
        <w:rPr>
          <w:rFonts w:cs="David"/>
          <w:sz w:val="22"/>
          <w:szCs w:val="22"/>
          <w:rtl/>
        </w:rPr>
        <w:t>במסגרת הליברליזציה</w:t>
      </w:r>
      <w:r w:rsidR="00626089">
        <w:rPr>
          <w:rFonts w:cs="David" w:hint="cs"/>
          <w:sz w:val="22"/>
          <w:szCs w:val="22"/>
          <w:rtl/>
        </w:rPr>
        <w:t xml:space="preserve"> והגלובליזציה</w:t>
      </w:r>
      <w:r w:rsidRPr="00626089">
        <w:rPr>
          <w:rFonts w:cs="David"/>
          <w:sz w:val="22"/>
          <w:szCs w:val="22"/>
          <w:rtl/>
        </w:rPr>
        <w:t xml:space="preserve">, </w:t>
      </w:r>
      <w:r w:rsidR="00626089">
        <w:rPr>
          <w:rFonts w:cs="David"/>
          <w:rtl/>
        </w:rPr>
        <w:t xml:space="preserve">המכסים </w:t>
      </w:r>
      <w:r w:rsidRPr="00626089">
        <w:rPr>
          <w:rFonts w:cs="David"/>
          <w:rtl/>
        </w:rPr>
        <w:t>פחתו</w:t>
      </w:r>
      <w:r>
        <w:rPr>
          <w:rFonts w:cs="David"/>
          <w:rtl/>
        </w:rPr>
        <w:t xml:space="preserve">. המפעלים התקשו להתחרות עם יבוא זול מסין או עם האופציה להעביר את המפעל למדינה לא מפותחת כמו לירדן ולמצרים (לאחר הסכמי השלום שאפשרו זאת).          </w:t>
      </w:r>
    </w:p>
    <w:p w:rsidR="001B0945" w:rsidRDefault="001B0945" w:rsidP="001B0945">
      <w:pPr>
        <w:spacing w:line="360" w:lineRule="auto"/>
        <w:ind w:left="720"/>
        <w:rPr>
          <w:rFonts w:cs="David"/>
          <w:sz w:val="10"/>
          <w:szCs w:val="10"/>
        </w:rPr>
      </w:pPr>
    </w:p>
    <w:p w:rsidR="001B0945" w:rsidRPr="00626089" w:rsidRDefault="001B0945" w:rsidP="001B0945">
      <w:pPr>
        <w:numPr>
          <w:ilvl w:val="0"/>
          <w:numId w:val="9"/>
        </w:numPr>
        <w:spacing w:line="360" w:lineRule="auto"/>
      </w:pPr>
      <w:r w:rsidRPr="00626089">
        <w:rPr>
          <w:rFonts w:cs="David"/>
          <w:b/>
          <w:bCs/>
          <w:color w:val="FF0000"/>
          <w:rtl/>
        </w:rPr>
        <w:t>עיר חרדית</w:t>
      </w:r>
      <w:r w:rsidRPr="00626089">
        <w:rPr>
          <w:rFonts w:cs="David"/>
          <w:b/>
          <w:bCs/>
          <w:rtl/>
        </w:rPr>
        <w:t xml:space="preserve"> חדשה</w:t>
      </w:r>
      <w:r w:rsidRPr="00626089">
        <w:rPr>
          <w:rFonts w:cs="David"/>
          <w:rtl/>
        </w:rPr>
        <w:t xml:space="preserve">                                                                                                            </w:t>
      </w:r>
      <w:r w:rsidRPr="00626089">
        <w:rPr>
          <w:rFonts w:ascii="David" w:hAnsi="David" w:cs="David"/>
          <w:sz w:val="20"/>
          <w:szCs w:val="20"/>
          <w:rtl/>
        </w:rPr>
        <w:t xml:space="preserve">             </w:t>
      </w:r>
      <w:r>
        <w:rPr>
          <w:rFonts w:ascii="David" w:hAnsi="David" w:cs="David"/>
          <w:sz w:val="20"/>
          <w:szCs w:val="20"/>
          <w:rtl/>
        </w:rPr>
        <w:t xml:space="preserve">(א) </w:t>
      </w:r>
      <w:r>
        <w:rPr>
          <w:rFonts w:ascii="David" w:hAnsi="David" w:cs="David"/>
          <w:rtl/>
        </w:rPr>
        <w:t>בעבר חרדים גרו ב</w:t>
      </w:r>
      <w:r>
        <w:rPr>
          <w:rFonts w:ascii="David" w:hAnsi="David" w:cs="David"/>
          <w:u w:val="single"/>
          <w:rtl/>
        </w:rPr>
        <w:t>ערי-האם</w:t>
      </w:r>
      <w:r>
        <w:rPr>
          <w:rFonts w:ascii="David" w:hAnsi="David" w:cs="David"/>
          <w:rtl/>
        </w:rPr>
        <w:t xml:space="preserve">: </w:t>
      </w:r>
      <w:r w:rsidRPr="00626089">
        <w:rPr>
          <w:rFonts w:ascii="David" w:hAnsi="David" w:cs="David"/>
          <w:rtl/>
        </w:rPr>
        <w:t xml:space="preserve">בני-ברק, שהיא עיר חרדית טהורה וי-ם שיש בה שכונות </w:t>
      </w:r>
    </w:p>
    <w:p w:rsidR="001B0945" w:rsidRPr="00626089" w:rsidRDefault="001B0945" w:rsidP="001B0945">
      <w:pPr>
        <w:spacing w:line="360" w:lineRule="auto"/>
        <w:ind w:left="720"/>
        <w:rPr>
          <w:rFonts w:ascii="David" w:hAnsi="David" w:cs="David"/>
        </w:rPr>
      </w:pPr>
      <w:r w:rsidRPr="00626089">
        <w:rPr>
          <w:rFonts w:cs="David"/>
          <w:b/>
          <w:bCs/>
          <w:rtl/>
        </w:rPr>
        <w:t xml:space="preserve">     </w:t>
      </w:r>
      <w:r w:rsidRPr="00626089">
        <w:rPr>
          <w:rFonts w:ascii="David" w:hAnsi="David" w:cs="David"/>
          <w:rtl/>
        </w:rPr>
        <w:t xml:space="preserve">חרדיות.  אולם כמות החרדים גודלת בטירוף בשל ילודה פסיכית. לכן נוצרה מצוקת </w:t>
      </w:r>
    </w:p>
    <w:p w:rsidR="001B0945" w:rsidRDefault="001B0945" w:rsidP="00626089">
      <w:pPr>
        <w:spacing w:line="360" w:lineRule="auto"/>
        <w:ind w:left="720"/>
        <w:rPr>
          <w:rFonts w:ascii="David" w:hAnsi="David" w:cs="David"/>
          <w:rtl/>
        </w:rPr>
      </w:pPr>
      <w:r w:rsidRPr="00626089">
        <w:rPr>
          <w:rFonts w:ascii="David" w:hAnsi="David" w:cs="David"/>
          <w:rtl/>
        </w:rPr>
        <w:t xml:space="preserve">    דיור חריפה, מה גם ש</w:t>
      </w:r>
      <w:r w:rsidR="00626089">
        <w:rPr>
          <w:rFonts w:ascii="David" w:hAnsi="David" w:cs="David" w:hint="cs"/>
          <w:rtl/>
        </w:rPr>
        <w:t xml:space="preserve">יקר </w:t>
      </w:r>
      <w:r w:rsidRPr="00626089">
        <w:rPr>
          <w:rFonts w:ascii="David" w:hAnsi="David" w:cs="David"/>
          <w:rtl/>
        </w:rPr>
        <w:t>לקנות דירה בבני-ברק ובעיקר בירושלים</w:t>
      </w:r>
      <w:r>
        <w:rPr>
          <w:rFonts w:ascii="David" w:hAnsi="David" w:cs="David"/>
          <w:rtl/>
        </w:rPr>
        <w:t xml:space="preserve">.                                     </w:t>
      </w:r>
    </w:p>
    <w:p w:rsidR="001B0945" w:rsidRDefault="001B0945" w:rsidP="001B0945">
      <w:pPr>
        <w:spacing w:line="360" w:lineRule="auto"/>
        <w:ind w:left="720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t xml:space="preserve">    לכן קמו ערים חרדיות חדשות (כמו אלעד ובית"ר עלית).                                                     </w:t>
      </w:r>
      <w:r>
        <w:rPr>
          <w:rFonts w:ascii="David" w:hAnsi="David" w:cs="David"/>
          <w:sz w:val="20"/>
          <w:szCs w:val="20"/>
          <w:rtl/>
        </w:rPr>
        <w:t xml:space="preserve">(ב) </w:t>
      </w:r>
      <w:r>
        <w:rPr>
          <w:rFonts w:ascii="David" w:hAnsi="David" w:cs="David"/>
          <w:u w:val="single"/>
          <w:rtl/>
        </w:rPr>
        <w:t>שימושי קרקע בעיר חרדית</w:t>
      </w:r>
      <w:r>
        <w:rPr>
          <w:rFonts w:ascii="David" w:hAnsi="David" w:cs="David"/>
          <w:rtl/>
        </w:rPr>
        <w:t>: מועדוני לילה, בתי קפה, מסעדות...</w:t>
      </w:r>
      <w:proofErr w:type="spellStart"/>
      <w:r>
        <w:rPr>
          <w:rFonts w:ascii="David" w:hAnsi="David" w:cs="David"/>
          <w:rtl/>
        </w:rPr>
        <w:t>חח..סתם</w:t>
      </w:r>
      <w:proofErr w:type="spellEnd"/>
      <w:r>
        <w:rPr>
          <w:rFonts w:ascii="David" w:hAnsi="David" w:cs="David"/>
          <w:rtl/>
        </w:rPr>
        <w:t xml:space="preserve">. סתם. </w:t>
      </w:r>
    </w:p>
    <w:p w:rsidR="001B0945" w:rsidRDefault="001B0945" w:rsidP="001B0945">
      <w:pPr>
        <w:spacing w:line="360" w:lineRule="auto"/>
        <w:ind w:left="720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t xml:space="preserve">     עכשיו ברצינות - בתי-כנסת, ישיבות, מקוואות, דיור צפוף, אין אזורי בילוי.                                                                                    </w:t>
      </w:r>
      <w:r>
        <w:rPr>
          <w:rFonts w:ascii="David" w:hAnsi="David" w:cs="David"/>
          <w:sz w:val="20"/>
          <w:szCs w:val="20"/>
          <w:rtl/>
        </w:rPr>
        <w:t xml:space="preserve">(ג) קושי: </w:t>
      </w:r>
      <w:r>
        <w:rPr>
          <w:rFonts w:ascii="David" w:hAnsi="David" w:cs="David"/>
          <w:rtl/>
        </w:rPr>
        <w:t>לעירייה קשה לגבות ארנונה מהתושבים, כי רבים מהם לא עובדים ומפרנסים</w:t>
      </w:r>
    </w:p>
    <w:p w:rsidR="001B0945" w:rsidRDefault="001B0945" w:rsidP="001B0945">
      <w:pPr>
        <w:spacing w:line="360" w:lineRule="auto"/>
        <w:ind w:left="720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t xml:space="preserve">    משפחה מרובת ילדים.                     </w:t>
      </w:r>
    </w:p>
    <w:p w:rsidR="001B0945" w:rsidRDefault="001B0945" w:rsidP="00626089">
      <w:pPr>
        <w:spacing w:line="360" w:lineRule="auto"/>
        <w:ind w:left="720"/>
        <w:rPr>
          <w:rtl/>
        </w:rPr>
      </w:pPr>
      <w:r>
        <w:rPr>
          <w:rFonts w:ascii="David" w:hAnsi="David" w:cs="David"/>
          <w:rtl/>
        </w:rPr>
        <w:t xml:space="preserve">    </w:t>
      </w:r>
      <w:r w:rsidR="00626089">
        <w:rPr>
          <w:rFonts w:ascii="David" w:hAnsi="David" w:cs="David"/>
          <w:sz w:val="20"/>
          <w:szCs w:val="20"/>
          <w:rtl/>
        </w:rPr>
        <w:t>פתרון של</w:t>
      </w:r>
      <w:r w:rsidR="00626089">
        <w:rPr>
          <w:rFonts w:ascii="David" w:hAnsi="David" w:cs="David" w:hint="cs"/>
          <w:sz w:val="20"/>
          <w:szCs w:val="20"/>
          <w:rtl/>
        </w:rPr>
        <w:t xml:space="preserve"> ב</w:t>
      </w:r>
      <w:r>
        <w:rPr>
          <w:rFonts w:ascii="David" w:hAnsi="David" w:cs="David"/>
          <w:sz w:val="20"/>
          <w:szCs w:val="20"/>
          <w:rtl/>
        </w:rPr>
        <w:t xml:space="preserve">ני-ברק: </w:t>
      </w:r>
      <w:r w:rsidR="00626089">
        <w:rPr>
          <w:rFonts w:ascii="David" w:hAnsi="David" w:cs="David" w:hint="cs"/>
          <w:rtl/>
        </w:rPr>
        <w:t>עידוד של הקמת ש</w:t>
      </w:r>
      <w:r>
        <w:rPr>
          <w:rFonts w:ascii="David" w:hAnsi="David" w:cs="David"/>
          <w:rtl/>
        </w:rPr>
        <w:t xml:space="preserve">טחי מסחר שמהם </w:t>
      </w:r>
      <w:r w:rsidR="00626089">
        <w:rPr>
          <w:rFonts w:ascii="David" w:hAnsi="David" w:cs="David" w:hint="cs"/>
          <w:rtl/>
        </w:rPr>
        <w:t xml:space="preserve">העירייה גובה </w:t>
      </w:r>
      <w:r>
        <w:rPr>
          <w:rFonts w:ascii="David" w:hAnsi="David" w:cs="David"/>
          <w:rtl/>
        </w:rPr>
        <w:t>ארנונה גבוהה.</w:t>
      </w:r>
    </w:p>
    <w:p w:rsidR="001B0945" w:rsidRDefault="001B0945" w:rsidP="001B0945">
      <w:pPr>
        <w:spacing w:line="36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 xml:space="preserve">שימושי קרקע בעיר: </w:t>
      </w:r>
      <w:r>
        <w:rPr>
          <w:rFonts w:hint="cs"/>
          <w:b/>
          <w:bCs/>
          <w:rtl/>
        </w:rPr>
        <w:t>מע"ר, מסחר, תחבורה, תעשייה, מגורים, שטחים פתוחים</w:t>
      </w:r>
    </w:p>
    <w:p w:rsidR="001B0945" w:rsidRDefault="001B0945" w:rsidP="001B0945">
      <w:pPr>
        <w:spacing w:line="360" w:lineRule="auto"/>
        <w:rPr>
          <w:rtl/>
        </w:rPr>
      </w:pPr>
      <w:r>
        <w:t>A</w:t>
      </w:r>
      <w:r>
        <w:rPr>
          <w:rFonts w:hint="cs"/>
          <w:rtl/>
        </w:rPr>
        <w:t xml:space="preserve">. </w:t>
      </w:r>
      <w:r>
        <w:rPr>
          <w:rFonts w:hint="cs"/>
          <w:b/>
          <w:bCs/>
          <w:highlight w:val="yellow"/>
          <w:u w:val="double"/>
          <w:rtl/>
        </w:rPr>
        <w:t>מ</w:t>
      </w:r>
      <w:r w:rsidRPr="00304FC9">
        <w:rPr>
          <w:rFonts w:hint="cs"/>
          <w:b/>
          <w:bCs/>
          <w:color w:val="FF0000"/>
          <w:u w:val="double"/>
          <w:rtl/>
        </w:rPr>
        <w:t xml:space="preserve">רכז </w:t>
      </w:r>
      <w:r>
        <w:rPr>
          <w:rFonts w:hint="cs"/>
          <w:b/>
          <w:bCs/>
          <w:highlight w:val="yellow"/>
          <w:u w:val="double"/>
          <w:rtl/>
        </w:rPr>
        <w:t>ע</w:t>
      </w:r>
      <w:r w:rsidRPr="00304FC9">
        <w:rPr>
          <w:rFonts w:hint="cs"/>
          <w:b/>
          <w:bCs/>
          <w:color w:val="FF0000"/>
          <w:u w:val="double"/>
          <w:rtl/>
        </w:rPr>
        <w:t>סקים</w:t>
      </w:r>
      <w:r>
        <w:rPr>
          <w:rFonts w:hint="cs"/>
          <w:b/>
          <w:bCs/>
          <w:u w:val="double"/>
          <w:rtl/>
        </w:rPr>
        <w:t xml:space="preserve"> </w:t>
      </w:r>
      <w:r>
        <w:rPr>
          <w:rFonts w:hint="cs"/>
          <w:b/>
          <w:bCs/>
          <w:highlight w:val="yellow"/>
          <w:u w:val="double"/>
          <w:rtl/>
        </w:rPr>
        <w:t>ר</w:t>
      </w:r>
      <w:r w:rsidRPr="00304FC9">
        <w:rPr>
          <w:rFonts w:hint="cs"/>
          <w:b/>
          <w:bCs/>
          <w:color w:val="FF0000"/>
          <w:u w:val="double"/>
          <w:rtl/>
        </w:rPr>
        <w:t>אשי</w:t>
      </w:r>
      <w:r>
        <w:rPr>
          <w:rFonts w:hint="cs"/>
          <w:rtl/>
        </w:rPr>
        <w:t xml:space="preserve">: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 xml:space="preserve">(א) </w:t>
      </w:r>
      <w:r>
        <w:rPr>
          <w:rFonts w:hint="cs"/>
          <w:rtl/>
        </w:rPr>
        <w:t>האזור ה</w:t>
      </w:r>
      <w:r>
        <w:rPr>
          <w:rFonts w:hint="cs"/>
          <w:u w:val="single"/>
          <w:rtl/>
        </w:rPr>
        <w:t>יקר</w:t>
      </w:r>
      <w:r>
        <w:rPr>
          <w:rFonts w:hint="cs"/>
          <w:rtl/>
        </w:rPr>
        <w:t xml:space="preserve"> במרכז העיר, ובו נמצאים העסקים היוקרתיים בעלי הכנסה גבוהה שמאפשר להם לעמוד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 בהוצאות (שכ"ד וארנונה מאד גבוהים) כמו בנקים, רשתות גדולות, תאגידים בינ"ל וחנויות יוקרה.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 העסקים נהנים מביקוש רב למוצריהם כי באזור יש </w:t>
      </w:r>
      <w:r>
        <w:rPr>
          <w:rFonts w:hint="cs"/>
          <w:u w:val="single"/>
          <w:rtl/>
        </w:rPr>
        <w:t>המון לקוחות</w:t>
      </w:r>
      <w:r>
        <w:rPr>
          <w:rFonts w:hint="cs"/>
          <w:rtl/>
        </w:rPr>
        <w:t xml:space="preserve">, אנשי עסקים,                           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  תיירים, בליינים כחלק מתרבות הצריכה והפנאי.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 xml:space="preserve">(ב) </w:t>
      </w:r>
      <w:r>
        <w:rPr>
          <w:rFonts w:hint="cs"/>
          <w:rtl/>
        </w:rPr>
        <w:t xml:space="preserve">בגלל שזהו אזור קטן בשטחו, יקר ומבוקש אז </w:t>
      </w:r>
      <w:r>
        <w:rPr>
          <w:rFonts w:hint="cs"/>
          <w:u w:val="single"/>
          <w:rtl/>
        </w:rPr>
        <w:t>הבנייה צפופה\רוויה בגורדי שחקים</w:t>
      </w:r>
      <w:r>
        <w:rPr>
          <w:rFonts w:hint="cs"/>
          <w:rtl/>
        </w:rPr>
        <w:t xml:space="preserve">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(למשרדים ולמגורים). לכן נוצר </w:t>
      </w:r>
      <w:r>
        <w:rPr>
          <w:rFonts w:hint="cs"/>
          <w:u w:val="single"/>
          <w:rtl/>
        </w:rPr>
        <w:t>קו רקיע של פעמון</w:t>
      </w:r>
      <w:r>
        <w:rPr>
          <w:rFonts w:hint="cs"/>
          <w:rtl/>
        </w:rPr>
        <w:t xml:space="preserve">: במרכז המבנים גבוהים והם נהיים </w:t>
      </w:r>
    </w:p>
    <w:p w:rsidR="001B0945" w:rsidRDefault="00CA1A97" w:rsidP="001B0945">
      <w:pPr>
        <w:spacing w:line="360" w:lineRule="auto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241935</wp:posOffset>
                </wp:positionV>
                <wp:extent cx="1724025" cy="781050"/>
                <wp:effectExtent l="0" t="0" r="28575" b="19050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E60386" w:rsidP="001B094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541253" cy="609600"/>
                                  <wp:effectExtent l="0" t="0" r="1905" b="0"/>
                                  <wp:docPr id="7" name="תמונה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682" cy="611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" o:spid="_x0000_s1057" type="#_x0000_t202" style="position:absolute;left:0;text-align:left;margin-left:-79.5pt;margin-top:19.05pt;width:135.7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">
                <v:textbox>
                  <w:txbxContent>
                    <w:p w:rsidR="00E60386" w:rsidRDefault="00E60386" w:rsidP="001B094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541253" cy="609600"/>
                            <wp:effectExtent l="0" t="0" r="1905" b="0"/>
                            <wp:docPr id="7" name="תמונה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682" cy="611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945">
        <w:rPr>
          <w:rFonts w:hint="cs"/>
          <w:rtl/>
        </w:rPr>
        <w:t xml:space="preserve">    יותר נמוכים ככל שמתרחקים לשוליים.                               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 xml:space="preserve">(ג) </w:t>
      </w:r>
      <w:r>
        <w:rPr>
          <w:rFonts w:hint="cs"/>
          <w:rtl/>
        </w:rPr>
        <w:t xml:space="preserve">חסרון של מגדלים: </w:t>
      </w:r>
      <w:r>
        <w:rPr>
          <w:rFonts w:hint="cs"/>
          <w:sz w:val="16"/>
          <w:szCs w:val="16"/>
          <w:rtl/>
        </w:rPr>
        <w:t xml:space="preserve">ראשית, </w:t>
      </w:r>
      <w:r>
        <w:rPr>
          <w:rFonts w:hint="cs"/>
          <w:rtl/>
        </w:rPr>
        <w:t xml:space="preserve">יש רחובות שבהם לא נראית השמש. </w:t>
      </w:r>
      <w:r>
        <w:rPr>
          <w:rFonts w:hint="cs"/>
          <w:sz w:val="16"/>
          <w:szCs w:val="16"/>
          <w:rtl/>
        </w:rPr>
        <w:t xml:space="preserve">שנית, </w:t>
      </w:r>
      <w:r>
        <w:rPr>
          <w:rFonts w:hint="cs"/>
          <w:rtl/>
        </w:rPr>
        <w:t xml:space="preserve">רוח חזקה בשל                                 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המגדלים. </w:t>
      </w:r>
      <w:r>
        <w:rPr>
          <w:rFonts w:hint="cs"/>
          <w:sz w:val="16"/>
          <w:szCs w:val="16"/>
          <w:rtl/>
        </w:rPr>
        <w:t xml:space="preserve">בנוסף, </w:t>
      </w:r>
      <w:r>
        <w:rPr>
          <w:rFonts w:hint="cs"/>
          <w:rtl/>
        </w:rPr>
        <w:t>תחזוקת המגדלים מאד יקרה.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>(ד)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במע"ר</w:t>
      </w:r>
      <w:proofErr w:type="spellEnd"/>
      <w:r>
        <w:rPr>
          <w:rFonts w:hint="cs"/>
          <w:rtl/>
        </w:rPr>
        <w:t xml:space="preserve"> יש </w:t>
      </w:r>
      <w:r>
        <w:rPr>
          <w:rFonts w:hint="cs"/>
          <w:u w:val="single"/>
          <w:rtl/>
        </w:rPr>
        <w:t>איי חום</w:t>
      </w:r>
      <w:r>
        <w:rPr>
          <w:rFonts w:hint="cs"/>
          <w:rtl/>
        </w:rPr>
        <w:t xml:space="preserve"> -הטמפרטורה </w:t>
      </w:r>
      <w:proofErr w:type="spellStart"/>
      <w:r>
        <w:rPr>
          <w:rFonts w:hint="cs"/>
          <w:rtl/>
        </w:rPr>
        <w:t>במע"ר</w:t>
      </w:r>
      <w:proofErr w:type="spellEnd"/>
      <w:r>
        <w:rPr>
          <w:rFonts w:hint="cs"/>
          <w:rtl/>
        </w:rPr>
        <w:t xml:space="preserve"> יותר גבוהה לעומת אזורים מסביב                                     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וזאת בשל ריבוי המבנים ומיעוט הצמחים.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>(ה)</w:t>
      </w:r>
      <w:r>
        <w:rPr>
          <w:rFonts w:hint="cs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תמורות </w:t>
      </w:r>
      <w:proofErr w:type="spellStart"/>
      <w:r>
        <w:rPr>
          <w:rFonts w:hint="cs"/>
          <w:sz w:val="20"/>
          <w:szCs w:val="20"/>
          <w:rtl/>
        </w:rPr>
        <w:t>במע"ר</w:t>
      </w:r>
      <w:proofErr w:type="spellEnd"/>
      <w:r>
        <w:rPr>
          <w:rFonts w:hint="cs"/>
          <w:sz w:val="20"/>
          <w:szCs w:val="20"/>
          <w:rtl/>
        </w:rPr>
        <w:t xml:space="preserve">: </w:t>
      </w:r>
      <w:r>
        <w:rPr>
          <w:rFonts w:hint="cs"/>
          <w:rtl/>
        </w:rPr>
        <w:t xml:space="preserve">יש ערים שבהן יזמים הקימו בשולי העיר </w:t>
      </w:r>
      <w:r>
        <w:rPr>
          <w:rFonts w:hint="cs"/>
          <w:b/>
          <w:bCs/>
          <w:u w:val="single"/>
          <w:rtl/>
        </w:rPr>
        <w:t>מע"ר משני</w:t>
      </w:r>
      <w:r>
        <w:rPr>
          <w:rFonts w:hint="cs"/>
          <w:rtl/>
        </w:rPr>
        <w:t xml:space="preserve"> כי </w:t>
      </w:r>
      <w:proofErr w:type="spellStart"/>
      <w:r>
        <w:rPr>
          <w:rFonts w:hint="cs"/>
          <w:rtl/>
        </w:rPr>
        <w:t>במע"ר</w:t>
      </w:r>
      <w:proofErr w:type="spellEnd"/>
      <w:r>
        <w:rPr>
          <w:rFonts w:hint="cs"/>
          <w:rtl/>
        </w:rPr>
        <w:t xml:space="preserve"> המרכזי יש בעיית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נגישות (פקקי תנועה) ומחירי הדירות מאד גבוהים. כך נוצר מע"ר משני שמתחרה </w:t>
      </w:r>
      <w:proofErr w:type="spellStart"/>
      <w:r>
        <w:rPr>
          <w:rFonts w:hint="cs"/>
          <w:rtl/>
        </w:rPr>
        <w:t>במע"ר</w:t>
      </w:r>
      <w:proofErr w:type="spellEnd"/>
      <w:r>
        <w:rPr>
          <w:rFonts w:hint="cs"/>
          <w:rtl/>
        </w:rPr>
        <w:t xml:space="preserve"> הראשי.</w:t>
      </w:r>
    </w:p>
    <w:p w:rsidR="001B0945" w:rsidRDefault="008F55EA" w:rsidP="001B0945">
      <w:pPr>
        <w:spacing w:line="360" w:lineRule="auto"/>
        <w:rPr>
          <w:sz w:val="14"/>
          <w:szCs w:val="1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5235</wp:posOffset>
                </wp:positionV>
                <wp:extent cx="6150610" cy="1130935"/>
                <wp:effectExtent l="0" t="0" r="0" b="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8F55EA" w:rsidP="001B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05509" cy="1222420"/>
                                  <wp:effectExtent l="0" t="0" r="0" b="0"/>
                                  <wp:docPr id="217" name="תמונה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5777" cy="123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" o:spid="_x0000_s1058" type="#_x0000_t202" style="position:absolute;left:0;text-align:left;margin-left:0;margin-top:.4pt;width:484.3pt;height:89.05pt;z-index:25166643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" stroked="f">
                <v:textbox style="mso-fit-shape-to-text:t">
                  <w:txbxContent>
                    <w:p w:rsidR="00E60386" w:rsidRDefault="008F55EA" w:rsidP="001B0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05509" cy="1222420"/>
                            <wp:effectExtent l="0" t="0" r="0" b="0"/>
                            <wp:docPr id="217" name="תמונה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5777" cy="123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t>B</w:t>
      </w:r>
      <w:r>
        <w:rPr>
          <w:rFonts w:hint="cs"/>
          <w:rtl/>
        </w:rPr>
        <w:t xml:space="preserve">. </w:t>
      </w:r>
      <w:r>
        <w:rPr>
          <w:rFonts w:hint="cs"/>
          <w:b/>
          <w:bCs/>
          <w:u w:val="double"/>
          <w:rtl/>
        </w:rPr>
        <w:t>מסחר</w:t>
      </w:r>
      <w:r>
        <w:rPr>
          <w:rFonts w:hint="cs"/>
          <w:rtl/>
        </w:rPr>
        <w:t xml:space="preserve">: </w:t>
      </w:r>
      <w:r w:rsidRPr="00304FC9">
        <w:rPr>
          <w:rFonts w:hint="cs"/>
          <w:b/>
          <w:bCs/>
          <w:color w:val="FF0000"/>
          <w:rtl/>
        </w:rPr>
        <w:t>החלשות הרחוב לינארי ועליית הקניון והמרכז המסחרי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 xml:space="preserve">(א) </w:t>
      </w:r>
      <w:r>
        <w:rPr>
          <w:rFonts w:hint="cs"/>
          <w:rtl/>
        </w:rPr>
        <w:t xml:space="preserve">תמורות: בעבר המסחר התרכז ברחובות </w:t>
      </w:r>
      <w:proofErr w:type="spellStart"/>
      <w:r>
        <w:rPr>
          <w:rFonts w:hint="cs"/>
          <w:rtl/>
        </w:rPr>
        <w:t>הליניארים</w:t>
      </w:r>
      <w:proofErr w:type="spellEnd"/>
      <w:r>
        <w:rPr>
          <w:rFonts w:hint="cs"/>
          <w:rtl/>
        </w:rPr>
        <w:t xml:space="preserve">, אולם בשל בעיות פקקים ויוקר השטח, קמו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לרחוב המסחרי 2 מתחרים - הקניון והמרכז המסחרי.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</w:t>
      </w:r>
      <w:r>
        <w:rPr>
          <w:rFonts w:hint="cs"/>
          <w:u w:val="single"/>
          <w:rtl/>
        </w:rPr>
        <w:t>החנות ברחוב</w:t>
      </w:r>
      <w:r>
        <w:rPr>
          <w:rFonts w:hint="cs"/>
          <w:rtl/>
        </w:rPr>
        <w:t xml:space="preserve">, שנאלצות לשלם לעירייה ארנונה גבוהה, </w:t>
      </w:r>
      <w:r>
        <w:rPr>
          <w:rFonts w:hint="cs"/>
          <w:u w:val="single"/>
          <w:rtl/>
        </w:rPr>
        <w:t>מתקשה להתחרות בקניון ובמרכז המסחרי</w:t>
      </w:r>
      <w:r>
        <w:rPr>
          <w:rFonts w:hint="cs"/>
          <w:rtl/>
        </w:rPr>
        <w:t xml:space="preserve">  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בשל מספר סיבות: </w:t>
      </w:r>
      <w:r>
        <w:rPr>
          <w:rFonts w:hint="cs"/>
          <w:sz w:val="20"/>
          <w:szCs w:val="20"/>
          <w:rtl/>
        </w:rPr>
        <w:t xml:space="preserve">ראשית, </w:t>
      </w:r>
      <w:r>
        <w:rPr>
          <w:rFonts w:hint="cs"/>
          <w:rtl/>
        </w:rPr>
        <w:t xml:space="preserve">ברחוב קשה למצוא </w:t>
      </w:r>
      <w:r>
        <w:rPr>
          <w:rFonts w:hint="cs"/>
          <w:u w:val="single"/>
          <w:rtl/>
        </w:rPr>
        <w:t>חניה</w:t>
      </w:r>
      <w:r>
        <w:rPr>
          <w:rFonts w:hint="cs"/>
          <w:rtl/>
        </w:rPr>
        <w:t xml:space="preserve">. לכן הרבה לקוחות יעדיפו את הקניון או את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המרכז המסחרי. </w:t>
      </w:r>
      <w:r>
        <w:rPr>
          <w:rFonts w:hint="cs"/>
          <w:sz w:val="20"/>
          <w:szCs w:val="20"/>
          <w:rtl/>
        </w:rPr>
        <w:t>שנית,</w:t>
      </w:r>
      <w:r>
        <w:rPr>
          <w:rFonts w:hint="cs"/>
          <w:rtl/>
        </w:rPr>
        <w:t xml:space="preserve"> חנות קטנה לא יכולה להציע </w:t>
      </w:r>
      <w:r>
        <w:rPr>
          <w:rFonts w:hint="cs"/>
          <w:u w:val="single"/>
          <w:rtl/>
        </w:rPr>
        <w:t>מגוון של מוצרים</w:t>
      </w:r>
      <w:r>
        <w:rPr>
          <w:rFonts w:hint="cs"/>
          <w:rtl/>
        </w:rPr>
        <w:t xml:space="preserve"> ו</w:t>
      </w:r>
      <w:r>
        <w:rPr>
          <w:rFonts w:hint="cs"/>
          <w:u w:val="single"/>
          <w:rtl/>
        </w:rPr>
        <w:t>הנחות</w:t>
      </w:r>
      <w:r>
        <w:rPr>
          <w:rFonts w:hint="cs"/>
          <w:rtl/>
        </w:rPr>
        <w:t xml:space="preserve"> כפי שיכולים להציע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הקניון והמרכז המסחרי. לעיתים, הם גם מציעים מופיעים למשפחה וכך הם מושכים משפחות.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- החלשות חנויות הרחוב מול הקניון והמרכז המסחרי יוצר 2 בעיות: </w:t>
      </w:r>
      <w:r>
        <w:rPr>
          <w:rFonts w:hint="cs"/>
          <w:sz w:val="20"/>
          <w:szCs w:val="20"/>
          <w:rtl/>
        </w:rPr>
        <w:t xml:space="preserve">ראשית, </w:t>
      </w:r>
      <w:r>
        <w:rPr>
          <w:rFonts w:hint="cs"/>
          <w:rtl/>
        </w:rPr>
        <w:t xml:space="preserve">הוא יוצר </w:t>
      </w:r>
      <w:r>
        <w:rPr>
          <w:rFonts w:hint="cs"/>
          <w:u w:val="single"/>
          <w:rtl/>
        </w:rPr>
        <w:t>אי-שיוויון</w:t>
      </w:r>
      <w:r>
        <w:rPr>
          <w:rFonts w:hint="cs"/>
          <w:rtl/>
        </w:rPr>
        <w:t xml:space="preserve"> בין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  העסקים הגדולים לבין העסקים הקטנים. </w:t>
      </w:r>
      <w:r>
        <w:rPr>
          <w:rFonts w:hint="cs"/>
          <w:sz w:val="20"/>
          <w:szCs w:val="20"/>
          <w:rtl/>
        </w:rPr>
        <w:t>שנית,</w:t>
      </w:r>
      <w:r>
        <w:rPr>
          <w:rFonts w:hint="cs"/>
          <w:rtl/>
        </w:rPr>
        <w:t xml:space="preserve"> הקניון והמרכזים המסחריים עלולים </w:t>
      </w:r>
      <w:r>
        <w:rPr>
          <w:rFonts w:hint="cs"/>
          <w:u w:val="single"/>
          <w:rtl/>
        </w:rPr>
        <w:t>לרוקן את</w:t>
      </w:r>
      <w:r>
        <w:rPr>
          <w:rFonts w:hint="cs"/>
          <w:rtl/>
        </w:rPr>
        <w:t xml:space="preserve">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  </w:t>
      </w:r>
      <w:r>
        <w:rPr>
          <w:rFonts w:hint="cs"/>
          <w:u w:val="single"/>
          <w:rtl/>
        </w:rPr>
        <w:t>הרחובות של העיר</w:t>
      </w:r>
      <w:r>
        <w:rPr>
          <w:rFonts w:hint="cs"/>
          <w:rtl/>
        </w:rPr>
        <w:t xml:space="preserve"> שיהפכו לרחובות שוממים חסרי חיים. </w:t>
      </w:r>
      <w:r>
        <w:t xml:space="preserve">Dead City, </w:t>
      </w:r>
      <w:proofErr w:type="spellStart"/>
      <w:r>
        <w:t>Shity</w:t>
      </w:r>
      <w:proofErr w:type="spellEnd"/>
      <w:r>
        <w:t xml:space="preserve"> city</w:t>
      </w:r>
      <w:r>
        <w:rPr>
          <w:rtl/>
        </w:rPr>
        <w:t xml:space="preserve">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- כדי להגן על חנויות ברחוב, העירייה יכולה לשפץ את הרחוב, לבנות חנייה תת-קרקעית ציבורית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 ולעודד תחבורה ציבורית יעילה </w:t>
      </w:r>
      <w:proofErr w:type="spellStart"/>
      <w:r>
        <w:rPr>
          <w:rFonts w:hint="cs"/>
          <w:rtl/>
        </w:rPr>
        <w:t>וכו</w:t>
      </w:r>
      <w:proofErr w:type="spellEnd"/>
      <w:r>
        <w:rPr>
          <w:rFonts w:hint="cs"/>
          <w:rtl/>
        </w:rPr>
        <w:t>'.</w:t>
      </w:r>
    </w:p>
    <w:p w:rsidR="001B0945" w:rsidRDefault="001B0945" w:rsidP="001B0945">
      <w:pPr>
        <w:spacing w:line="360" w:lineRule="auto"/>
        <w:rPr>
          <w:rtl/>
        </w:rPr>
      </w:pPr>
    </w:p>
    <w:p w:rsidR="001B0945" w:rsidRDefault="001B0945" w:rsidP="001B0945">
      <w:pPr>
        <w:spacing w:line="360" w:lineRule="auto"/>
        <w:rPr>
          <w:sz w:val="2"/>
          <w:szCs w:val="2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>(ב)</w:t>
      </w:r>
      <w:r>
        <w:rPr>
          <w:rFonts w:hint="cs"/>
          <w:rtl/>
        </w:rPr>
        <w:t xml:space="preserve"> </w:t>
      </w:r>
      <w:r w:rsidRPr="00304FC9">
        <w:rPr>
          <w:rFonts w:hint="cs"/>
          <w:b/>
          <w:bCs/>
          <w:color w:val="FF0000"/>
          <w:u w:val="single"/>
          <w:rtl/>
        </w:rPr>
        <w:t>קניון</w:t>
      </w:r>
      <w:r>
        <w:rPr>
          <w:rFonts w:hint="cs"/>
          <w:rtl/>
        </w:rPr>
        <w:t xml:space="preserve">: מודל מסחרי שנוצר בארה"ב והתפשט לכל העולם. </w:t>
      </w:r>
    </w:p>
    <w:p w:rsidR="001B0945" w:rsidRDefault="00304FC9" w:rsidP="001B0945">
      <w:pPr>
        <w:spacing w:line="360" w:lineRule="auto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-1123950</wp:posOffset>
                </wp:positionH>
                <wp:positionV relativeFrom="paragraph">
                  <wp:posOffset>248920</wp:posOffset>
                </wp:positionV>
                <wp:extent cx="2535555" cy="1624330"/>
                <wp:effectExtent l="0" t="0" r="0" b="0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162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386" w:rsidRDefault="008F55EA" w:rsidP="001B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2755" cy="2871442"/>
                                  <wp:effectExtent l="0" t="0" r="0" b="5715"/>
                                  <wp:docPr id="218" name="תמונה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103" cy="2914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" o:spid="_x0000_s1059" type="#_x0000_t202" style="position:absolute;left:0;text-align:left;margin-left:-88.5pt;margin-top:19.6pt;width:199.65pt;height:127.9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" stroked="f">
                <v:textbox style="mso-fit-shape-to-text:t">
                  <w:txbxContent>
                    <w:p w:rsidR="00E60386" w:rsidRDefault="008F55EA" w:rsidP="001B0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2755" cy="2871442"/>
                            <wp:effectExtent l="0" t="0" r="0" b="5715"/>
                            <wp:docPr id="218" name="תמונה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103" cy="2914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945">
        <w:rPr>
          <w:rFonts w:hint="cs"/>
          <w:rtl/>
        </w:rPr>
        <w:t xml:space="preserve">   - כל הקניונים דומים זה לזה (ראית אחד, ראית את כולם. </w:t>
      </w:r>
      <w:r w:rsidR="001B0945">
        <w:rPr>
          <w:rFonts w:hint="cs"/>
          <w:sz w:val="18"/>
          <w:szCs w:val="18"/>
          <w:rtl/>
        </w:rPr>
        <w:t>משעמם</w:t>
      </w:r>
      <w:r w:rsidR="001B0945">
        <w:rPr>
          <w:rFonts w:hint="cs"/>
          <w:rtl/>
        </w:rPr>
        <w:t xml:space="preserve">)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- מבנה: מבנה סגור ממוזג של מספר קומות ומתחתיו יש חניה תת-קרקעית.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- מיקום: נמצא בד"כ בשולי העיר.</w:t>
      </w:r>
    </w:p>
    <w:p w:rsidR="001B0945" w:rsidRDefault="001B0945" w:rsidP="001B0945">
      <w:pPr>
        <w:spacing w:line="360" w:lineRule="auto"/>
        <w:rPr>
          <w:sz w:val="2"/>
          <w:szCs w:val="2"/>
          <w:rtl/>
        </w:rPr>
      </w:pPr>
    </w:p>
    <w:p w:rsidR="001B0945" w:rsidRDefault="001B0945" w:rsidP="001B0945">
      <w:pPr>
        <w:spacing w:line="360" w:lineRule="auto"/>
        <w:rPr>
          <w:sz w:val="2"/>
          <w:szCs w:val="2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>(ג)</w:t>
      </w:r>
      <w:r>
        <w:rPr>
          <w:rFonts w:hint="cs"/>
          <w:rtl/>
        </w:rPr>
        <w:t xml:space="preserve"> </w:t>
      </w:r>
      <w:r w:rsidRPr="00304FC9">
        <w:rPr>
          <w:rFonts w:hint="cs"/>
          <w:b/>
          <w:bCs/>
          <w:color w:val="FF0000"/>
          <w:u w:val="single"/>
          <w:rtl/>
        </w:rPr>
        <w:t>מרכז מסחרי</w:t>
      </w:r>
      <w:r>
        <w:rPr>
          <w:rFonts w:hint="cs"/>
          <w:rtl/>
        </w:rPr>
        <w:t>: למשל, מתחמי "ביג"</w:t>
      </w:r>
    </w:p>
    <w:p w:rsidR="001B0945" w:rsidRPr="00304FC9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- מיקום: קם בשולי העיר או </w:t>
      </w:r>
      <w:r w:rsidRPr="00304FC9">
        <w:rPr>
          <w:rFonts w:hint="cs"/>
          <w:rtl/>
        </w:rPr>
        <w:t xml:space="preserve">מחוצה לה, ליד נתיבי תחבורה ראשיים. </w:t>
      </w:r>
    </w:p>
    <w:p w:rsidR="001B0945" w:rsidRPr="00304FC9" w:rsidRDefault="001B0945" w:rsidP="001B0945">
      <w:pPr>
        <w:spacing w:line="360" w:lineRule="auto"/>
        <w:rPr>
          <w:rtl/>
        </w:rPr>
      </w:pPr>
      <w:r w:rsidRPr="00304FC9">
        <w:rPr>
          <w:rFonts w:hint="cs"/>
          <w:rtl/>
        </w:rPr>
        <w:t xml:space="preserve">     - מבנה: מרכז פתוח וגדול שסביבו מגרש חנייה. </w:t>
      </w:r>
    </w:p>
    <w:p w:rsidR="001B0945" w:rsidRPr="00304FC9" w:rsidRDefault="001B0945" w:rsidP="001B0945">
      <w:pPr>
        <w:spacing w:line="360" w:lineRule="auto"/>
        <w:rPr>
          <w:rtl/>
        </w:rPr>
      </w:pPr>
      <w:r w:rsidRPr="00304FC9">
        <w:rPr>
          <w:rFonts w:hint="cs"/>
          <w:rtl/>
        </w:rPr>
        <w:t xml:space="preserve">       מרכזי מסחר אלה משרתים צרכנים מהסביבה הכפרית ומהעיר.  </w:t>
      </w:r>
    </w:p>
    <w:p w:rsidR="001B0945" w:rsidRDefault="001B0945" w:rsidP="001B0945">
      <w:pPr>
        <w:spacing w:line="360" w:lineRule="auto"/>
        <w:rPr>
          <w:rtl/>
        </w:rPr>
      </w:pPr>
      <w:r w:rsidRPr="00304FC9">
        <w:rPr>
          <w:rFonts w:hint="cs"/>
          <w:rtl/>
        </w:rPr>
        <w:t xml:space="preserve">     - מרכז מסחרי לא רק שפגע בחנויות שבעיר אלא גם בשטחים הפתוחים</w:t>
      </w:r>
      <w:r>
        <w:rPr>
          <w:rFonts w:hint="cs"/>
          <w:rtl/>
        </w:rPr>
        <w:t xml:space="preserve"> שמחוץ לעיר.</w:t>
      </w:r>
    </w:p>
    <w:p w:rsidR="001B0945" w:rsidRDefault="001B0945" w:rsidP="001B0945">
      <w:pPr>
        <w:spacing w:line="360" w:lineRule="auto"/>
        <w:rPr>
          <w:sz w:val="4"/>
          <w:szCs w:val="4"/>
          <w:rtl/>
        </w:rPr>
      </w:pPr>
    </w:p>
    <w:p w:rsidR="008F55EA" w:rsidRDefault="001B0945" w:rsidP="001B0945">
      <w:pPr>
        <w:spacing w:line="360" w:lineRule="auto"/>
        <w:rPr>
          <w:rtl/>
        </w:rPr>
      </w:pPr>
      <w:r w:rsidRPr="00304FC9">
        <w:rPr>
          <w:rFonts w:hint="cs"/>
          <w:b/>
          <w:bCs/>
          <w:u w:val="single"/>
          <w:rtl/>
        </w:rPr>
        <w:t>חנות עוגן</w:t>
      </w:r>
      <w:r>
        <w:rPr>
          <w:rFonts w:hint="cs"/>
          <w:rtl/>
        </w:rPr>
        <w:t xml:space="preserve">: בקניונים ובמרכזי מסחר מוקמת חנות עוגן שמושכת את רוב הלקוחות למרכז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>ועל הדרך מרוויחות שאר החנויות.</w:t>
      </w: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t>C</w:t>
      </w:r>
      <w:r>
        <w:rPr>
          <w:rFonts w:hint="cs"/>
          <w:rtl/>
        </w:rPr>
        <w:t xml:space="preserve">. </w:t>
      </w:r>
      <w:r>
        <w:rPr>
          <w:rFonts w:hint="cs"/>
          <w:b/>
          <w:bCs/>
          <w:u w:val="double"/>
          <w:rtl/>
        </w:rPr>
        <w:t>תחבורה</w:t>
      </w:r>
      <w:r>
        <w:rPr>
          <w:rFonts w:hint="cs"/>
          <w:rtl/>
        </w:rPr>
        <w:t>: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1. שינוי בשימוש קרקע גורר שינוי בתחבורה ולהפך: למשל, כשבונים שכונה, סוללים כבישים, וקווי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אוטובוס משנים את מסלולם כדי להגיע אליה.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2. אם יש אוטוסטרדה ליד שכונה, אז מחירי הדירות באזור ירדו וזו לבטח תהיה שכונת עוני.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3. הקשר השלילי בין אוטוסטרדה לבין מחירי הדיור הם דוגמא </w:t>
      </w:r>
      <w:proofErr w:type="spellStart"/>
      <w:r>
        <w:rPr>
          <w:rFonts w:hint="cs"/>
          <w:rtl/>
        </w:rPr>
        <w:t>ל</w:t>
      </w:r>
      <w:r w:rsidRPr="00304FC9">
        <w:rPr>
          <w:rFonts w:hint="cs"/>
          <w:b/>
          <w:bCs/>
          <w:color w:val="FF0000"/>
          <w:rtl/>
        </w:rPr>
        <w:t>נימבי</w:t>
      </w:r>
      <w:proofErr w:type="spellEnd"/>
      <w:r>
        <w:rPr>
          <w:rFonts w:hint="cs"/>
          <w:rtl/>
        </w:rPr>
        <w:t xml:space="preserve"> (</w:t>
      </w:r>
      <w:r>
        <w:t>Not in my back yard</w:t>
      </w:r>
      <w:r>
        <w:rPr>
          <w:rFonts w:hint="cs"/>
          <w:rtl/>
        </w:rPr>
        <w:t xml:space="preserve">)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למשל, אם שר התחבורה יחליט לבנות אוטוסטרדה לבין אזור יוקרה (סביון, הרצליה פיתוח וכו') אז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התושבים העשירים ובעלי ההשפעה ובעלי מודעות לזכויות שלהם יפתחו במאבק ויסבירו שאמנם צריך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לבנות כביש אבל למה דווקא ליד השכונה שלהם.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במקרים רבים מאבקם יצליח והכביש יבנה במקום אחר, למשל, ליד שכונת עוני שבה גרים תושבים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שאין להם מודעות לזכויות שלהם, אין להם קשרים ואף אחד לא "סופר" אותם.</w:t>
      </w:r>
    </w:p>
    <w:p w:rsidR="001B0945" w:rsidRDefault="001B0945" w:rsidP="001B0945">
      <w:pPr>
        <w:spacing w:line="360" w:lineRule="auto"/>
        <w:rPr>
          <w:sz w:val="10"/>
          <w:szCs w:val="10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t>D</w:t>
      </w:r>
      <w:r>
        <w:rPr>
          <w:rFonts w:hint="cs"/>
          <w:rtl/>
        </w:rPr>
        <w:t xml:space="preserve">. </w:t>
      </w:r>
      <w:r>
        <w:rPr>
          <w:rFonts w:hint="cs"/>
          <w:b/>
          <w:bCs/>
          <w:u w:val="double"/>
          <w:rtl/>
        </w:rPr>
        <w:t>שטחים פתוחים</w:t>
      </w:r>
      <w:r>
        <w:rPr>
          <w:rFonts w:hint="cs"/>
          <w:rtl/>
        </w:rPr>
        <w:t>: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- שטחים ציבוריים המתוחזקים בידי הרשות המקומית כמו גנים, פארקים וגני שעשועים. שטחים אלה מיועדים 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לבילוי, מנוחה, שקט וספורט ומשמשים גם כריאות ירוקות שמפחיתות את זיהום האוויר וגם לקלוט גשם 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שיחלחל לאקוויפר. ערים שבהן השטחים הירוקים נרחבים מְכוּנוֹת </w:t>
      </w:r>
      <w:r w:rsidRPr="00304FC9">
        <w:rPr>
          <w:rFonts w:hint="cs"/>
          <w:color w:val="00B050"/>
          <w:sz w:val="22"/>
          <w:szCs w:val="22"/>
          <w:u w:val="single"/>
          <w:rtl/>
        </w:rPr>
        <w:t>ערים ירוקות</w:t>
      </w:r>
      <w:r>
        <w:rPr>
          <w:rFonts w:hint="cs"/>
          <w:sz w:val="22"/>
          <w:szCs w:val="22"/>
          <w:rtl/>
        </w:rPr>
        <w:t>.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 קבלנים רוצים לבנות עוד ובעיקר ב</w:t>
      </w:r>
      <w:r>
        <w:rPr>
          <w:rFonts w:hint="cs"/>
          <w:sz w:val="22"/>
          <w:szCs w:val="22"/>
          <w:u w:val="single"/>
          <w:rtl/>
        </w:rPr>
        <w:t>שובל העירוני-כפרי</w:t>
      </w:r>
      <w:r>
        <w:rPr>
          <w:rFonts w:hint="cs"/>
          <w:sz w:val="22"/>
          <w:szCs w:val="22"/>
          <w:rtl/>
        </w:rPr>
        <w:t xml:space="preserve"> (השטח שבו העיר נגמרת ומתחיל האזור הכפרי) כלומר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להרוס את בתי הכפר ואת השדות ולבנות לגובה כחלק מה</w:t>
      </w:r>
      <w:r>
        <w:rPr>
          <w:rFonts w:hint="cs"/>
          <w:sz w:val="22"/>
          <w:szCs w:val="22"/>
          <w:u w:val="single"/>
          <w:rtl/>
        </w:rPr>
        <w:t>זחילה העירונית</w:t>
      </w:r>
      <w:r>
        <w:rPr>
          <w:rFonts w:hint="cs"/>
          <w:sz w:val="22"/>
          <w:szCs w:val="22"/>
          <w:rtl/>
        </w:rPr>
        <w:t xml:space="preserve">. 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לכן יש עיריות במערב שמגדירות </w:t>
      </w:r>
      <w:r>
        <w:rPr>
          <w:rFonts w:hint="cs"/>
          <w:color w:val="92D050"/>
          <w:sz w:val="22"/>
          <w:szCs w:val="22"/>
          <w:u w:val="single"/>
          <w:rtl/>
        </w:rPr>
        <w:t>חגורה ירוקה</w:t>
      </w:r>
      <w:r>
        <w:rPr>
          <w:rFonts w:hint="cs"/>
          <w:sz w:val="22"/>
          <w:szCs w:val="22"/>
          <w:rtl/>
        </w:rPr>
        <w:t xml:space="preserve"> שבה אסור לבנות. 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- לעיתים יש גם </w:t>
      </w:r>
      <w:r w:rsidRPr="00304FC9">
        <w:rPr>
          <w:rFonts w:hint="cs"/>
          <w:color w:val="00B050"/>
          <w:sz w:val="22"/>
          <w:szCs w:val="22"/>
          <w:u w:val="single"/>
          <w:rtl/>
        </w:rPr>
        <w:t>חקלאות עירונית</w:t>
      </w:r>
      <w:r>
        <w:rPr>
          <w:rFonts w:hint="cs"/>
          <w:sz w:val="22"/>
          <w:szCs w:val="22"/>
          <w:rtl/>
        </w:rPr>
        <w:t>: בגינות קהילתיות או על גגות בתים (כמו על הגג של דיזינגוף סנטר)</w:t>
      </w: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</w:p>
    <w:p w:rsidR="001B0945" w:rsidRDefault="001B0945" w:rsidP="001B0945">
      <w:pPr>
        <w:spacing w:line="360" w:lineRule="auto"/>
        <w:rPr>
          <w:sz w:val="22"/>
          <w:szCs w:val="22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lastRenderedPageBreak/>
        <w:t>E</w:t>
      </w:r>
      <w:r>
        <w:rPr>
          <w:rFonts w:hint="cs"/>
          <w:rtl/>
        </w:rPr>
        <w:t xml:space="preserve">. </w:t>
      </w:r>
      <w:r>
        <w:rPr>
          <w:rFonts w:hint="cs"/>
          <w:b/>
          <w:bCs/>
          <w:u w:val="double"/>
          <w:rtl/>
        </w:rPr>
        <w:t>תעשייה</w:t>
      </w:r>
      <w:r>
        <w:rPr>
          <w:rFonts w:hint="cs"/>
          <w:rtl/>
        </w:rPr>
        <w:t>: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</w:t>
      </w:r>
      <w:r w:rsidRPr="00304FC9">
        <w:rPr>
          <w:rFonts w:hint="cs"/>
          <w:b/>
          <w:bCs/>
          <w:rtl/>
        </w:rPr>
        <w:t>במערב התעשייה הקלה והכבדה</w:t>
      </w:r>
      <w:r w:rsidRPr="00304FC9">
        <w:rPr>
          <w:rFonts w:hint="cs"/>
          <w:rtl/>
        </w:rPr>
        <w:t xml:space="preserve"> </w:t>
      </w:r>
      <w:r w:rsidRPr="00304FC9">
        <w:rPr>
          <w:rFonts w:hint="cs"/>
          <w:b/>
          <w:bCs/>
          <w:rtl/>
        </w:rPr>
        <w:t>יצאה מהעיר</w:t>
      </w:r>
      <w:r>
        <w:rPr>
          <w:rFonts w:hint="cs"/>
          <w:rtl/>
        </w:rPr>
        <w:t xml:space="preserve"> כי היא מזהמת, מרעישה ודורשת שטח רב. בנוסף,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שיפור התחבורה מאפשר לה לנייד בקלות חומרי גלם וסחורות.</w:t>
      </w:r>
    </w:p>
    <w:p w:rsidR="001B0945" w:rsidRPr="00304FC9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לעיר </w:t>
      </w:r>
      <w:r w:rsidRPr="00304FC9">
        <w:rPr>
          <w:rFonts w:hint="cs"/>
          <w:rtl/>
        </w:rPr>
        <w:t xml:space="preserve">נכנסה תעשיית </w:t>
      </w:r>
      <w:r w:rsidRPr="00304FC9">
        <w:rPr>
          <w:rFonts w:hint="cs"/>
          <w:b/>
          <w:bCs/>
          <w:rtl/>
        </w:rPr>
        <w:t>היי-טק</w:t>
      </w:r>
      <w:r w:rsidRPr="00304FC9">
        <w:rPr>
          <w:rFonts w:hint="cs"/>
          <w:rtl/>
        </w:rPr>
        <w:t>, שבד"כ יושבת ב</w:t>
      </w:r>
      <w:r w:rsidRPr="00304FC9">
        <w:rPr>
          <w:rFonts w:hint="cs"/>
          <w:b/>
          <w:bCs/>
          <w:highlight w:val="yellow"/>
          <w:rtl/>
        </w:rPr>
        <w:t>פארק\אשכול תעשייתי</w:t>
      </w:r>
      <w:r w:rsidRPr="00304FC9">
        <w:rPr>
          <w:rFonts w:hint="cs"/>
          <w:rtl/>
        </w:rPr>
        <w:t xml:space="preserve"> שמוקם ע"י יזמים פרטיים או </w:t>
      </w:r>
    </w:p>
    <w:p w:rsidR="001B0945" w:rsidRDefault="001B0945" w:rsidP="001B0945">
      <w:pPr>
        <w:spacing w:line="360" w:lineRule="auto"/>
        <w:rPr>
          <w:rtl/>
        </w:rPr>
      </w:pPr>
      <w:r w:rsidRPr="00304FC9">
        <w:rPr>
          <w:rFonts w:hint="cs"/>
          <w:rtl/>
        </w:rPr>
        <w:t xml:space="preserve">   עיריות. זהו אזור שירותים בעל מראה מטופח וירוק שמתוכנן מראש</w:t>
      </w:r>
      <w:r>
        <w:rPr>
          <w:rFonts w:hint="cs"/>
          <w:rtl/>
        </w:rPr>
        <w:t xml:space="preserve"> להיי-טק.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</w:t>
      </w:r>
      <w:r>
        <w:rPr>
          <w:rFonts w:hint="cs"/>
          <w:u w:val="single"/>
          <w:rtl/>
        </w:rPr>
        <w:t>גורמי מיקום של הייטק</w:t>
      </w:r>
      <w:r>
        <w:rPr>
          <w:rFonts w:hint="cs"/>
          <w:rtl/>
        </w:rPr>
        <w:t>: ליד אוניברסיטאות ומכוני מחקר ופיתוח (מו"פ) + להתקבץ זה ליד זה, מה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שמאפשר להם להעביר מידע, להיעזר בשירותים משותפים וליהנות ממאגר של כוח אדם איכותי +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ליד כבישים ראשיים ונמל תעופה (עובדי היי-טק טסים הרבה).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</w:t>
      </w:r>
      <w:r w:rsidRPr="00304FC9">
        <w:rPr>
          <w:rFonts w:hint="cs"/>
          <w:rtl/>
        </w:rPr>
        <w:t>בערים במדינות לא מפותחות רוב התעשייה עדיין מסורתית והמפעלים נמצאים ליד מגורים</w:t>
      </w:r>
      <w:r>
        <w:rPr>
          <w:rFonts w:hint="cs"/>
          <w:rtl/>
        </w:rPr>
        <w:t>.</w:t>
      </w:r>
    </w:p>
    <w:p w:rsidR="001B0945" w:rsidRDefault="001B0945" w:rsidP="001B0945">
      <w:pPr>
        <w:spacing w:line="360" w:lineRule="auto"/>
        <w:rPr>
          <w:sz w:val="16"/>
          <w:szCs w:val="16"/>
        </w:rPr>
      </w:pPr>
    </w:p>
    <w:p w:rsidR="001B0945" w:rsidRDefault="001B0945" w:rsidP="001B0945">
      <w:pPr>
        <w:spacing w:line="360" w:lineRule="auto"/>
        <w:rPr>
          <w:rtl/>
        </w:rPr>
      </w:pPr>
      <w:r>
        <w:t>F</w:t>
      </w:r>
      <w:r>
        <w:rPr>
          <w:rFonts w:hint="cs"/>
          <w:rtl/>
        </w:rPr>
        <w:t xml:space="preserve">. </w:t>
      </w:r>
      <w:r>
        <w:rPr>
          <w:rFonts w:hint="cs"/>
          <w:b/>
          <w:bCs/>
          <w:u w:val="double"/>
          <w:rtl/>
        </w:rPr>
        <w:t>מגורים ומבני ציבור</w:t>
      </w:r>
      <w:r>
        <w:rPr>
          <w:rFonts w:hint="cs"/>
          <w:rtl/>
        </w:rPr>
        <w:t>: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יש שכונות של עשירים שגרים בבתים פרטיים או במגדלים בדירות גדולות. לעיתים הם גרים בשכונות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גדורות וכך מבדילים את עצמם משאר האנשים.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יש שכונות של מעמד ביניים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ויש שכונות עוני. שכונות העוני ימוקמו ליד אזור מפגעים (כביש ראשי, מפעל מרעיש ומזהם וכו') כי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הרי אף אחד לא רוצה מטרד ליד ביתו (</w:t>
      </w:r>
      <w:proofErr w:type="spellStart"/>
      <w:r w:rsidRPr="00304FC9">
        <w:rPr>
          <w:rFonts w:hint="cs"/>
          <w:b/>
          <w:bCs/>
          <w:highlight w:val="yellow"/>
          <w:rtl/>
        </w:rPr>
        <w:t>נימבי</w:t>
      </w:r>
      <w:proofErr w:type="spellEnd"/>
      <w:r>
        <w:rPr>
          <w:rFonts w:hint="cs"/>
          <w:b/>
          <w:bCs/>
          <w:rtl/>
        </w:rPr>
        <w:t xml:space="preserve"> </w:t>
      </w:r>
      <w:r>
        <w:rPr>
          <w:rFonts w:hint="cs"/>
          <w:rtl/>
        </w:rPr>
        <w:t xml:space="preserve">- לא בחצר האחורית שלי – </w:t>
      </w:r>
      <w:r>
        <w:t>Not In My Back Yard</w:t>
      </w:r>
      <w:r>
        <w:rPr>
          <w:rFonts w:hint="cs"/>
          <w:rtl/>
        </w:rPr>
        <w:t xml:space="preserve">).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- לעתים יש </w:t>
      </w:r>
      <w:r w:rsidRPr="00304FC9">
        <w:rPr>
          <w:rFonts w:hint="cs"/>
          <w:b/>
          <w:bCs/>
          <w:highlight w:val="yellow"/>
          <w:rtl/>
        </w:rPr>
        <w:t>בידול מרחבי</w:t>
      </w:r>
      <w:r w:rsidRPr="00304FC9">
        <w:rPr>
          <w:rFonts w:hint="cs"/>
          <w:rtl/>
        </w:rPr>
        <w:t xml:space="preserve"> -</w:t>
      </w:r>
      <w:r>
        <w:rPr>
          <w:rFonts w:hint="cs"/>
          <w:rtl/>
        </w:rPr>
        <w:t xml:space="preserve"> אזורי מגורים נפרדים לאוכלוסיות שונות בשל רצון התושבים לשמור על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זהותם או בשל הדרה מרחבית שיוצרים כוחות השוק (עניים יגורו באזוריים שבהם הדירות זולות) או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בשל גזענות נגד מהגרים </w:t>
      </w:r>
      <w:proofErr w:type="spellStart"/>
      <w:r>
        <w:rPr>
          <w:rFonts w:hint="cs"/>
          <w:rtl/>
        </w:rPr>
        <w:t>וכו</w:t>
      </w:r>
      <w:proofErr w:type="spellEnd"/>
      <w:r>
        <w:rPr>
          <w:rFonts w:hint="cs"/>
          <w:rtl/>
        </w:rPr>
        <w:t xml:space="preserve">'. כך למשל ניתן למצוא בידול דתי בשכונות חרדיות, שכונות של מהגרים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שחיים בבידול אתני ב"גטאות" של דרום ת"א. </w:t>
      </w:r>
    </w:p>
    <w:p w:rsidR="001B0945" w:rsidRDefault="001B0945" w:rsidP="001B0945">
      <w:pPr>
        <w:spacing w:line="360" w:lineRule="auto"/>
        <w:rPr>
          <w:sz w:val="8"/>
          <w:szCs w:val="8"/>
          <w:rtl/>
        </w:rPr>
      </w:pP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>- התחדשות עירונית במדינות מפותחות: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(1) </w:t>
      </w:r>
      <w:r>
        <w:rPr>
          <w:rFonts w:hint="cs"/>
          <w:b/>
          <w:bCs/>
          <w:u w:val="single"/>
          <w:rtl/>
        </w:rPr>
        <w:t>התברגנות</w:t>
      </w:r>
      <w:r>
        <w:rPr>
          <w:rFonts w:hint="cs"/>
          <w:b/>
          <w:bCs/>
          <w:rtl/>
        </w:rPr>
        <w:t xml:space="preserve">, </w:t>
      </w:r>
      <w:r w:rsidRPr="00304FC9">
        <w:rPr>
          <w:rFonts w:hint="cs"/>
          <w:b/>
          <w:bCs/>
          <w:color w:val="FF0000"/>
          <w:rtl/>
        </w:rPr>
        <w:t>ג'נטריפיקציה</w:t>
      </w:r>
      <w:r>
        <w:rPr>
          <w:rFonts w:hint="cs"/>
          <w:rtl/>
        </w:rPr>
        <w:t xml:space="preserve">: תהליך שבו אוכלוסייה מבוססת מחפשת דיור זול בשכונה ענייה. עם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הזמן השכונה הופכת לשכונה אטרקטיבית למעמד הביניים (כפי שקרה בשכונת פלורנטין ובנוה-צדק).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טענה נגד: זה מסלק </w:t>
      </w:r>
      <w:r>
        <w:rPr>
          <w:rFonts w:hint="cs"/>
          <w:u w:val="single"/>
          <w:rtl/>
        </w:rPr>
        <w:t xml:space="preserve">את התושבים </w:t>
      </w:r>
      <w:proofErr w:type="spellStart"/>
      <w:r>
        <w:rPr>
          <w:rFonts w:hint="cs"/>
          <w:u w:val="single"/>
          <w:rtl/>
        </w:rPr>
        <w:t>הותיקים</w:t>
      </w:r>
      <w:proofErr w:type="spellEnd"/>
      <w:r>
        <w:rPr>
          <w:rFonts w:hint="cs"/>
          <w:u w:val="single"/>
          <w:rtl/>
        </w:rPr>
        <w:t xml:space="preserve"> שגרים בשכירות</w:t>
      </w:r>
      <w:r>
        <w:rPr>
          <w:rFonts w:hint="cs"/>
          <w:rtl/>
        </w:rPr>
        <w:t xml:space="preserve"> ונאלצים לעזוב כי מחירי השכירות עלו.  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>(2) העיריות והממשלה משקיעות ב</w:t>
      </w:r>
      <w:r w:rsidRPr="00304FC9">
        <w:rPr>
          <w:rFonts w:hint="cs"/>
          <w:b/>
          <w:bCs/>
          <w:color w:val="FF0000"/>
          <w:rtl/>
        </w:rPr>
        <w:t xml:space="preserve">שימור אתרים עתיקים </w:t>
      </w:r>
      <w:r>
        <w:rPr>
          <w:rFonts w:hint="cs"/>
          <w:rtl/>
        </w:rPr>
        <w:t xml:space="preserve">בעלי חשיבות היסטורית-תרבותית ואוסרות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על יזמים לבצע שינוים במבנים. השימור גם מושך </w:t>
      </w:r>
      <w:r>
        <w:rPr>
          <w:rFonts w:hint="cs"/>
          <w:u w:val="single"/>
          <w:rtl/>
        </w:rPr>
        <w:t>תיירות</w:t>
      </w:r>
      <w:r>
        <w:rPr>
          <w:rFonts w:hint="cs"/>
          <w:rtl/>
        </w:rPr>
        <w:t xml:space="preserve">. למשל, עיריית ת"א הפכה את אזור מרכז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העיר לאזור שימור בתמיכת אונסק"ו (ארגון של האו"ם) שהגדירה את האזור כאתר מורשת עולמית. 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כנ"ל העיר העתיקה בי-ם והמקדש הבהאי בחיפה.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     טענה נגד: יש הרואים בשימור פעולה ה</w:t>
      </w:r>
      <w:r>
        <w:rPr>
          <w:rFonts w:hint="cs"/>
          <w:u w:val="single"/>
          <w:rtl/>
        </w:rPr>
        <w:t>מעכבת</w:t>
      </w:r>
      <w:r>
        <w:rPr>
          <w:rFonts w:hint="cs"/>
          <w:rtl/>
        </w:rPr>
        <w:t xml:space="preserve"> את ההתפתחות העירונית.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(3) </w:t>
      </w:r>
      <w:r w:rsidRPr="00304FC9">
        <w:rPr>
          <w:rFonts w:hint="cs"/>
          <w:b/>
          <w:bCs/>
          <w:color w:val="FF0000"/>
          <w:rtl/>
        </w:rPr>
        <w:t>פינוי-בינוי ושיקום שכונות</w:t>
      </w:r>
      <w:r>
        <w:rPr>
          <w:rFonts w:hint="cs"/>
          <w:rtl/>
        </w:rPr>
        <w:t>: לעיתים השלטון מבצע תוכניות של פינוי-בינוי ושיקום שכונות עוני.</w:t>
      </w: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  <w:r>
        <w:rPr>
          <w:rFonts w:hint="cs"/>
          <w:rtl/>
        </w:rPr>
        <w:t xml:space="preserve"> </w:t>
      </w: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</w:p>
    <w:p w:rsidR="001B0945" w:rsidRPr="00DE0AA8" w:rsidRDefault="001B0945" w:rsidP="001B0945">
      <w:pPr>
        <w:spacing w:line="360" w:lineRule="auto"/>
        <w:jc w:val="center"/>
        <w:rPr>
          <w:b/>
          <w:bCs/>
          <w:sz w:val="44"/>
          <w:szCs w:val="44"/>
          <w:u w:val="single"/>
          <w:rtl/>
        </w:rPr>
      </w:pPr>
      <w:r w:rsidRPr="00DE0AA8">
        <w:rPr>
          <w:rFonts w:hint="cs"/>
          <w:b/>
          <w:bCs/>
          <w:sz w:val="44"/>
          <w:szCs w:val="44"/>
          <w:u w:val="single"/>
          <w:rtl/>
        </w:rPr>
        <w:lastRenderedPageBreak/>
        <w:t>ערבוב שימושי קרקע</w:t>
      </w:r>
    </w:p>
    <w:p w:rsidR="00DE0AA8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כשמספר שימושים נמצאים באותו שטח. </w:t>
      </w:r>
    </w:p>
    <w:p w:rsidR="00DE0AA8" w:rsidRDefault="001B0945" w:rsidP="00DE0AA8">
      <w:pPr>
        <w:pStyle w:val="a3"/>
        <w:numPr>
          <w:ilvl w:val="0"/>
          <w:numId w:val="15"/>
        </w:numPr>
        <w:spacing w:line="360" w:lineRule="auto"/>
      </w:pPr>
      <w:r>
        <w:rPr>
          <w:rFonts w:hint="cs"/>
          <w:rtl/>
        </w:rPr>
        <w:t xml:space="preserve">לעיתים אלה </w:t>
      </w:r>
      <w:r w:rsidRPr="00DE0AA8">
        <w:rPr>
          <w:rFonts w:hint="cs"/>
          <w:color w:val="FF0000"/>
          <w:rtl/>
        </w:rPr>
        <w:t xml:space="preserve">שימושי קרקע </w:t>
      </w:r>
      <w:r w:rsidRPr="00DE0AA8">
        <w:rPr>
          <w:rFonts w:hint="cs"/>
          <w:b/>
          <w:bCs/>
          <w:color w:val="FF0000"/>
          <w:u w:val="single"/>
          <w:rtl/>
        </w:rPr>
        <w:t>משלימים</w:t>
      </w:r>
      <w:r w:rsidRPr="00DE0AA8">
        <w:rPr>
          <w:rFonts w:hint="cs"/>
          <w:color w:val="FF0000"/>
          <w:rtl/>
        </w:rPr>
        <w:t xml:space="preserve"> </w:t>
      </w:r>
      <w:r w:rsidR="00DE0AA8">
        <w:rPr>
          <w:rFonts w:hint="cs"/>
          <w:rtl/>
        </w:rPr>
        <w:t>(שהם מסייעים זה לזה)</w:t>
      </w:r>
    </w:p>
    <w:p w:rsidR="00DE0AA8" w:rsidRDefault="001B0945" w:rsidP="00DE0AA8">
      <w:pPr>
        <w:pStyle w:val="a3"/>
        <w:numPr>
          <w:ilvl w:val="0"/>
          <w:numId w:val="15"/>
        </w:numPr>
        <w:spacing w:line="360" w:lineRule="auto"/>
      </w:pPr>
      <w:r>
        <w:rPr>
          <w:rFonts w:hint="cs"/>
          <w:rtl/>
        </w:rPr>
        <w:t xml:space="preserve">לעיתים אלה שימושי קרקע ניטרליים זה לזה </w:t>
      </w:r>
    </w:p>
    <w:p w:rsidR="001B0945" w:rsidRDefault="001B0945" w:rsidP="00DE0AA8">
      <w:pPr>
        <w:pStyle w:val="a3"/>
        <w:numPr>
          <w:ilvl w:val="0"/>
          <w:numId w:val="15"/>
        </w:numPr>
        <w:spacing w:line="360" w:lineRule="auto"/>
        <w:rPr>
          <w:rtl/>
        </w:rPr>
      </w:pPr>
      <w:r>
        <w:rPr>
          <w:rFonts w:hint="cs"/>
          <w:rtl/>
        </w:rPr>
        <w:t xml:space="preserve">לעיתים אלה </w:t>
      </w:r>
      <w:r w:rsidRPr="00DE0AA8">
        <w:rPr>
          <w:rFonts w:hint="cs"/>
          <w:color w:val="FF0000"/>
          <w:rtl/>
        </w:rPr>
        <w:t xml:space="preserve">שימושי קרקע </w:t>
      </w:r>
      <w:r w:rsidRPr="00DE0AA8">
        <w:rPr>
          <w:rFonts w:hint="cs"/>
          <w:b/>
          <w:bCs/>
          <w:color w:val="FF0000"/>
          <w:u w:val="single"/>
          <w:rtl/>
        </w:rPr>
        <w:t>מפריעים</w:t>
      </w:r>
      <w:r w:rsidRPr="00DE0AA8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(אחד פוגע בשני)</w:t>
      </w:r>
    </w:p>
    <w:p w:rsidR="001B0945" w:rsidRDefault="001B0945" w:rsidP="001B0945">
      <w:pPr>
        <w:spacing w:line="360" w:lineRule="auto"/>
        <w:rPr>
          <w:sz w:val="16"/>
          <w:szCs w:val="16"/>
          <w:rtl/>
        </w:rPr>
      </w:pPr>
    </w:p>
    <w:p w:rsidR="00DE0AA8" w:rsidRDefault="00DE0AA8" w:rsidP="001B0945">
      <w:pPr>
        <w:spacing w:line="360" w:lineRule="auto"/>
        <w:rPr>
          <w:sz w:val="16"/>
          <w:szCs w:val="16"/>
          <w:rtl/>
        </w:rPr>
      </w:pPr>
    </w:p>
    <w:p w:rsidR="00DE0AA8" w:rsidRDefault="00DE0AA8" w:rsidP="001B0945">
      <w:pPr>
        <w:spacing w:line="360" w:lineRule="auto"/>
        <w:rPr>
          <w:sz w:val="16"/>
          <w:szCs w:val="16"/>
        </w:rPr>
      </w:pPr>
    </w:p>
    <w:p w:rsidR="001B0945" w:rsidRDefault="001B0945" w:rsidP="001B0945">
      <w:pPr>
        <w:spacing w:line="360" w:lineRule="auto"/>
        <w:jc w:val="center"/>
        <w:rPr>
          <w:sz w:val="28"/>
          <w:szCs w:val="28"/>
          <w:rtl/>
        </w:rPr>
      </w:pPr>
      <w:r w:rsidRPr="00304FC9">
        <w:rPr>
          <w:rFonts w:hint="cs"/>
          <w:b/>
          <w:bCs/>
          <w:color w:val="FF0000"/>
          <w:sz w:val="28"/>
          <w:szCs w:val="28"/>
          <w:u w:val="single"/>
          <w:rtl/>
        </w:rPr>
        <w:t>תחרות על שימושי קרקע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כאשר שימושים שונים מתחרים על אותה קרקע שכמותה מוגבלת. </w:t>
      </w:r>
    </w:p>
    <w:p w:rsidR="001B0945" w:rsidRDefault="001B0945" w:rsidP="001B0945">
      <w:pPr>
        <w:spacing w:line="360" w:lineRule="auto"/>
        <w:rPr>
          <w:rtl/>
        </w:rPr>
      </w:pPr>
      <w:r>
        <w:rPr>
          <w:rFonts w:hint="cs"/>
          <w:rtl/>
        </w:rPr>
        <w:t xml:space="preserve">התחרות יכולה להועיל במידה ושימושי הקרקע </w:t>
      </w:r>
      <w:r>
        <w:rPr>
          <w:rFonts w:hint="cs"/>
          <w:u w:val="single"/>
          <w:rtl/>
        </w:rPr>
        <w:t>משלימים</w:t>
      </w:r>
      <w:r>
        <w:rPr>
          <w:rFonts w:hint="cs"/>
          <w:rtl/>
        </w:rPr>
        <w:t xml:space="preserve"> זה את זה, אך היא יכולה להפריע.</w:t>
      </w:r>
    </w:p>
    <w:p w:rsidR="00DE0AA8" w:rsidRDefault="00DE0AA8" w:rsidP="001B0945">
      <w:pPr>
        <w:spacing w:line="360" w:lineRule="auto"/>
        <w:rPr>
          <w:rtl/>
        </w:rPr>
      </w:pPr>
    </w:p>
    <w:p w:rsidR="001B0945" w:rsidRDefault="001B0945" w:rsidP="001B0945">
      <w:pPr>
        <w:numPr>
          <w:ilvl w:val="0"/>
          <w:numId w:val="10"/>
        </w:numPr>
        <w:spacing w:line="360" w:lineRule="auto"/>
        <w:rPr>
          <w:rtl/>
        </w:rPr>
      </w:pPr>
      <w:r>
        <w:rPr>
          <w:rFonts w:hint="cs"/>
          <w:u w:val="single"/>
          <w:rtl/>
        </w:rPr>
        <w:t>תעשייה ומגורים הם שימושי קרקע מפריעים</w:t>
      </w:r>
      <w:r>
        <w:rPr>
          <w:rFonts w:hint="cs"/>
          <w:rtl/>
        </w:rPr>
        <w:t xml:space="preserve">. אף אחד לא רוצה לגור ליד תעשיה מרעישה ומזהמת. לכן תעשיה ליד שכונה גורמת לירידת מחירי הדיור והופכת את השכונה לשכונת עוני. </w:t>
      </w:r>
      <w:r>
        <w:rPr>
          <w:rFonts w:hint="cs"/>
          <w:sz w:val="20"/>
          <w:szCs w:val="20"/>
          <w:rtl/>
        </w:rPr>
        <w:t xml:space="preserve">הערה: </w:t>
      </w:r>
      <w:r>
        <w:rPr>
          <w:rFonts w:hint="cs"/>
          <w:rtl/>
        </w:rPr>
        <w:t>כדי למזער את הנזק ניתן להרחיק את התעשייה מהמגורים או להקים תעשייה כבדה במורד הרוח היוצאת מהעיר כך שהמזהמים הנפלטים מהארובות יינשאו אל מחוץ לעיר.</w:t>
      </w:r>
    </w:p>
    <w:p w:rsidR="00DE0AA8" w:rsidRPr="00DE0AA8" w:rsidRDefault="00DE0AA8" w:rsidP="00DE0AA8">
      <w:pPr>
        <w:spacing w:line="360" w:lineRule="auto"/>
        <w:ind w:left="720"/>
      </w:pPr>
    </w:p>
    <w:p w:rsidR="001B0945" w:rsidRDefault="001B0945" w:rsidP="001B0945">
      <w:pPr>
        <w:numPr>
          <w:ilvl w:val="0"/>
          <w:numId w:val="10"/>
        </w:numPr>
        <w:spacing w:line="360" w:lineRule="auto"/>
      </w:pPr>
      <w:r>
        <w:rPr>
          <w:rFonts w:hint="cs"/>
          <w:sz w:val="20"/>
          <w:szCs w:val="20"/>
          <w:rtl/>
        </w:rPr>
        <w:t>מצד אחד</w:t>
      </w:r>
      <w:r>
        <w:rPr>
          <w:rFonts w:hint="cs"/>
          <w:rtl/>
        </w:rPr>
        <w:t xml:space="preserve">, שטח פתוח ומגורים הם שימושי קרקע משלימים למי שגר שם. לגור ליד פארק מעלה את ערך הדירה. </w:t>
      </w:r>
      <w:r>
        <w:rPr>
          <w:rFonts w:hint="cs"/>
          <w:sz w:val="20"/>
          <w:szCs w:val="20"/>
          <w:rtl/>
        </w:rPr>
        <w:t xml:space="preserve">מצד שני,  </w:t>
      </w:r>
      <w:r>
        <w:rPr>
          <w:rFonts w:hint="cs"/>
          <w:rtl/>
        </w:rPr>
        <w:t>הקבלן ירצה לבנות עוד בתים על חשבון השטחים הפתוחים.</w:t>
      </w:r>
    </w:p>
    <w:p w:rsidR="00DE0AA8" w:rsidRPr="00DE0AA8" w:rsidRDefault="00DE0AA8" w:rsidP="00DE0AA8">
      <w:pPr>
        <w:spacing w:line="360" w:lineRule="auto"/>
        <w:ind w:left="720"/>
      </w:pPr>
    </w:p>
    <w:p w:rsidR="001B0945" w:rsidRDefault="001B0945" w:rsidP="001B0945">
      <w:pPr>
        <w:numPr>
          <w:ilvl w:val="0"/>
          <w:numId w:val="10"/>
        </w:numPr>
        <w:spacing w:line="360" w:lineRule="auto"/>
      </w:pPr>
      <w:r>
        <w:rPr>
          <w:rFonts w:hint="cs"/>
          <w:b/>
          <w:bCs/>
          <w:rtl/>
        </w:rPr>
        <w:t>תחבורה ומגורים הם גם שימושי קרקע משלימים וגם שימושי קרקע מתחרים</w:t>
      </w:r>
      <w:r>
        <w:rPr>
          <w:rFonts w:hint="cs"/>
          <w:rtl/>
        </w:rPr>
        <w:t xml:space="preserve">:                            </w:t>
      </w:r>
      <w:r>
        <w:rPr>
          <w:rFonts w:hint="cs"/>
          <w:sz w:val="20"/>
          <w:szCs w:val="20"/>
          <w:rtl/>
        </w:rPr>
        <w:t xml:space="preserve">מצד אחד, </w:t>
      </w:r>
      <w:r>
        <w:rPr>
          <w:rFonts w:hint="cs"/>
          <w:rtl/>
        </w:rPr>
        <w:t xml:space="preserve">הם שימושי קרקע משלימים כי כדי לבנות שכונה צריך נגישות תחבורתית לשכונה.                                                                                                                    </w:t>
      </w:r>
      <w:r>
        <w:rPr>
          <w:rFonts w:hint="cs"/>
          <w:sz w:val="20"/>
          <w:szCs w:val="20"/>
          <w:rtl/>
        </w:rPr>
        <w:t xml:space="preserve">מצד שני, </w:t>
      </w:r>
      <w:r>
        <w:rPr>
          <w:rFonts w:hint="cs"/>
          <w:rtl/>
        </w:rPr>
        <w:t xml:space="preserve">הם שימושי קרקע מתחרים כי אם סוללים אוטוסטרדה אז עדיף שלא לבנות ליד שכונה בשל מפגעי רעש וזיהום.                                                                          </w:t>
      </w:r>
      <w:r>
        <w:rPr>
          <w:rFonts w:hint="cs"/>
          <w:sz w:val="20"/>
          <w:szCs w:val="20"/>
          <w:rtl/>
        </w:rPr>
        <w:t xml:space="preserve">                         הערה:  </w:t>
      </w:r>
      <w:r>
        <w:rPr>
          <w:rFonts w:hint="cs"/>
          <w:rtl/>
        </w:rPr>
        <w:t>כדי למזער את הנזק ניתן לבנות קיר-מגן אקוסטי שיקטין את הרעש הבוקע מהכביש</w:t>
      </w:r>
    </w:p>
    <w:p w:rsidR="001B0945" w:rsidRDefault="001B0945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3A36" w:rsidRDefault="001B3A36" w:rsidP="001B0945">
      <w:pPr>
        <w:spacing w:line="360" w:lineRule="auto"/>
        <w:rPr>
          <w:sz w:val="14"/>
          <w:szCs w:val="14"/>
          <w:rtl/>
        </w:rPr>
      </w:pPr>
    </w:p>
    <w:p w:rsidR="001B0945" w:rsidRDefault="001B0945" w:rsidP="001B0945">
      <w:pPr>
        <w:spacing w:line="360" w:lineRule="auto"/>
        <w:jc w:val="center"/>
        <w:rPr>
          <w:rtl/>
        </w:rPr>
      </w:pPr>
      <w:r>
        <w:rPr>
          <w:rFonts w:hint="cs"/>
          <w:rtl/>
        </w:rPr>
        <w:lastRenderedPageBreak/>
        <w:t>גישות כלפי התחרות של שימושי קרקע</w:t>
      </w:r>
    </w:p>
    <w:p w:rsidR="001B0945" w:rsidRDefault="001B0945" w:rsidP="001B0945">
      <w:pPr>
        <w:numPr>
          <w:ilvl w:val="0"/>
          <w:numId w:val="11"/>
        </w:numPr>
        <w:spacing w:line="360" w:lineRule="auto"/>
        <w:rPr>
          <w:rtl/>
        </w:rPr>
      </w:pPr>
      <w:r>
        <w:rPr>
          <w:rFonts w:hint="cs"/>
          <w:b/>
          <w:bCs/>
          <w:sz w:val="28"/>
          <w:szCs w:val="28"/>
          <w:highlight w:val="yellow"/>
          <w:u w:val="wave"/>
          <w:rtl/>
        </w:rPr>
        <w:t>גישת הפרדת שימושי קרקע</w:t>
      </w:r>
      <w:r>
        <w:rPr>
          <w:rFonts w:hint="cs"/>
          <w:b/>
          <w:bCs/>
          <w:sz w:val="28"/>
          <w:szCs w:val="28"/>
          <w:u w:val="wave"/>
          <w:rtl/>
        </w:rPr>
        <w:t xml:space="preserve">, </w:t>
      </w:r>
      <w:r>
        <w:rPr>
          <w:rFonts w:hint="cs"/>
          <w:b/>
          <w:bCs/>
          <w:sz w:val="28"/>
          <w:szCs w:val="28"/>
          <w:highlight w:val="yellow"/>
          <w:u w:val="wave"/>
          <w:rtl/>
        </w:rPr>
        <w:t>אִיזוּר</w:t>
      </w:r>
      <w:r>
        <w:rPr>
          <w:rFonts w:hint="cs"/>
          <w:sz w:val="28"/>
          <w:szCs w:val="28"/>
          <w:rtl/>
        </w:rPr>
        <w:t xml:space="preserve">: </w:t>
      </w:r>
      <w:r>
        <w:rPr>
          <w:rFonts w:hint="cs"/>
          <w:rtl/>
        </w:rPr>
        <w:t xml:space="preserve">לתכנן מראש כל שימוש קרקע ולהפריד בין השימושים השונים: אזור אחד למסחר, אזור אחר לתעשייה, אזור אחר למגורים מ-2 סיבות:                                                                                                           </w:t>
      </w:r>
      <w:r w:rsidRPr="00304FC9">
        <w:rPr>
          <w:rFonts w:hint="cs"/>
          <w:sz w:val="20"/>
          <w:szCs w:val="20"/>
          <w:rtl/>
        </w:rPr>
        <w:t xml:space="preserve">(א) </w:t>
      </w:r>
      <w:r>
        <w:rPr>
          <w:rFonts w:hint="cs"/>
          <w:rtl/>
        </w:rPr>
        <w:t xml:space="preserve">למנוע מטרדים הנוצרים מעירוב שימושי קרקע. למשל, אזור מגורים יהיה רחוק מאזורי  </w:t>
      </w:r>
    </w:p>
    <w:p w:rsidR="001B3A36" w:rsidRDefault="001B0945" w:rsidP="001B0945">
      <w:pPr>
        <w:spacing w:line="360" w:lineRule="auto"/>
        <w:ind w:left="720"/>
        <w:rPr>
          <w:u w:val="single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rtl/>
        </w:rPr>
        <w:t xml:space="preserve">מסחר, בילוי ותעשייה כדי שהתושב ייהנה משקט ולא יסבול מהרעש.                                      </w:t>
      </w:r>
      <w:r w:rsidRPr="00304FC9">
        <w:rPr>
          <w:rFonts w:hint="cs"/>
          <w:sz w:val="20"/>
          <w:szCs w:val="20"/>
          <w:rtl/>
        </w:rPr>
        <w:t xml:space="preserve">(ב) </w:t>
      </w:r>
      <w:r>
        <w:rPr>
          <w:rFonts w:hint="cs"/>
          <w:rtl/>
        </w:rPr>
        <w:t xml:space="preserve">למקסם את יעילות תפקודם.                                                                                         </w:t>
      </w:r>
    </w:p>
    <w:p w:rsidR="001B3A36" w:rsidRDefault="001B3A36" w:rsidP="001B0945">
      <w:pPr>
        <w:spacing w:line="360" w:lineRule="auto"/>
        <w:ind w:left="720"/>
        <w:rPr>
          <w:u w:val="single"/>
          <w:rtl/>
        </w:rPr>
      </w:pPr>
    </w:p>
    <w:p w:rsidR="001B0945" w:rsidRDefault="001B0945" w:rsidP="001B0945">
      <w:pPr>
        <w:spacing w:line="360" w:lineRule="auto"/>
        <w:ind w:left="720"/>
      </w:pPr>
      <w:r>
        <w:rPr>
          <w:rFonts w:hint="cs"/>
          <w:u w:val="single"/>
          <w:rtl/>
        </w:rPr>
        <w:t>טענות נגד</w:t>
      </w:r>
      <w:r>
        <w:rPr>
          <w:rFonts w:hint="cs"/>
          <w:rtl/>
        </w:rPr>
        <w:t xml:space="preserve"> (</w:t>
      </w:r>
      <w:r w:rsidR="001B3A36">
        <w:rPr>
          <w:rFonts w:hint="cs"/>
          <w:rtl/>
        </w:rPr>
        <w:t>ואלה ה</w:t>
      </w:r>
      <w:r>
        <w:rPr>
          <w:rFonts w:hint="cs"/>
          <w:rtl/>
        </w:rPr>
        <w:t xml:space="preserve">טענות בעד גישת עירוב שימושי הקרקע):                                                                                                                        </w:t>
      </w:r>
      <w:r>
        <w:rPr>
          <w:rFonts w:hint="cs"/>
          <w:sz w:val="20"/>
          <w:szCs w:val="20"/>
          <w:rtl/>
        </w:rPr>
        <w:t xml:space="preserve">(א) </w:t>
      </w:r>
      <w:r>
        <w:rPr>
          <w:rFonts w:hint="cs"/>
          <w:rtl/>
        </w:rPr>
        <w:t xml:space="preserve">הפרדה בין מגורים לתעסוקה מצריכה נסיעה בין 2 האזורים. זה מביא לבזבוז זמן וכסף, </w:t>
      </w:r>
    </w:p>
    <w:p w:rsidR="001B0945" w:rsidRDefault="001B0945" w:rsidP="001B0945">
      <w:pPr>
        <w:spacing w:line="360" w:lineRule="auto"/>
        <w:ind w:left="720"/>
        <w:rPr>
          <w:rtl/>
        </w:rPr>
      </w:pPr>
      <w:r>
        <w:rPr>
          <w:rFonts w:hint="cs"/>
          <w:rtl/>
        </w:rPr>
        <w:t xml:space="preserve">     רעש, זיהום, תאונות ופקקים. זה גם מאלץ לבנות הרבה כבישים מה שפוגע בשטח הפתוח.              </w:t>
      </w:r>
      <w:r>
        <w:rPr>
          <w:rFonts w:hint="cs"/>
          <w:sz w:val="20"/>
          <w:szCs w:val="20"/>
          <w:rtl/>
        </w:rPr>
        <w:t xml:space="preserve">(ב) </w:t>
      </w:r>
      <w:r>
        <w:rPr>
          <w:rFonts w:hint="cs"/>
          <w:rtl/>
        </w:rPr>
        <w:t xml:space="preserve">אזור העבודה מתרוקן בלילה ואילו אזור המגורים מתרוקן ביום (כי יוצאים לעבוד). לכן </w:t>
      </w:r>
    </w:p>
    <w:p w:rsidR="001B0945" w:rsidRDefault="001B0945" w:rsidP="001B0945">
      <w:pPr>
        <w:spacing w:line="360" w:lineRule="auto"/>
        <w:ind w:left="720"/>
        <w:rPr>
          <w:rtl/>
        </w:rPr>
      </w:pPr>
      <w:r>
        <w:rPr>
          <w:rFonts w:hint="cs"/>
          <w:rtl/>
        </w:rPr>
        <w:t xml:space="preserve">     העיר מאבדת את קיסמה כעיר בעלת פעילות תמידית.                                                    </w:t>
      </w:r>
    </w:p>
    <w:p w:rsidR="001B0945" w:rsidRDefault="001B0945" w:rsidP="001B0945">
      <w:pPr>
        <w:spacing w:line="360" w:lineRule="auto"/>
        <w:ind w:left="720"/>
        <w:rPr>
          <w:rtl/>
        </w:rPr>
      </w:pPr>
      <w:r>
        <w:rPr>
          <w:rFonts w:hint="cs"/>
          <w:rtl/>
        </w:rPr>
        <w:t xml:space="preserve">     במקרים רבים אזורי העבודה בלילה הופכים לאזורים לא נעימים שכוללים זנות רחוב.</w:t>
      </w:r>
    </w:p>
    <w:p w:rsidR="001B3A36" w:rsidRDefault="001B3A36" w:rsidP="001B0945">
      <w:pPr>
        <w:spacing w:line="360" w:lineRule="auto"/>
        <w:ind w:left="720"/>
        <w:rPr>
          <w:rtl/>
        </w:rPr>
      </w:pPr>
    </w:p>
    <w:p w:rsidR="001B0945" w:rsidRDefault="001B0945" w:rsidP="001B3A36">
      <w:pPr>
        <w:numPr>
          <w:ilvl w:val="0"/>
          <w:numId w:val="11"/>
        </w:numPr>
        <w:spacing w:line="360" w:lineRule="auto"/>
      </w:pPr>
      <w:r>
        <w:rPr>
          <w:rFonts w:hint="cs"/>
          <w:b/>
          <w:bCs/>
          <w:sz w:val="28"/>
          <w:szCs w:val="28"/>
          <w:highlight w:val="yellow"/>
          <w:u w:val="wave"/>
          <w:rtl/>
        </w:rPr>
        <w:t>גישת עירוב שימושי הקרקע</w:t>
      </w:r>
      <w:r>
        <w:rPr>
          <w:rFonts w:hint="cs"/>
          <w:rtl/>
        </w:rPr>
        <w:t xml:space="preserve">: </w:t>
      </w:r>
      <w:r w:rsidR="001B3A36">
        <w:rPr>
          <w:rFonts w:hint="cs"/>
          <w:rtl/>
        </w:rPr>
        <w:t xml:space="preserve">                                                                            לא להפריד אלא</w:t>
      </w:r>
      <w:r>
        <w:rPr>
          <w:rFonts w:hint="cs"/>
          <w:rtl/>
        </w:rPr>
        <w:t xml:space="preserve"> לערבב (מגורים ליד עבודה ומקומות בילוי) וכך לא צריך לסלול הרבה כבישים וכמו</w:t>
      </w:r>
      <w:r w:rsidR="001B3A36">
        <w:rPr>
          <w:rFonts w:hint="cs"/>
          <w:rtl/>
        </w:rPr>
        <w:t>ת הנסיעות בעיר קוטנת וזה גם גורם</w:t>
      </w:r>
      <w:r>
        <w:rPr>
          <w:rFonts w:hint="cs"/>
          <w:rtl/>
        </w:rPr>
        <w:t xml:space="preserve"> לכל שכונות העיר להיות תוססות כל שעות היממה.</w:t>
      </w:r>
    </w:p>
    <w:p w:rsidR="001B3A36" w:rsidRDefault="001B3A36" w:rsidP="001B3A36">
      <w:pPr>
        <w:spacing w:line="360" w:lineRule="auto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3420374</wp:posOffset>
                </wp:positionH>
                <wp:positionV relativeFrom="paragraph">
                  <wp:posOffset>7248</wp:posOffset>
                </wp:positionV>
                <wp:extent cx="2820837" cy="2449901"/>
                <wp:effectExtent l="0" t="0" r="17780" b="26670"/>
                <wp:wrapNone/>
                <wp:docPr id="222" name="תיבת טקסט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837" cy="2449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3A36" w:rsidRDefault="001B3A36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בפרבר תמיד יש את גישת הפרדת שימושי קרקע</w:t>
                            </w:r>
                          </w:p>
                          <w:p w:rsidR="001B3A36" w:rsidRDefault="001B3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0434" cy="1440612"/>
                                  <wp:effectExtent l="0" t="0" r="0" b="7620"/>
                                  <wp:docPr id="223" name="תמונה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014" cy="145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3A36" w:rsidRPr="001B3A36" w:rsidRDefault="001B3A36">
                            <w:pP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</w:pPr>
                            <w:r w:rsidRPr="001B3A36">
                              <w:rPr>
                                <w:sz w:val="16"/>
                                <w:szCs w:val="16"/>
                              </w:rPr>
                              <w:t>By Photo: Andreas Praefcke - Self-photographed, CC BY 3.0, https://commons.wikimedia.org/w/index.php?curid=8326487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22" o:spid="_x0000_s1060" type="#_x0000_t202" style="position:absolute;left:0;text-align:left;margin-left:269.3pt;margin-top:.55pt;width:222.1pt;height:192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" fillcolor="white [3201]" strokeweight=".5pt">
                <v:textbox>
                  <w:txbxContent>
                    <w:p w:rsidR="001B3A36" w:rsidRDefault="001B3A3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בפרבר תמיד יש את גישת הפרדת שימושי קרקע</w:t>
                      </w:r>
                    </w:p>
                    <w:p w:rsidR="001B3A36" w:rsidRDefault="001B3A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0434" cy="1440612"/>
                            <wp:effectExtent l="0" t="0" r="0" b="7620"/>
                            <wp:docPr id="223" name="תמונה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014" cy="145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3A36" w:rsidRPr="001B3A36" w:rsidRDefault="001B3A36">
                      <w:pPr>
                        <w:rPr>
                          <w:rFonts w:hint="cs"/>
                          <w:sz w:val="16"/>
                          <w:szCs w:val="16"/>
                          <w:rtl/>
                        </w:rPr>
                      </w:pPr>
                      <w:r w:rsidRPr="001B3A36">
                        <w:rPr>
                          <w:sz w:val="16"/>
                          <w:szCs w:val="16"/>
                        </w:rPr>
                        <w:t>By Photo: Andreas Praefcke - Self-photographed, CC BY 3.0, https://commons.wikimedia.org/w/index.php?curid=8326487</w:t>
                      </w:r>
                    </w:p>
                  </w:txbxContent>
                </v:textbox>
              </v:shape>
            </w:pict>
          </mc:Fallback>
        </mc:AlternateContent>
      </w:r>
      <w:r w:rsidRPr="00304FC9">
        <w:rPr>
          <w:rFonts w:asciiTheme="minorHAnsi" w:eastAsiaTheme="minorEastAsia" w:hAnsiTheme="minorHAnsi" w:cstheme="minorBidi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45A0DD" wp14:editId="5B38EDCA">
                <wp:simplePos x="0" y="0"/>
                <wp:positionH relativeFrom="margin">
                  <wp:posOffset>-885561</wp:posOffset>
                </wp:positionH>
                <wp:positionV relativeFrom="paragraph">
                  <wp:posOffset>15875</wp:posOffset>
                </wp:positionV>
                <wp:extent cx="4183655" cy="3338423"/>
                <wp:effectExtent l="0" t="0" r="26670" b="14605"/>
                <wp:wrapNone/>
                <wp:docPr id="209" name="תיבת טקסט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655" cy="33384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386" w:rsidRDefault="001B3A36" w:rsidP="00304FC9">
                            <w:pPr>
                              <w:rPr>
                                <w:rFonts w:hint="cs"/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עירוב שימושי קרקע:  דירות ולמטה מסעדה, משרדים, קופת חולים וכו</w:t>
                            </w:r>
                          </w:p>
                          <w:p w:rsidR="001B3A36" w:rsidRDefault="001B3A36" w:rsidP="00304F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16680" cy="2752090"/>
                                  <wp:effectExtent l="0" t="0" r="7620" b="0"/>
                                  <wp:docPr id="221" name="תמונה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680" cy="275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3A36" w:rsidRPr="001B3A36" w:rsidRDefault="001B3A36" w:rsidP="00304FC9">
                            <w:pP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</w:pPr>
                            <w:r w:rsidRPr="001B3A36">
                              <w:rPr>
                                <w:sz w:val="16"/>
                                <w:szCs w:val="16"/>
                              </w:rPr>
                              <w:t>By Brett VA - Kirkland Vertical mixed useUploaded by AlbertHerring, CC BY 2.0, https://commons.wikimedia.org/w/index.php?curid=29433781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5A0DD" id="תיבת טקסט 209" o:spid="_x0000_s1061" type="#_x0000_t202" style="position:absolute;left:0;text-align:left;margin-left:-69.75pt;margin-top:1.25pt;width:329.4pt;height:262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" fillcolor="window" strokeweight=".5pt">
                <v:textbox>
                  <w:txbxContent>
                    <w:p w:rsidR="00E60386" w:rsidRDefault="001B3A36" w:rsidP="00304FC9">
                      <w:pPr>
                        <w:rPr>
                          <w:rFonts w:hint="cs"/>
                          <w:noProof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עירוב שימושי קרקע:  דירות ולמטה מסעדה, משרדים, קופת חולים וכו</w:t>
                      </w:r>
                    </w:p>
                    <w:p w:rsidR="001B3A36" w:rsidRDefault="001B3A36" w:rsidP="00304F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16680" cy="2752090"/>
                            <wp:effectExtent l="0" t="0" r="7620" b="0"/>
                            <wp:docPr id="221" name="תמונה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680" cy="2752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3A36" w:rsidRPr="001B3A36" w:rsidRDefault="001B3A36" w:rsidP="00304FC9">
                      <w:pPr>
                        <w:rPr>
                          <w:rFonts w:hint="cs"/>
                          <w:sz w:val="16"/>
                          <w:szCs w:val="16"/>
                          <w:rtl/>
                        </w:rPr>
                      </w:pPr>
                      <w:r w:rsidRPr="001B3A36">
                        <w:rPr>
                          <w:sz w:val="16"/>
                          <w:szCs w:val="16"/>
                        </w:rPr>
                        <w:t>By Brett VA - Kirkland Vertical mixed useUploaded by AlbertHerring, CC BY 2.0, https://commons.wikimedia.org/w/index.php?curid=29433781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Fonts w:hint="cs"/>
          <w:rtl/>
        </w:rPr>
      </w:pPr>
    </w:p>
    <w:p w:rsidR="001B3A36" w:rsidRDefault="001B3A36" w:rsidP="001B3A36">
      <w:pPr>
        <w:spacing w:line="360" w:lineRule="auto"/>
        <w:rPr>
          <w:rtl/>
        </w:rPr>
      </w:pPr>
    </w:p>
    <w:p w:rsidR="001B3A36" w:rsidRDefault="001B3A36" w:rsidP="001B3A36">
      <w:pPr>
        <w:spacing w:line="360" w:lineRule="auto"/>
        <w:rPr>
          <w:rFonts w:hint="cs"/>
          <w:rtl/>
        </w:rPr>
      </w:pPr>
    </w:p>
    <w:p w:rsidR="001B0945" w:rsidRPr="00304FC9" w:rsidRDefault="001B0945" w:rsidP="001B0945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304FC9">
        <w:rPr>
          <w:rFonts w:hint="cs"/>
          <w:b/>
          <w:bCs/>
          <w:sz w:val="32"/>
          <w:szCs w:val="32"/>
          <w:rtl/>
        </w:rPr>
        <w:lastRenderedPageBreak/>
        <w:t>האם עיר היא דבר חיובי ?</w:t>
      </w:r>
    </w:p>
    <w:p w:rsidR="00E553D1" w:rsidRDefault="001B0945" w:rsidP="001B0945">
      <w:pPr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304FC9">
        <w:rPr>
          <w:rFonts w:hint="cs"/>
          <w:sz w:val="26"/>
          <w:szCs w:val="26"/>
          <w:rtl/>
        </w:rPr>
        <w:t xml:space="preserve">יש הטוענים שבעיר </w:t>
      </w:r>
      <w:r w:rsidRPr="00304FC9">
        <w:rPr>
          <w:rFonts w:hint="cs"/>
          <w:sz w:val="26"/>
          <w:szCs w:val="26"/>
          <w:u w:val="single"/>
          <w:rtl/>
        </w:rPr>
        <w:t>איכות החיים נמוכה</w:t>
      </w:r>
      <w:r w:rsidRPr="00304FC9">
        <w:rPr>
          <w:rFonts w:hint="cs"/>
          <w:sz w:val="26"/>
          <w:szCs w:val="26"/>
          <w:rtl/>
        </w:rPr>
        <w:t xml:space="preserve"> – צפיפות, פקקים, בעיות חנייה ורעש.                             </w:t>
      </w:r>
      <w:r w:rsidR="00E553D1" w:rsidRPr="00DE0AA8">
        <w:rPr>
          <w:rFonts w:hint="cs"/>
          <w:color w:val="FFFFFF" w:themeColor="background1"/>
          <w:sz w:val="26"/>
          <w:szCs w:val="26"/>
          <w:rtl/>
        </w:rPr>
        <w:t xml:space="preserve">-                                                                                                                           </w:t>
      </w:r>
      <w:r w:rsidRPr="00304FC9">
        <w:rPr>
          <w:rFonts w:hint="cs"/>
          <w:sz w:val="26"/>
          <w:szCs w:val="26"/>
          <w:rtl/>
        </w:rPr>
        <w:t>מנגד, יש ה</w:t>
      </w:r>
      <w:bookmarkStart w:id="0" w:name="_GoBack"/>
      <w:bookmarkEnd w:id="0"/>
      <w:r w:rsidRPr="00304FC9">
        <w:rPr>
          <w:rFonts w:hint="cs"/>
          <w:sz w:val="26"/>
          <w:szCs w:val="26"/>
          <w:rtl/>
        </w:rPr>
        <w:t xml:space="preserve">טוענים שהעיר דווקא </w:t>
      </w:r>
      <w:r w:rsidRPr="00304FC9">
        <w:rPr>
          <w:rFonts w:hint="cs"/>
          <w:sz w:val="26"/>
          <w:szCs w:val="26"/>
          <w:u w:val="single"/>
          <w:rtl/>
        </w:rPr>
        <w:t>משפרת איכות חיים</w:t>
      </w:r>
      <w:r w:rsidRPr="00304FC9">
        <w:rPr>
          <w:rFonts w:hint="cs"/>
          <w:sz w:val="26"/>
          <w:szCs w:val="26"/>
          <w:rtl/>
        </w:rPr>
        <w:t xml:space="preserve"> מכיוון שלעיר יש </w:t>
      </w:r>
      <w:r w:rsidRPr="00304FC9">
        <w:rPr>
          <w:rFonts w:hint="cs"/>
          <w:sz w:val="26"/>
          <w:szCs w:val="26"/>
          <w:u w:val="single"/>
          <w:rtl/>
        </w:rPr>
        <w:t>יתרון לגודל</w:t>
      </w:r>
      <w:r w:rsidRPr="00304FC9">
        <w:rPr>
          <w:rFonts w:hint="cs"/>
          <w:sz w:val="26"/>
          <w:szCs w:val="26"/>
          <w:rtl/>
        </w:rPr>
        <w:t xml:space="preserve"> (הרבה אנשים פירושו הרבה עסקים, מקומות בילוי וחינוך, היצע של סחורות וכו'). </w:t>
      </w:r>
      <w:r w:rsidR="00E553D1">
        <w:rPr>
          <w:rFonts w:hint="cs"/>
          <w:sz w:val="26"/>
          <w:szCs w:val="26"/>
          <w:rtl/>
        </w:rPr>
        <w:t xml:space="preserve">            </w:t>
      </w:r>
      <w:r w:rsidRPr="00304FC9">
        <w:rPr>
          <w:rFonts w:hint="cs"/>
          <w:sz w:val="26"/>
          <w:szCs w:val="26"/>
          <w:rtl/>
        </w:rPr>
        <w:t xml:space="preserve">לכן העיר מאפשרת לספק מגוון רב ויעיל של שירותים איכותיים.     </w:t>
      </w:r>
    </w:p>
    <w:p w:rsidR="001B0945" w:rsidRDefault="001B0945" w:rsidP="00E553D1">
      <w:pPr>
        <w:spacing w:line="360" w:lineRule="auto"/>
        <w:ind w:left="720"/>
        <w:rPr>
          <w:sz w:val="26"/>
          <w:szCs w:val="26"/>
          <w:rtl/>
        </w:rPr>
      </w:pPr>
      <w:r w:rsidRPr="00304FC9">
        <w:rPr>
          <w:rFonts w:hint="cs"/>
          <w:sz w:val="26"/>
          <w:szCs w:val="26"/>
          <w:rtl/>
        </w:rPr>
        <w:t xml:space="preserve">      </w:t>
      </w:r>
    </w:p>
    <w:p w:rsidR="00DE0AA8" w:rsidRPr="00304FC9" w:rsidRDefault="00DE0AA8" w:rsidP="00E553D1">
      <w:pPr>
        <w:spacing w:line="360" w:lineRule="auto"/>
        <w:ind w:left="720"/>
        <w:rPr>
          <w:sz w:val="26"/>
          <w:szCs w:val="26"/>
          <w:rtl/>
        </w:rPr>
      </w:pPr>
    </w:p>
    <w:p w:rsidR="00FC34FF" w:rsidRPr="00304FC9" w:rsidRDefault="001B0945" w:rsidP="00304FC9">
      <w:pPr>
        <w:numPr>
          <w:ilvl w:val="0"/>
          <w:numId w:val="12"/>
        </w:numPr>
        <w:spacing w:line="360" w:lineRule="auto"/>
        <w:rPr>
          <w:sz w:val="26"/>
          <w:szCs w:val="26"/>
        </w:rPr>
      </w:pPr>
      <w:r w:rsidRPr="00304FC9">
        <w:rPr>
          <w:rFonts w:hint="cs"/>
          <w:sz w:val="26"/>
          <w:szCs w:val="26"/>
          <w:rtl/>
        </w:rPr>
        <w:t>יש הרואים בערים כ</w:t>
      </w:r>
      <w:r w:rsidRPr="00304FC9">
        <w:rPr>
          <w:rFonts w:hint="cs"/>
          <w:sz w:val="26"/>
          <w:szCs w:val="26"/>
          <w:u w:val="single"/>
          <w:rtl/>
        </w:rPr>
        <w:t>אסון אקולוגי</w:t>
      </w:r>
      <w:r w:rsidRPr="00304FC9">
        <w:rPr>
          <w:rFonts w:hint="cs"/>
          <w:sz w:val="26"/>
          <w:szCs w:val="26"/>
          <w:rtl/>
        </w:rPr>
        <w:t xml:space="preserve"> כי בעיר יש הרבה אנשים ולכן יש הרבה זיהום.                                                                                </w:t>
      </w:r>
      <w:r w:rsidR="00E553D1" w:rsidRPr="00DE0AA8">
        <w:rPr>
          <w:rFonts w:hint="cs"/>
          <w:color w:val="FFFFFF" w:themeColor="background1"/>
          <w:sz w:val="26"/>
          <w:szCs w:val="26"/>
          <w:rtl/>
        </w:rPr>
        <w:t xml:space="preserve">-                                                                                                                        </w:t>
      </w:r>
      <w:r w:rsidRPr="00304FC9">
        <w:rPr>
          <w:rFonts w:hint="cs"/>
          <w:sz w:val="26"/>
          <w:szCs w:val="26"/>
          <w:rtl/>
        </w:rPr>
        <w:t xml:space="preserve">מנגד, יש הטוענים שערים דווקא מהוות </w:t>
      </w:r>
      <w:r w:rsidRPr="00304FC9">
        <w:rPr>
          <w:rFonts w:hint="cs"/>
          <w:sz w:val="26"/>
          <w:szCs w:val="26"/>
          <w:u w:val="single"/>
          <w:rtl/>
        </w:rPr>
        <w:t>יתרון אקולוגי</w:t>
      </w:r>
      <w:r w:rsidRPr="00304FC9">
        <w:rPr>
          <w:rFonts w:hint="cs"/>
          <w:sz w:val="26"/>
          <w:szCs w:val="26"/>
          <w:rtl/>
        </w:rPr>
        <w:t xml:space="preserve"> כי העיר מאפשרת להרבה אנשים לגור בצפיפות במקום אחד. כך ה</w:t>
      </w:r>
      <w:r w:rsidRPr="00304FC9">
        <w:rPr>
          <w:rFonts w:hint="cs"/>
          <w:sz w:val="26"/>
          <w:szCs w:val="26"/>
          <w:u w:val="single"/>
          <w:rtl/>
        </w:rPr>
        <w:t>עיר מאפשרת שלא לפגוע בשטחים הפתוחים שמחוץ לערים</w:t>
      </w:r>
      <w:r w:rsidRPr="00304FC9">
        <w:rPr>
          <w:rFonts w:hint="cs"/>
          <w:sz w:val="26"/>
          <w:szCs w:val="26"/>
          <w:rtl/>
        </w:rPr>
        <w:t>. (דווקא הפרבר הוא האסון האקולוגי)</w:t>
      </w:r>
    </w:p>
    <w:sectPr w:rsidR="00FC34FF" w:rsidRPr="00304FC9" w:rsidSect="008005A2">
      <w:headerReference w:type="default" r:id="rId3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2D7" w:rsidRDefault="00DC62D7" w:rsidP="001B0945">
      <w:r>
        <w:separator/>
      </w:r>
    </w:p>
  </w:endnote>
  <w:endnote w:type="continuationSeparator" w:id="0">
    <w:p w:rsidR="00DC62D7" w:rsidRDefault="00DC62D7" w:rsidP="001B0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2D7" w:rsidRDefault="00DC62D7" w:rsidP="001B0945">
      <w:r>
        <w:separator/>
      </w:r>
    </w:p>
  </w:footnote>
  <w:footnote w:type="continuationSeparator" w:id="0">
    <w:p w:rsidR="00DC62D7" w:rsidRDefault="00DC62D7" w:rsidP="001B0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912083815"/>
      <w:docPartObj>
        <w:docPartGallery w:val="Page Numbers (Top of Page)"/>
        <w:docPartUnique/>
      </w:docPartObj>
    </w:sdtPr>
    <w:sdtEndPr>
      <w:rPr>
        <w:cs/>
      </w:rPr>
    </w:sdtEndPr>
    <w:sdtContent>
      <w:p w:rsidR="00E60386" w:rsidRDefault="00E60386">
        <w:pPr>
          <w:pStyle w:val="a4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DE0AA8" w:rsidRPr="00DE0AA8">
          <w:rPr>
            <w:noProof/>
            <w:rtl/>
            <w:lang w:val="he-IL"/>
          </w:rPr>
          <w:t>20</w:t>
        </w:r>
        <w:r>
          <w:fldChar w:fldCharType="end"/>
        </w:r>
      </w:p>
    </w:sdtContent>
  </w:sdt>
  <w:p w:rsidR="00E60386" w:rsidRDefault="00E6038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6ECD"/>
    <w:multiLevelType w:val="hybridMultilevel"/>
    <w:tmpl w:val="C8B20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4288B"/>
    <w:multiLevelType w:val="hybridMultilevel"/>
    <w:tmpl w:val="C698530C"/>
    <w:lvl w:ilvl="0" w:tplc="8B6660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8443F"/>
    <w:multiLevelType w:val="hybridMultilevel"/>
    <w:tmpl w:val="5672C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D4C9E"/>
    <w:multiLevelType w:val="hybridMultilevel"/>
    <w:tmpl w:val="793A2740"/>
    <w:lvl w:ilvl="0" w:tplc="24FACC7E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026D4"/>
    <w:multiLevelType w:val="hybridMultilevel"/>
    <w:tmpl w:val="6AFE0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92DB7"/>
    <w:multiLevelType w:val="hybridMultilevel"/>
    <w:tmpl w:val="2D324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3443D"/>
    <w:multiLevelType w:val="hybridMultilevel"/>
    <w:tmpl w:val="1D604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12782"/>
    <w:multiLevelType w:val="hybridMultilevel"/>
    <w:tmpl w:val="C298C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C08F5"/>
    <w:multiLevelType w:val="hybridMultilevel"/>
    <w:tmpl w:val="D1A66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811B2"/>
    <w:multiLevelType w:val="hybridMultilevel"/>
    <w:tmpl w:val="A8C04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7008B"/>
    <w:multiLevelType w:val="hybridMultilevel"/>
    <w:tmpl w:val="9CBC5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F378AB"/>
    <w:multiLevelType w:val="hybridMultilevel"/>
    <w:tmpl w:val="36BAF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E0D20"/>
    <w:multiLevelType w:val="hybridMultilevel"/>
    <w:tmpl w:val="355A4E6C"/>
    <w:lvl w:ilvl="0" w:tplc="D8DADC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D3FDD"/>
    <w:multiLevelType w:val="hybridMultilevel"/>
    <w:tmpl w:val="8D101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4537B"/>
    <w:multiLevelType w:val="hybridMultilevel"/>
    <w:tmpl w:val="6EE49B08"/>
    <w:lvl w:ilvl="0" w:tplc="930A72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C2"/>
    <w:rsid w:val="000B482E"/>
    <w:rsid w:val="000B633D"/>
    <w:rsid w:val="001171D4"/>
    <w:rsid w:val="00122616"/>
    <w:rsid w:val="001B0945"/>
    <w:rsid w:val="001B3A36"/>
    <w:rsid w:val="002C1AA6"/>
    <w:rsid w:val="002C75B0"/>
    <w:rsid w:val="00304FC9"/>
    <w:rsid w:val="00370949"/>
    <w:rsid w:val="00466430"/>
    <w:rsid w:val="004827AC"/>
    <w:rsid w:val="0051512A"/>
    <w:rsid w:val="005442BA"/>
    <w:rsid w:val="005D29E0"/>
    <w:rsid w:val="005F7937"/>
    <w:rsid w:val="00626089"/>
    <w:rsid w:val="006B4CA9"/>
    <w:rsid w:val="007045C5"/>
    <w:rsid w:val="00754FC6"/>
    <w:rsid w:val="00756442"/>
    <w:rsid w:val="008005A2"/>
    <w:rsid w:val="008277F3"/>
    <w:rsid w:val="008F55EA"/>
    <w:rsid w:val="009559D7"/>
    <w:rsid w:val="009A2B1D"/>
    <w:rsid w:val="009D6595"/>
    <w:rsid w:val="009F0345"/>
    <w:rsid w:val="00AC1FC2"/>
    <w:rsid w:val="00B6618D"/>
    <w:rsid w:val="00BD7B99"/>
    <w:rsid w:val="00CA1A97"/>
    <w:rsid w:val="00CA23E8"/>
    <w:rsid w:val="00D22798"/>
    <w:rsid w:val="00D80227"/>
    <w:rsid w:val="00DC62D7"/>
    <w:rsid w:val="00DE0AA8"/>
    <w:rsid w:val="00E02F2B"/>
    <w:rsid w:val="00E553D1"/>
    <w:rsid w:val="00E60386"/>
    <w:rsid w:val="00EB0B2C"/>
    <w:rsid w:val="00EB7340"/>
    <w:rsid w:val="00EC4C67"/>
    <w:rsid w:val="00F61C83"/>
    <w:rsid w:val="00FC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A0ABC"/>
  <w15:chartTrackingRefBased/>
  <w15:docId w15:val="{13A3E265-7319-4DE3-B312-82756871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94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945"/>
    <w:pPr>
      <w:ind w:left="720"/>
    </w:pPr>
  </w:style>
  <w:style w:type="paragraph" w:styleId="a4">
    <w:name w:val="header"/>
    <w:basedOn w:val="a"/>
    <w:link w:val="a5"/>
    <w:uiPriority w:val="99"/>
    <w:unhideWhenUsed/>
    <w:rsid w:val="001B0945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1B094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1B0945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1B09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5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22</Pages>
  <Words>5411</Words>
  <Characters>27059</Characters>
  <Application>Microsoft Office Word</Application>
  <DocSecurity>0</DocSecurity>
  <Lines>225</Lines>
  <Paragraphs>64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14</cp:revision>
  <dcterms:created xsi:type="dcterms:W3CDTF">2020-05-29T21:33:00Z</dcterms:created>
  <dcterms:modified xsi:type="dcterms:W3CDTF">2020-07-12T09:22:00Z</dcterms:modified>
</cp:coreProperties>
</file>