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842" w:rsidRPr="00995822" w:rsidRDefault="00BF3842" w:rsidP="00BF3842">
      <w:pPr>
        <w:spacing w:line="360" w:lineRule="auto"/>
        <w:jc w:val="center"/>
        <w:rPr>
          <w:b/>
          <w:bCs/>
          <w:sz w:val="36"/>
          <w:szCs w:val="36"/>
        </w:rPr>
      </w:pPr>
      <w:r w:rsidRPr="00995822">
        <w:rPr>
          <w:rFonts w:hint="cs"/>
          <w:b/>
          <w:bCs/>
          <w:sz w:val="36"/>
          <w:szCs w:val="36"/>
          <w:rtl/>
        </w:rPr>
        <w:t>כפר וחקלאות</w:t>
      </w:r>
    </w:p>
    <w:p w:rsidR="00995822" w:rsidRPr="00995822" w:rsidRDefault="00995822" w:rsidP="00BF3842">
      <w:pPr>
        <w:spacing w:line="360" w:lineRule="auto"/>
        <w:rPr>
          <w:sz w:val="26"/>
          <w:szCs w:val="26"/>
          <w:rtl/>
        </w:rPr>
      </w:pPr>
    </w:p>
    <w:p w:rsidR="00995822" w:rsidRPr="00995822" w:rsidRDefault="00995822" w:rsidP="00995822">
      <w:pPr>
        <w:pStyle w:val="a3"/>
        <w:numPr>
          <w:ilvl w:val="0"/>
          <w:numId w:val="12"/>
        </w:numPr>
        <w:spacing w:line="360" w:lineRule="auto"/>
        <w:rPr>
          <w:sz w:val="26"/>
          <w:szCs w:val="26"/>
        </w:rPr>
      </w:pPr>
      <w:r w:rsidRPr="00995822">
        <w:rPr>
          <w:rFonts w:hint="cs"/>
          <w:sz w:val="26"/>
          <w:szCs w:val="26"/>
          <w:rtl/>
        </w:rPr>
        <w:t>מאפייני כפר</w:t>
      </w:r>
      <w:r w:rsidR="00E90C31">
        <w:rPr>
          <w:rFonts w:hint="cs"/>
          <w:sz w:val="26"/>
          <w:szCs w:val="26"/>
          <w:rtl/>
        </w:rPr>
        <w:t xml:space="preserve"> -</w:t>
      </w:r>
      <w:r>
        <w:rPr>
          <w:rFonts w:hint="cs"/>
          <w:sz w:val="26"/>
          <w:szCs w:val="26"/>
          <w:rtl/>
        </w:rPr>
        <w:t xml:space="preserve"> עמוד 2</w:t>
      </w:r>
    </w:p>
    <w:p w:rsidR="00995822" w:rsidRPr="00995822" w:rsidRDefault="00995822" w:rsidP="00995822">
      <w:pPr>
        <w:pStyle w:val="a3"/>
        <w:numPr>
          <w:ilvl w:val="0"/>
          <w:numId w:val="12"/>
        </w:numPr>
        <w:spacing w:line="360" w:lineRule="auto"/>
        <w:rPr>
          <w:sz w:val="26"/>
          <w:szCs w:val="26"/>
        </w:rPr>
      </w:pPr>
      <w:r w:rsidRPr="00995822">
        <w:rPr>
          <w:rFonts w:hint="cs"/>
          <w:sz w:val="26"/>
          <w:szCs w:val="26"/>
          <w:rtl/>
        </w:rPr>
        <w:t>חקלאות שלחין ובעל</w:t>
      </w:r>
      <w:r w:rsidR="00E90C31">
        <w:rPr>
          <w:rFonts w:hint="cs"/>
          <w:sz w:val="26"/>
          <w:szCs w:val="26"/>
          <w:rtl/>
        </w:rPr>
        <w:t xml:space="preserve"> -</w:t>
      </w:r>
      <w:r>
        <w:rPr>
          <w:rFonts w:hint="cs"/>
          <w:sz w:val="26"/>
          <w:szCs w:val="26"/>
          <w:rtl/>
        </w:rPr>
        <w:t xml:space="preserve"> עמוד 2</w:t>
      </w:r>
    </w:p>
    <w:p w:rsidR="00995822" w:rsidRPr="00995822" w:rsidRDefault="00995822" w:rsidP="00995822">
      <w:pPr>
        <w:pStyle w:val="a3"/>
        <w:numPr>
          <w:ilvl w:val="0"/>
          <w:numId w:val="12"/>
        </w:numPr>
        <w:spacing w:line="360" w:lineRule="auto"/>
        <w:rPr>
          <w:sz w:val="26"/>
          <w:szCs w:val="26"/>
        </w:rPr>
      </w:pPr>
      <w:r w:rsidRPr="00995822">
        <w:rPr>
          <w:rFonts w:hint="cs"/>
          <w:sz w:val="26"/>
          <w:szCs w:val="26"/>
          <w:rtl/>
        </w:rPr>
        <w:t>משק מעורב ומתמחה</w:t>
      </w:r>
      <w:r>
        <w:rPr>
          <w:rFonts w:hint="cs"/>
          <w:sz w:val="26"/>
          <w:szCs w:val="26"/>
          <w:rtl/>
        </w:rPr>
        <w:t xml:space="preserve"> </w:t>
      </w:r>
      <w:r w:rsidR="00E90C31">
        <w:rPr>
          <w:rFonts w:hint="cs"/>
          <w:sz w:val="26"/>
          <w:szCs w:val="26"/>
          <w:rtl/>
        </w:rPr>
        <w:t xml:space="preserve">- </w:t>
      </w:r>
      <w:r>
        <w:rPr>
          <w:rFonts w:hint="cs"/>
          <w:sz w:val="26"/>
          <w:szCs w:val="26"/>
          <w:rtl/>
        </w:rPr>
        <w:t>עמוד 2</w:t>
      </w:r>
    </w:p>
    <w:p w:rsidR="00995822" w:rsidRPr="00995822" w:rsidRDefault="00995822" w:rsidP="00995822">
      <w:pPr>
        <w:pStyle w:val="a3"/>
        <w:numPr>
          <w:ilvl w:val="0"/>
          <w:numId w:val="12"/>
        </w:numPr>
        <w:spacing w:line="360" w:lineRule="auto"/>
        <w:rPr>
          <w:sz w:val="26"/>
          <w:szCs w:val="26"/>
        </w:rPr>
      </w:pPr>
      <w:r w:rsidRPr="00995822">
        <w:rPr>
          <w:rFonts w:hint="cs"/>
          <w:sz w:val="26"/>
          <w:szCs w:val="26"/>
          <w:rtl/>
        </w:rPr>
        <w:t>חקלאות תאגידית</w:t>
      </w:r>
      <w:r>
        <w:rPr>
          <w:rFonts w:hint="cs"/>
          <w:sz w:val="26"/>
          <w:szCs w:val="26"/>
          <w:rtl/>
        </w:rPr>
        <w:t xml:space="preserve"> </w:t>
      </w:r>
      <w:r w:rsidR="00E90C31">
        <w:rPr>
          <w:rFonts w:hint="cs"/>
          <w:sz w:val="26"/>
          <w:szCs w:val="26"/>
          <w:rtl/>
        </w:rPr>
        <w:t xml:space="preserve">- </w:t>
      </w:r>
      <w:r>
        <w:rPr>
          <w:rFonts w:hint="cs"/>
          <w:sz w:val="26"/>
          <w:szCs w:val="26"/>
          <w:rtl/>
        </w:rPr>
        <w:t>עמוד 2</w:t>
      </w:r>
    </w:p>
    <w:p w:rsidR="00995822" w:rsidRPr="00995822" w:rsidRDefault="00995822" w:rsidP="00995822">
      <w:pPr>
        <w:pStyle w:val="a3"/>
        <w:numPr>
          <w:ilvl w:val="0"/>
          <w:numId w:val="12"/>
        </w:numPr>
        <w:spacing w:line="360" w:lineRule="auto"/>
        <w:rPr>
          <w:sz w:val="26"/>
          <w:szCs w:val="26"/>
        </w:rPr>
      </w:pPr>
      <w:r w:rsidRPr="00995822">
        <w:rPr>
          <w:rFonts w:hint="cs"/>
          <w:sz w:val="26"/>
          <w:szCs w:val="26"/>
          <w:rtl/>
        </w:rPr>
        <w:t>חקלאות אורז</w:t>
      </w:r>
      <w:r>
        <w:rPr>
          <w:rFonts w:hint="cs"/>
          <w:sz w:val="26"/>
          <w:szCs w:val="26"/>
          <w:rtl/>
        </w:rPr>
        <w:t xml:space="preserve"> </w:t>
      </w:r>
      <w:r w:rsidR="00E90C31">
        <w:rPr>
          <w:rFonts w:hint="cs"/>
          <w:sz w:val="26"/>
          <w:szCs w:val="26"/>
          <w:rtl/>
        </w:rPr>
        <w:t xml:space="preserve">- </w:t>
      </w:r>
      <w:r>
        <w:rPr>
          <w:rFonts w:hint="cs"/>
          <w:sz w:val="26"/>
          <w:szCs w:val="26"/>
          <w:rtl/>
        </w:rPr>
        <w:t>עמוד 3</w:t>
      </w:r>
    </w:p>
    <w:p w:rsidR="00995822" w:rsidRDefault="00995822" w:rsidP="00995822">
      <w:pPr>
        <w:pStyle w:val="a3"/>
        <w:numPr>
          <w:ilvl w:val="0"/>
          <w:numId w:val="12"/>
        </w:numPr>
        <w:spacing w:line="360" w:lineRule="auto"/>
        <w:rPr>
          <w:sz w:val="26"/>
          <w:szCs w:val="26"/>
        </w:rPr>
      </w:pPr>
      <w:r w:rsidRPr="00995822">
        <w:rPr>
          <w:rFonts w:hint="cs"/>
          <w:sz w:val="26"/>
          <w:szCs w:val="26"/>
          <w:rtl/>
        </w:rPr>
        <w:t>השוואה בין כפר במדינה מפותחת לכפר במדינה לא מפותחת</w:t>
      </w:r>
      <w:r>
        <w:rPr>
          <w:rFonts w:hint="cs"/>
          <w:sz w:val="26"/>
          <w:szCs w:val="26"/>
          <w:rtl/>
        </w:rPr>
        <w:t>: חקלאות אינסטנסיבית ואקסטנסיבית</w:t>
      </w:r>
      <w:r w:rsidR="00E90C31">
        <w:rPr>
          <w:rFonts w:hint="cs"/>
          <w:sz w:val="26"/>
          <w:szCs w:val="26"/>
          <w:rtl/>
        </w:rPr>
        <w:t xml:space="preserve"> </w:t>
      </w:r>
      <w:r w:rsidR="00E90C31">
        <w:rPr>
          <w:sz w:val="26"/>
          <w:szCs w:val="26"/>
          <w:rtl/>
        </w:rPr>
        <w:t>–</w:t>
      </w:r>
      <w:r w:rsidR="00E90C31">
        <w:rPr>
          <w:rFonts w:hint="cs"/>
          <w:sz w:val="26"/>
          <w:szCs w:val="26"/>
          <w:rtl/>
        </w:rPr>
        <w:t xml:space="preserve"> עמוד 4</w:t>
      </w:r>
    </w:p>
    <w:p w:rsidR="00995822" w:rsidRDefault="00995822" w:rsidP="00995822">
      <w:pPr>
        <w:pStyle w:val="a3"/>
        <w:numPr>
          <w:ilvl w:val="0"/>
          <w:numId w:val="12"/>
        </w:numPr>
        <w:spacing w:line="360" w:lineRule="auto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חקלאות פוגעת באקולוגיה: ניצול יתר, המלחת קרקעות, בירוא יערות, הדברה ודשן כימים עמוד 5</w:t>
      </w:r>
    </w:p>
    <w:p w:rsidR="00995822" w:rsidRDefault="00995822" w:rsidP="00995822">
      <w:pPr>
        <w:pStyle w:val="a3"/>
        <w:numPr>
          <w:ilvl w:val="0"/>
          <w:numId w:val="12"/>
        </w:numPr>
        <w:spacing w:line="360" w:lineRule="auto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חקלאות מגינה על האקולוגיה. חקלאות בת-קיימא עמוד 5</w:t>
      </w:r>
    </w:p>
    <w:p w:rsidR="00995822" w:rsidRDefault="00995822" w:rsidP="00995822">
      <w:pPr>
        <w:pStyle w:val="a3"/>
        <w:numPr>
          <w:ilvl w:val="0"/>
          <w:numId w:val="12"/>
        </w:numPr>
        <w:spacing w:line="360" w:lineRule="auto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חקלאות אורגנית</w:t>
      </w:r>
      <w:r w:rsidR="00E90C31">
        <w:rPr>
          <w:rFonts w:hint="cs"/>
          <w:sz w:val="26"/>
          <w:szCs w:val="26"/>
          <w:rtl/>
        </w:rPr>
        <w:t xml:space="preserve"> </w:t>
      </w:r>
      <w:r w:rsidR="00E90C31">
        <w:rPr>
          <w:sz w:val="26"/>
          <w:szCs w:val="26"/>
          <w:rtl/>
        </w:rPr>
        <w:t>–</w:t>
      </w:r>
      <w:r w:rsidR="00E90C31">
        <w:rPr>
          <w:rFonts w:hint="cs"/>
          <w:sz w:val="26"/>
          <w:szCs w:val="26"/>
          <w:rtl/>
        </w:rPr>
        <w:t xml:space="preserve"> עמוד 5</w:t>
      </w:r>
    </w:p>
    <w:p w:rsidR="00995822" w:rsidRDefault="00995822" w:rsidP="00995822">
      <w:pPr>
        <w:pStyle w:val="a3"/>
        <w:numPr>
          <w:ilvl w:val="0"/>
          <w:numId w:val="12"/>
        </w:numPr>
        <w:spacing w:line="360" w:lineRule="auto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משבר חקלאות במערב</w:t>
      </w:r>
      <w:r w:rsidR="00E90C31">
        <w:rPr>
          <w:rFonts w:hint="cs"/>
          <w:sz w:val="26"/>
          <w:szCs w:val="26"/>
          <w:rtl/>
        </w:rPr>
        <w:t xml:space="preserve"> </w:t>
      </w:r>
      <w:r w:rsidR="00E90C31">
        <w:rPr>
          <w:sz w:val="26"/>
          <w:szCs w:val="26"/>
          <w:rtl/>
        </w:rPr>
        <w:t>–</w:t>
      </w:r>
      <w:r w:rsidR="00E90C31">
        <w:rPr>
          <w:rFonts w:hint="cs"/>
          <w:sz w:val="26"/>
          <w:szCs w:val="26"/>
          <w:rtl/>
        </w:rPr>
        <w:t xml:space="preserve"> עמוד 6</w:t>
      </w:r>
    </w:p>
    <w:p w:rsidR="00995822" w:rsidRDefault="00995822" w:rsidP="00E90C31">
      <w:pPr>
        <w:pStyle w:val="a3"/>
        <w:numPr>
          <w:ilvl w:val="0"/>
          <w:numId w:val="12"/>
        </w:numPr>
        <w:spacing w:line="360" w:lineRule="auto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חקלאות במזרח התיכון</w:t>
      </w:r>
      <w:r w:rsidR="00E90C31">
        <w:rPr>
          <w:rFonts w:hint="cs"/>
          <w:sz w:val="26"/>
          <w:szCs w:val="26"/>
          <w:rtl/>
        </w:rPr>
        <w:t xml:space="preserve"> </w:t>
      </w:r>
      <w:r w:rsidR="00E90C31">
        <w:rPr>
          <w:sz w:val="26"/>
          <w:szCs w:val="26"/>
          <w:rtl/>
        </w:rPr>
        <w:t>–</w:t>
      </w:r>
      <w:r w:rsidR="00E90C31">
        <w:rPr>
          <w:rFonts w:hint="cs"/>
          <w:sz w:val="26"/>
          <w:szCs w:val="26"/>
          <w:rtl/>
        </w:rPr>
        <w:t xml:space="preserve"> עמוד 7</w:t>
      </w:r>
    </w:p>
    <w:p w:rsidR="00E90C31" w:rsidRDefault="00E90C31" w:rsidP="00E90C31">
      <w:pPr>
        <w:pStyle w:val="a3"/>
        <w:numPr>
          <w:ilvl w:val="0"/>
          <w:numId w:val="12"/>
        </w:numPr>
        <w:spacing w:line="360" w:lineRule="auto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 xml:space="preserve">מושבה, קיבוץ ומושב שיתופי </w:t>
      </w:r>
      <w:r>
        <w:rPr>
          <w:sz w:val="26"/>
          <w:szCs w:val="26"/>
          <w:rtl/>
        </w:rPr>
        <w:t>–</w:t>
      </w:r>
      <w:r>
        <w:rPr>
          <w:rFonts w:hint="cs"/>
          <w:sz w:val="26"/>
          <w:szCs w:val="26"/>
          <w:rtl/>
        </w:rPr>
        <w:t xml:space="preserve"> עמוד 8</w:t>
      </w:r>
    </w:p>
    <w:p w:rsidR="00E90C31" w:rsidRDefault="00E90C31" w:rsidP="00E90C31">
      <w:pPr>
        <w:pStyle w:val="a3"/>
        <w:numPr>
          <w:ilvl w:val="0"/>
          <w:numId w:val="12"/>
        </w:numPr>
        <w:spacing w:line="360" w:lineRule="auto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 xml:space="preserve">החלשות החקלאות בישראל </w:t>
      </w:r>
      <w:r>
        <w:rPr>
          <w:sz w:val="26"/>
          <w:szCs w:val="26"/>
          <w:rtl/>
        </w:rPr>
        <w:t>–</w:t>
      </w:r>
      <w:r>
        <w:rPr>
          <w:rFonts w:hint="cs"/>
          <w:sz w:val="26"/>
          <w:szCs w:val="26"/>
          <w:rtl/>
        </w:rPr>
        <w:t xml:space="preserve"> עמוד 9</w:t>
      </w:r>
    </w:p>
    <w:p w:rsidR="00E90C31" w:rsidRDefault="00E90C31" w:rsidP="00E90C31">
      <w:pPr>
        <w:pStyle w:val="a3"/>
        <w:numPr>
          <w:ilvl w:val="0"/>
          <w:numId w:val="12"/>
        </w:numPr>
        <w:spacing w:line="360" w:lineRule="auto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 xml:space="preserve">יתרון יחסי של ישראל </w:t>
      </w:r>
      <w:r>
        <w:rPr>
          <w:sz w:val="26"/>
          <w:szCs w:val="26"/>
          <w:rtl/>
        </w:rPr>
        <w:t>–</w:t>
      </w:r>
      <w:r>
        <w:rPr>
          <w:rFonts w:hint="cs"/>
          <w:sz w:val="26"/>
          <w:szCs w:val="26"/>
          <w:rtl/>
        </w:rPr>
        <w:t xml:space="preserve"> עמוד 10</w:t>
      </w:r>
    </w:p>
    <w:p w:rsidR="00995822" w:rsidRPr="00995822" w:rsidRDefault="00E90C31" w:rsidP="00E90C31">
      <w:pPr>
        <w:pStyle w:val="a3"/>
        <w:numPr>
          <w:ilvl w:val="0"/>
          <w:numId w:val="12"/>
        </w:num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עתיד החקלאות בישראל: האם להמשיך לגדל יבול או לייבא מחו"ל ?  </w:t>
      </w:r>
      <w:r>
        <w:rPr>
          <w:sz w:val="26"/>
          <w:szCs w:val="26"/>
          <w:rtl/>
        </w:rPr>
        <w:t>–</w:t>
      </w:r>
      <w:r>
        <w:rPr>
          <w:rFonts w:hint="cs"/>
          <w:sz w:val="26"/>
          <w:szCs w:val="26"/>
          <w:rtl/>
        </w:rPr>
        <w:t xml:space="preserve"> עמוד 10</w:t>
      </w:r>
    </w:p>
    <w:p w:rsidR="00995822" w:rsidRDefault="00995822" w:rsidP="00BF3842">
      <w:pPr>
        <w:spacing w:line="360" w:lineRule="auto"/>
        <w:rPr>
          <w:sz w:val="26"/>
          <w:szCs w:val="26"/>
          <w:u w:val="single"/>
          <w:rtl/>
        </w:rPr>
      </w:pPr>
    </w:p>
    <w:p w:rsidR="00995822" w:rsidRDefault="00995822" w:rsidP="00BF3842">
      <w:pPr>
        <w:spacing w:line="360" w:lineRule="auto"/>
        <w:rPr>
          <w:sz w:val="26"/>
          <w:szCs w:val="26"/>
          <w:u w:val="single"/>
          <w:rtl/>
        </w:rPr>
      </w:pPr>
    </w:p>
    <w:p w:rsidR="00995822" w:rsidRDefault="00995822" w:rsidP="00BF3842">
      <w:pPr>
        <w:spacing w:line="360" w:lineRule="auto"/>
        <w:rPr>
          <w:sz w:val="26"/>
          <w:szCs w:val="26"/>
          <w:u w:val="single"/>
          <w:rtl/>
        </w:rPr>
      </w:pPr>
    </w:p>
    <w:p w:rsidR="00995822" w:rsidRDefault="00995822" w:rsidP="00BF3842">
      <w:pPr>
        <w:spacing w:line="360" w:lineRule="auto"/>
        <w:rPr>
          <w:sz w:val="26"/>
          <w:szCs w:val="26"/>
          <w:u w:val="single"/>
          <w:rtl/>
        </w:rPr>
      </w:pPr>
    </w:p>
    <w:p w:rsidR="00995822" w:rsidRDefault="00995822" w:rsidP="00BF3842">
      <w:pPr>
        <w:spacing w:line="360" w:lineRule="auto"/>
        <w:rPr>
          <w:sz w:val="26"/>
          <w:szCs w:val="26"/>
          <w:u w:val="single"/>
          <w:rtl/>
        </w:rPr>
      </w:pPr>
    </w:p>
    <w:p w:rsidR="00995822" w:rsidRDefault="00995822" w:rsidP="00BF3842">
      <w:pPr>
        <w:spacing w:line="360" w:lineRule="auto"/>
        <w:rPr>
          <w:sz w:val="26"/>
          <w:szCs w:val="26"/>
          <w:u w:val="single"/>
          <w:rtl/>
        </w:rPr>
      </w:pPr>
    </w:p>
    <w:p w:rsidR="00995822" w:rsidRDefault="00995822" w:rsidP="00BF3842">
      <w:pPr>
        <w:spacing w:line="360" w:lineRule="auto"/>
        <w:rPr>
          <w:sz w:val="26"/>
          <w:szCs w:val="26"/>
          <w:u w:val="single"/>
          <w:rtl/>
        </w:rPr>
      </w:pPr>
    </w:p>
    <w:p w:rsidR="00995822" w:rsidRDefault="00995822" w:rsidP="00BF3842">
      <w:pPr>
        <w:spacing w:line="360" w:lineRule="auto"/>
        <w:rPr>
          <w:sz w:val="26"/>
          <w:szCs w:val="26"/>
          <w:u w:val="single"/>
          <w:rtl/>
        </w:rPr>
      </w:pPr>
    </w:p>
    <w:p w:rsidR="00995822" w:rsidRDefault="00995822" w:rsidP="00BF3842">
      <w:pPr>
        <w:spacing w:line="360" w:lineRule="auto"/>
        <w:rPr>
          <w:sz w:val="26"/>
          <w:szCs w:val="26"/>
          <w:u w:val="single"/>
          <w:rtl/>
        </w:rPr>
      </w:pPr>
    </w:p>
    <w:p w:rsidR="00995822" w:rsidRDefault="00995822" w:rsidP="00BF3842">
      <w:pPr>
        <w:spacing w:line="360" w:lineRule="auto"/>
        <w:rPr>
          <w:sz w:val="26"/>
          <w:szCs w:val="26"/>
          <w:u w:val="single"/>
          <w:rtl/>
        </w:rPr>
      </w:pPr>
    </w:p>
    <w:p w:rsidR="00995822" w:rsidRDefault="00995822" w:rsidP="00BF3842">
      <w:pPr>
        <w:spacing w:line="360" w:lineRule="auto"/>
        <w:rPr>
          <w:sz w:val="26"/>
          <w:szCs w:val="26"/>
          <w:u w:val="single"/>
          <w:rtl/>
        </w:rPr>
      </w:pPr>
    </w:p>
    <w:p w:rsidR="00995822" w:rsidRDefault="00995822" w:rsidP="00BF3842">
      <w:pPr>
        <w:spacing w:line="360" w:lineRule="auto"/>
        <w:rPr>
          <w:sz w:val="26"/>
          <w:szCs w:val="26"/>
          <w:u w:val="single"/>
          <w:rtl/>
        </w:rPr>
      </w:pPr>
    </w:p>
    <w:p w:rsidR="003C22D3" w:rsidRDefault="00BF3842" w:rsidP="00BF3842">
      <w:pPr>
        <w:spacing w:line="360" w:lineRule="auto"/>
        <w:rPr>
          <w:sz w:val="26"/>
          <w:szCs w:val="26"/>
          <w:rtl/>
        </w:rPr>
      </w:pPr>
      <w:r w:rsidRPr="003C22D3">
        <w:rPr>
          <w:rFonts w:hint="cs"/>
          <w:sz w:val="26"/>
          <w:szCs w:val="26"/>
          <w:u w:val="single"/>
          <w:rtl/>
        </w:rPr>
        <w:lastRenderedPageBreak/>
        <w:t>מאפייני כפר</w:t>
      </w:r>
      <w:r w:rsidRPr="003C22D3">
        <w:rPr>
          <w:rFonts w:hint="cs"/>
          <w:sz w:val="26"/>
          <w:szCs w:val="26"/>
          <w:rtl/>
        </w:rPr>
        <w:t xml:space="preserve">: </w:t>
      </w:r>
    </w:p>
    <w:p w:rsidR="003C22D3" w:rsidRDefault="00BF3842" w:rsidP="003C22D3">
      <w:pPr>
        <w:pStyle w:val="a3"/>
        <w:numPr>
          <w:ilvl w:val="0"/>
          <w:numId w:val="11"/>
        </w:numPr>
        <w:spacing w:line="360" w:lineRule="auto"/>
        <w:rPr>
          <w:sz w:val="26"/>
          <w:szCs w:val="26"/>
        </w:rPr>
      </w:pPr>
      <w:r w:rsidRPr="003C22D3">
        <w:rPr>
          <w:rFonts w:hint="cs"/>
          <w:sz w:val="26"/>
          <w:szCs w:val="26"/>
          <w:rtl/>
        </w:rPr>
        <w:t>מעט תושבים</w:t>
      </w:r>
      <w:r w:rsidR="003C22D3">
        <w:rPr>
          <w:rFonts w:hint="cs"/>
          <w:sz w:val="26"/>
          <w:szCs w:val="26"/>
          <w:rtl/>
        </w:rPr>
        <w:t xml:space="preserve">, </w:t>
      </w:r>
      <w:r w:rsidRPr="003C22D3">
        <w:rPr>
          <w:rFonts w:hint="cs"/>
          <w:sz w:val="26"/>
          <w:szCs w:val="26"/>
          <w:rtl/>
        </w:rPr>
        <w:t>צפיפות נמוכה</w:t>
      </w:r>
      <w:r w:rsidR="003C22D3">
        <w:rPr>
          <w:rFonts w:hint="cs"/>
          <w:sz w:val="26"/>
          <w:szCs w:val="26"/>
          <w:rtl/>
        </w:rPr>
        <w:t>, בתים צמודי-קרקע, שקט</w:t>
      </w:r>
    </w:p>
    <w:p w:rsidR="00BF3842" w:rsidRPr="003C22D3" w:rsidRDefault="00BF3842" w:rsidP="003C22D3">
      <w:pPr>
        <w:pStyle w:val="a3"/>
        <w:numPr>
          <w:ilvl w:val="0"/>
          <w:numId w:val="11"/>
        </w:numPr>
        <w:spacing w:line="360" w:lineRule="auto"/>
        <w:rPr>
          <w:sz w:val="26"/>
          <w:szCs w:val="26"/>
          <w:rtl/>
        </w:rPr>
      </w:pPr>
      <w:r w:rsidRPr="003C22D3">
        <w:rPr>
          <w:rFonts w:hint="cs"/>
          <w:sz w:val="26"/>
          <w:szCs w:val="26"/>
          <w:rtl/>
        </w:rPr>
        <w:t>מיעוט חנויות ומיעוט מבני ציבור.</w:t>
      </w:r>
    </w:p>
    <w:p w:rsidR="00BF3842" w:rsidRPr="003C22D3" w:rsidRDefault="00BF3842" w:rsidP="00BF3842">
      <w:pPr>
        <w:spacing w:line="360" w:lineRule="auto"/>
        <w:rPr>
          <w:sz w:val="26"/>
          <w:szCs w:val="26"/>
          <w:rtl/>
        </w:rPr>
      </w:pPr>
    </w:p>
    <w:p w:rsidR="00BF3842" w:rsidRPr="003C22D3" w:rsidRDefault="00BF3842" w:rsidP="00BF3842">
      <w:pPr>
        <w:spacing w:line="360" w:lineRule="auto"/>
        <w:rPr>
          <w:sz w:val="26"/>
          <w:szCs w:val="26"/>
          <w:rtl/>
        </w:rPr>
      </w:pPr>
      <w:r w:rsidRPr="003C22D3">
        <w:rPr>
          <w:rFonts w:hint="cs"/>
          <w:sz w:val="26"/>
          <w:szCs w:val="26"/>
          <w:rtl/>
        </w:rPr>
        <w:t>שיטות השקיית שדות:</w:t>
      </w:r>
    </w:p>
    <w:p w:rsidR="00BF3842" w:rsidRPr="003C22D3" w:rsidRDefault="00BF3842" w:rsidP="00BF3842">
      <w:pPr>
        <w:numPr>
          <w:ilvl w:val="0"/>
          <w:numId w:val="1"/>
        </w:numPr>
        <w:spacing w:line="360" w:lineRule="auto"/>
        <w:rPr>
          <w:sz w:val="26"/>
          <w:szCs w:val="26"/>
          <w:rtl/>
        </w:rPr>
      </w:pPr>
      <w:r w:rsidRPr="003C22D3">
        <w:rPr>
          <w:rFonts w:hint="cs"/>
          <w:b/>
          <w:bCs/>
          <w:sz w:val="26"/>
          <w:szCs w:val="26"/>
          <w:u w:val="single"/>
          <w:rtl/>
        </w:rPr>
        <w:t>חקלאות  בעל</w:t>
      </w:r>
      <w:r w:rsidRPr="003C22D3">
        <w:rPr>
          <w:rFonts w:hint="cs"/>
          <w:sz w:val="26"/>
          <w:szCs w:val="26"/>
          <w:rtl/>
        </w:rPr>
        <w:t xml:space="preserve"> - השקייה מהטבע (ללא השקיה מלאכותית).                                                         הדבר יתבצע באזור גשום כמו באקלים ממוזג או באקלים טרופי.   </w:t>
      </w:r>
    </w:p>
    <w:p w:rsidR="00BF3842" w:rsidRPr="003C22D3" w:rsidRDefault="00BF3842" w:rsidP="00BF3842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3C22D3">
        <w:rPr>
          <w:rFonts w:hint="cs"/>
          <w:b/>
          <w:bCs/>
          <w:sz w:val="26"/>
          <w:szCs w:val="26"/>
          <w:u w:val="single"/>
          <w:rtl/>
        </w:rPr>
        <w:t>חקלאות שלחין</w:t>
      </w:r>
      <w:r w:rsidRPr="003C22D3">
        <w:rPr>
          <w:rFonts w:hint="cs"/>
          <w:sz w:val="26"/>
          <w:szCs w:val="26"/>
          <w:rtl/>
        </w:rPr>
        <w:t xml:space="preserve"> - השקיה מלאכותית. הדבר יתבצע באזור ערבתי-צחיח או באזור מדברי.</w:t>
      </w:r>
    </w:p>
    <w:p w:rsidR="00BF3842" w:rsidRPr="003C22D3" w:rsidRDefault="00BF3842" w:rsidP="00BF3842">
      <w:pPr>
        <w:spacing w:line="360" w:lineRule="auto"/>
        <w:rPr>
          <w:sz w:val="26"/>
          <w:szCs w:val="26"/>
        </w:rPr>
      </w:pPr>
    </w:p>
    <w:p w:rsidR="00BF3842" w:rsidRPr="003C22D3" w:rsidRDefault="00BF3842" w:rsidP="00BF3842">
      <w:pPr>
        <w:spacing w:line="360" w:lineRule="auto"/>
        <w:rPr>
          <w:sz w:val="26"/>
          <w:szCs w:val="26"/>
          <w:rtl/>
        </w:rPr>
      </w:pPr>
      <w:r w:rsidRPr="003C22D3">
        <w:rPr>
          <w:rFonts w:hint="cs"/>
          <w:sz w:val="26"/>
          <w:szCs w:val="26"/>
          <w:rtl/>
        </w:rPr>
        <w:t>סוגי משק חקלאי:</w:t>
      </w:r>
    </w:p>
    <w:p w:rsidR="00BF3842" w:rsidRPr="003C22D3" w:rsidRDefault="00BF3842" w:rsidP="00BF3842">
      <w:pPr>
        <w:numPr>
          <w:ilvl w:val="0"/>
          <w:numId w:val="2"/>
        </w:numPr>
        <w:spacing w:line="360" w:lineRule="auto"/>
        <w:rPr>
          <w:sz w:val="26"/>
          <w:szCs w:val="26"/>
          <w:rtl/>
        </w:rPr>
      </w:pPr>
      <w:r w:rsidRPr="003C22D3">
        <w:rPr>
          <w:rFonts w:hint="cs"/>
          <w:b/>
          <w:bCs/>
          <w:sz w:val="26"/>
          <w:szCs w:val="26"/>
          <w:u w:val="single"/>
          <w:rtl/>
        </w:rPr>
        <w:t>משק מעורב</w:t>
      </w:r>
      <w:r w:rsidRPr="003C22D3">
        <w:rPr>
          <w:rFonts w:hint="cs"/>
          <w:sz w:val="26"/>
          <w:szCs w:val="26"/>
          <w:rtl/>
        </w:rPr>
        <w:t xml:space="preserve"> (הרבה סוגי גידולים). </w:t>
      </w:r>
      <w:r w:rsidR="003C22D3">
        <w:rPr>
          <w:rFonts w:hint="cs"/>
          <w:sz w:val="26"/>
          <w:szCs w:val="26"/>
          <w:rtl/>
        </w:rPr>
        <w:t xml:space="preserve">                                                                           </w:t>
      </w:r>
      <w:r w:rsidRPr="003C22D3">
        <w:rPr>
          <w:rFonts w:hint="cs"/>
          <w:sz w:val="26"/>
          <w:szCs w:val="26"/>
          <w:rtl/>
        </w:rPr>
        <w:t xml:space="preserve">יתרון: הוא עמיד לתנודות מחירים ולנזקי טבע כי ביכולתו לְאַזֵן הפסד הנגרם בענף אחד ע"י רווח מענף אחר. הוא גם מאפשר חלוקת עבודה על פני כל השנה.         </w:t>
      </w:r>
    </w:p>
    <w:p w:rsidR="00BF3842" w:rsidRPr="003C22D3" w:rsidRDefault="00BF3842" w:rsidP="00BF3842">
      <w:pPr>
        <w:numPr>
          <w:ilvl w:val="0"/>
          <w:numId w:val="2"/>
        </w:numPr>
        <w:spacing w:line="360" w:lineRule="auto"/>
        <w:rPr>
          <w:sz w:val="26"/>
          <w:szCs w:val="26"/>
        </w:rPr>
      </w:pPr>
      <w:r w:rsidRPr="003C22D3">
        <w:rPr>
          <w:rFonts w:hint="cs"/>
          <w:b/>
          <w:bCs/>
          <w:sz w:val="26"/>
          <w:szCs w:val="26"/>
          <w:u w:val="single"/>
          <w:rtl/>
        </w:rPr>
        <w:t>משק מתמחה</w:t>
      </w:r>
      <w:r w:rsidRPr="003C22D3">
        <w:rPr>
          <w:rFonts w:hint="cs"/>
          <w:sz w:val="26"/>
          <w:szCs w:val="26"/>
          <w:rtl/>
        </w:rPr>
        <w:t>: מגדל רק גידול אחד.</w:t>
      </w:r>
      <w:r w:rsidR="003C22D3">
        <w:rPr>
          <w:rFonts w:hint="cs"/>
          <w:sz w:val="26"/>
          <w:szCs w:val="26"/>
          <w:rtl/>
        </w:rPr>
        <w:t xml:space="preserve">                                                                              </w:t>
      </w:r>
      <w:r w:rsidRPr="003C22D3">
        <w:rPr>
          <w:rFonts w:hint="cs"/>
          <w:sz w:val="26"/>
          <w:szCs w:val="26"/>
          <w:rtl/>
        </w:rPr>
        <w:t xml:space="preserve"> היתרון זו ההתמחות והחיסרון הוא תלות בגידול אחד שמחירו בשוק יכול לרדת.</w:t>
      </w:r>
    </w:p>
    <w:p w:rsidR="00BF3842" w:rsidRPr="003C22D3" w:rsidRDefault="00BF3842" w:rsidP="00BF3842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3C22D3">
        <w:rPr>
          <w:rFonts w:hint="cs"/>
          <w:b/>
          <w:bCs/>
          <w:sz w:val="26"/>
          <w:szCs w:val="26"/>
          <w:u w:val="single"/>
          <w:rtl/>
        </w:rPr>
        <w:t>חקלאות תאגידית – אַגְרִיבִּזְנֶס</w:t>
      </w:r>
      <w:r w:rsidRPr="003C22D3">
        <w:rPr>
          <w:rFonts w:hint="cs"/>
          <w:sz w:val="26"/>
          <w:szCs w:val="26"/>
          <w:rtl/>
        </w:rPr>
        <w:t xml:space="preserve">: </w:t>
      </w:r>
      <w:r w:rsidR="003C22D3">
        <w:rPr>
          <w:rFonts w:hint="cs"/>
          <w:sz w:val="26"/>
          <w:szCs w:val="26"/>
          <w:rtl/>
        </w:rPr>
        <w:t xml:space="preserve">                                                                               </w:t>
      </w:r>
      <w:r w:rsidRPr="003C22D3">
        <w:rPr>
          <w:rFonts w:hint="cs"/>
          <w:sz w:val="26"/>
          <w:szCs w:val="26"/>
          <w:rtl/>
        </w:rPr>
        <w:t xml:space="preserve">חברת ענק שאחראית לכל תהליך ייצור המזון, "מהזרע ועד הסופרמרקט" כגון פיתוח זנים וגידולם, איסוף התוצרת, אחסון והפצת המזון ושיווקו.                     </w:t>
      </w:r>
      <w:r w:rsidR="003C22D3">
        <w:rPr>
          <w:rFonts w:hint="cs"/>
          <w:sz w:val="26"/>
          <w:szCs w:val="26"/>
          <w:rtl/>
        </w:rPr>
        <w:t xml:space="preserve">                    </w:t>
      </w:r>
      <w:r w:rsidRPr="003C22D3">
        <w:rPr>
          <w:rFonts w:hint="cs"/>
          <w:sz w:val="26"/>
          <w:szCs w:val="26"/>
          <w:rtl/>
        </w:rPr>
        <w:t xml:space="preserve">  טענה נגד אַגְרִיבִּזְנֶס: סכנה שהחברות הגדולות יֵיעָשׂוּ מוֹנוֹפּוֹל ויפגעו בחקלאי הקטן ובצרכנים.</w:t>
      </w:r>
    </w:p>
    <w:p w:rsidR="00BF3842" w:rsidRDefault="00BF3842" w:rsidP="00BF3842">
      <w:pPr>
        <w:spacing w:line="360" w:lineRule="auto"/>
        <w:ind w:left="360"/>
        <w:rPr>
          <w:b/>
          <w:bCs/>
          <w:sz w:val="26"/>
          <w:szCs w:val="26"/>
          <w:u w:val="single"/>
          <w:rtl/>
        </w:rPr>
      </w:pPr>
    </w:p>
    <w:p w:rsidR="003C22D3" w:rsidRDefault="003C22D3" w:rsidP="00BF3842">
      <w:pPr>
        <w:spacing w:line="360" w:lineRule="auto"/>
        <w:ind w:left="360"/>
        <w:rPr>
          <w:b/>
          <w:bCs/>
          <w:sz w:val="26"/>
          <w:szCs w:val="26"/>
          <w:u w:val="single"/>
          <w:rtl/>
        </w:rPr>
      </w:pPr>
    </w:p>
    <w:p w:rsidR="003C22D3" w:rsidRDefault="003C22D3" w:rsidP="00BF3842">
      <w:pPr>
        <w:spacing w:line="360" w:lineRule="auto"/>
        <w:ind w:left="360"/>
        <w:rPr>
          <w:b/>
          <w:bCs/>
          <w:sz w:val="26"/>
          <w:szCs w:val="26"/>
          <w:u w:val="single"/>
          <w:rtl/>
        </w:rPr>
      </w:pPr>
    </w:p>
    <w:p w:rsidR="003C22D3" w:rsidRDefault="003C22D3" w:rsidP="00BF3842">
      <w:pPr>
        <w:spacing w:line="360" w:lineRule="auto"/>
        <w:ind w:left="360"/>
        <w:rPr>
          <w:b/>
          <w:bCs/>
          <w:sz w:val="26"/>
          <w:szCs w:val="26"/>
          <w:u w:val="single"/>
          <w:rtl/>
        </w:rPr>
      </w:pPr>
    </w:p>
    <w:p w:rsidR="003C22D3" w:rsidRDefault="003C22D3" w:rsidP="00BF3842">
      <w:pPr>
        <w:spacing w:line="360" w:lineRule="auto"/>
        <w:ind w:left="360"/>
        <w:rPr>
          <w:b/>
          <w:bCs/>
          <w:sz w:val="26"/>
          <w:szCs w:val="26"/>
          <w:u w:val="single"/>
          <w:rtl/>
        </w:rPr>
      </w:pPr>
    </w:p>
    <w:p w:rsidR="003C22D3" w:rsidRDefault="003C22D3" w:rsidP="00BF3842">
      <w:pPr>
        <w:spacing w:line="360" w:lineRule="auto"/>
        <w:ind w:left="360"/>
        <w:rPr>
          <w:b/>
          <w:bCs/>
          <w:sz w:val="26"/>
          <w:szCs w:val="26"/>
          <w:u w:val="single"/>
          <w:rtl/>
        </w:rPr>
      </w:pPr>
    </w:p>
    <w:p w:rsidR="003C22D3" w:rsidRDefault="003C22D3" w:rsidP="00BF3842">
      <w:pPr>
        <w:spacing w:line="360" w:lineRule="auto"/>
        <w:ind w:left="360"/>
        <w:rPr>
          <w:b/>
          <w:bCs/>
          <w:sz w:val="26"/>
          <w:szCs w:val="26"/>
          <w:u w:val="single"/>
          <w:rtl/>
        </w:rPr>
      </w:pPr>
    </w:p>
    <w:p w:rsidR="003C22D3" w:rsidRDefault="003C22D3" w:rsidP="00BF3842">
      <w:pPr>
        <w:spacing w:line="360" w:lineRule="auto"/>
        <w:ind w:left="360"/>
        <w:rPr>
          <w:b/>
          <w:bCs/>
          <w:sz w:val="26"/>
          <w:szCs w:val="26"/>
          <w:u w:val="single"/>
          <w:rtl/>
        </w:rPr>
      </w:pPr>
    </w:p>
    <w:p w:rsidR="003C22D3" w:rsidRDefault="003C22D3" w:rsidP="00BF3842">
      <w:pPr>
        <w:spacing w:line="360" w:lineRule="auto"/>
        <w:ind w:left="360"/>
        <w:rPr>
          <w:b/>
          <w:bCs/>
          <w:sz w:val="26"/>
          <w:szCs w:val="26"/>
          <w:u w:val="single"/>
          <w:rtl/>
        </w:rPr>
      </w:pPr>
    </w:p>
    <w:p w:rsidR="00995822" w:rsidRPr="003C22D3" w:rsidRDefault="00995822" w:rsidP="00BF3842">
      <w:pPr>
        <w:spacing w:line="360" w:lineRule="auto"/>
        <w:ind w:left="360"/>
        <w:rPr>
          <w:b/>
          <w:bCs/>
          <w:sz w:val="26"/>
          <w:szCs w:val="26"/>
          <w:u w:val="single"/>
        </w:rPr>
      </w:pPr>
    </w:p>
    <w:p w:rsidR="00BF3842" w:rsidRPr="00E65226" w:rsidRDefault="00BF3842" w:rsidP="00E65226">
      <w:pPr>
        <w:spacing w:line="360" w:lineRule="auto"/>
        <w:jc w:val="center"/>
        <w:rPr>
          <w:sz w:val="28"/>
          <w:szCs w:val="28"/>
          <w:rtl/>
        </w:rPr>
      </w:pPr>
      <w:r w:rsidRPr="00E65226">
        <w:rPr>
          <w:rFonts w:hint="cs"/>
          <w:b/>
          <w:bCs/>
          <w:sz w:val="28"/>
          <w:szCs w:val="28"/>
          <w:u w:val="single"/>
          <w:rtl/>
        </w:rPr>
        <w:lastRenderedPageBreak/>
        <w:t>חקלאות אורז</w:t>
      </w:r>
      <w:r w:rsidRPr="00E65226">
        <w:rPr>
          <w:rFonts w:hint="cs"/>
          <w:sz w:val="28"/>
          <w:szCs w:val="28"/>
          <w:rtl/>
        </w:rPr>
        <w:t>:</w:t>
      </w:r>
    </w:p>
    <w:p w:rsidR="00BF3842" w:rsidRPr="003C22D3" w:rsidRDefault="00BF3842" w:rsidP="00BF3842">
      <w:pPr>
        <w:spacing w:line="360" w:lineRule="auto"/>
        <w:rPr>
          <w:sz w:val="26"/>
          <w:szCs w:val="26"/>
          <w:rtl/>
        </w:rPr>
      </w:pPr>
      <w:r w:rsidRPr="003C22D3">
        <w:rPr>
          <w:rFonts w:hint="cs"/>
          <w:sz w:val="26"/>
          <w:szCs w:val="26"/>
          <w:rtl/>
        </w:rPr>
        <w:t xml:space="preserve">חקלאות אינטנסיבית שמושקע בה כוח עבודה רב בעבודת כפיים בדרום מזרח-אסיה ששם האקלים מתאים (לח וגשום). הגידול נעשה במישורים שופעים מים או על </w:t>
      </w:r>
      <w:r w:rsidRPr="003C22D3">
        <w:rPr>
          <w:rFonts w:hint="cs"/>
          <w:sz w:val="26"/>
          <w:szCs w:val="26"/>
          <w:u w:val="single"/>
          <w:rtl/>
        </w:rPr>
        <w:t>טרסות</w:t>
      </w:r>
      <w:r w:rsidRPr="003C22D3">
        <w:rPr>
          <w:rFonts w:hint="cs"/>
          <w:sz w:val="26"/>
          <w:szCs w:val="26"/>
          <w:rtl/>
        </w:rPr>
        <w:t xml:space="preserve"> (מדרגות) במדרונות הרים.  </w:t>
      </w:r>
    </w:p>
    <w:p w:rsidR="00BF3842" w:rsidRPr="003C22D3" w:rsidRDefault="00BF3842" w:rsidP="00BF3842">
      <w:pPr>
        <w:spacing w:line="360" w:lineRule="auto"/>
        <w:rPr>
          <w:sz w:val="26"/>
          <w:szCs w:val="26"/>
          <w:rtl/>
        </w:rPr>
      </w:pPr>
      <w:r w:rsidRPr="003C22D3">
        <w:rPr>
          <w:rFonts w:hint="cs"/>
          <w:sz w:val="26"/>
          <w:szCs w:val="26"/>
          <w:rtl/>
        </w:rPr>
        <w:t>כיום העיבוד יותר מודרני ולכן כוח האדם פוחת ויש עלייה בתפוקה.</w:t>
      </w:r>
    </w:p>
    <w:p w:rsidR="00BF3842" w:rsidRDefault="00BF3842" w:rsidP="00BF3842">
      <w:pPr>
        <w:spacing w:line="360" w:lineRule="auto"/>
        <w:rPr>
          <w:sz w:val="12"/>
          <w:szCs w:val="12"/>
        </w:rPr>
      </w:pPr>
    </w:p>
    <w:p w:rsidR="00BF3842" w:rsidRDefault="00E65226" w:rsidP="00BF3842">
      <w:pPr>
        <w:spacing w:line="360" w:lineRule="auto"/>
        <w:rPr>
          <w:sz w:val="12"/>
          <w:szCs w:val="1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-970472</wp:posOffset>
                </wp:positionH>
                <wp:positionV relativeFrom="paragraph">
                  <wp:posOffset>135662</wp:posOffset>
                </wp:positionV>
                <wp:extent cx="2786332" cy="2329132"/>
                <wp:effectExtent l="0" t="0" r="14605" b="14605"/>
                <wp:wrapNone/>
                <wp:docPr id="4" name="תיבת טקסט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6332" cy="23291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842" w:rsidRDefault="00E65226" w:rsidP="00BF3842">
                            <w:pPr>
                              <w:rPr>
                                <w:rFonts w:hint="cs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שדה אורז מוצף</w:t>
                            </w:r>
                          </w:p>
                          <w:p w:rsidR="00E65226" w:rsidRDefault="00E65226" w:rsidP="00BF38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96515" cy="1673225"/>
                                  <wp:effectExtent l="0" t="0" r="0" b="3175"/>
                                  <wp:docPr id="12" name="תמונה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6515" cy="1673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5226" w:rsidRPr="00E65226" w:rsidRDefault="00E65226" w:rsidP="00E65226">
                            <w:pPr>
                              <w:jc w:val="right"/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</w:pPr>
                            <w:proofErr w:type="gramStart"/>
                            <w:r w:rsidRPr="00E65226">
                              <w:rPr>
                                <w:sz w:val="16"/>
                                <w:szCs w:val="16"/>
                              </w:rPr>
                              <w:t>wilsan-u-BCATbA86WAw-unsplash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4" o:spid="_x0000_s1026" type="#_x0000_t202" style="position:absolute;left:0;text-align:left;margin-left:-76.4pt;margin-top:10.7pt;width:219.4pt;height:183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">
                <v:textbox>
                  <w:txbxContent>
                    <w:p w:rsidR="00BF3842" w:rsidRDefault="00E65226" w:rsidP="00BF3842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שדה אורז מוצף</w:t>
                      </w:r>
                    </w:p>
                    <w:p w:rsidR="00E65226" w:rsidRDefault="00E65226" w:rsidP="00BF384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96515" cy="1673225"/>
                            <wp:effectExtent l="0" t="0" r="0" b="3175"/>
                            <wp:docPr id="12" name="תמונה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6515" cy="1673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5226" w:rsidRPr="00E65226" w:rsidRDefault="00E65226" w:rsidP="00E65226">
                      <w:pPr>
                        <w:jc w:val="right"/>
                        <w:rPr>
                          <w:rFonts w:hint="cs"/>
                          <w:sz w:val="16"/>
                          <w:szCs w:val="16"/>
                          <w:rtl/>
                        </w:rPr>
                      </w:pPr>
                      <w:proofErr w:type="gramStart"/>
                      <w:r w:rsidRPr="00E65226">
                        <w:rPr>
                          <w:sz w:val="16"/>
                          <w:szCs w:val="16"/>
                        </w:rPr>
                        <w:t>wilsan-u-BCATbA86WAw-unsplash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F3842" w:rsidRDefault="00E65226" w:rsidP="00BF3842">
      <w:pPr>
        <w:spacing w:line="360" w:lineRule="auto"/>
        <w:rPr>
          <w:sz w:val="12"/>
          <w:szCs w:val="1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1970920</wp:posOffset>
                </wp:positionH>
                <wp:positionV relativeFrom="paragraph">
                  <wp:posOffset>115725</wp:posOffset>
                </wp:positionV>
                <wp:extent cx="4001135" cy="2734574"/>
                <wp:effectExtent l="0" t="0" r="17145" b="27940"/>
                <wp:wrapNone/>
                <wp:docPr id="6" name="תיבת טקסט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1135" cy="2734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842" w:rsidRPr="00E65226" w:rsidRDefault="00BF3842" w:rsidP="00BF3842">
                            <w:pPr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 w:rsidRPr="00E65226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3810000" cy="2286000"/>
                                  <wp:effectExtent l="0" t="0" r="0" b="0"/>
                                  <wp:docPr id="5" name="תמונה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5226" w:rsidRPr="00E65226" w:rsidRDefault="00E65226" w:rsidP="00E6522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E65226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מאת לא ידוע – </w:t>
                            </w:r>
                            <w:r w:rsidRPr="00E65226">
                              <w:rPr>
                                <w:sz w:val="14"/>
                                <w:szCs w:val="14"/>
                              </w:rPr>
                              <w:t>McCouch S: Diversifying Selection in Plant Breeding. PLoS Biol 2/10/2004: e347.</w:t>
                            </w:r>
                          </w:p>
                          <w:p w:rsidR="00E65226" w:rsidRPr="00E65226" w:rsidRDefault="00E65226" w:rsidP="00BF384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E65226">
                              <w:rPr>
                                <w:sz w:val="14"/>
                                <w:szCs w:val="14"/>
                              </w:rPr>
                              <w:t xml:space="preserve"> https://dx.doi.org/10.1371/journal.pbio.0020347, CC BY 2.5,</w:t>
                            </w:r>
                          </w:p>
                          <w:p w:rsidR="00E65226" w:rsidRPr="00E65226" w:rsidRDefault="00E65226" w:rsidP="00BF384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E65226">
                              <w:rPr>
                                <w:sz w:val="14"/>
                                <w:szCs w:val="14"/>
                              </w:rPr>
                              <w:t xml:space="preserve"> https://commons.wikimedia.org/w/index.php?curid=1375276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6" o:spid="_x0000_s1027" type="#_x0000_t202" style="position:absolute;left:0;text-align:left;margin-left:155.2pt;margin-top:9.1pt;width:315.05pt;height:215.3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">
                <v:textbox>
                  <w:txbxContent>
                    <w:p w:rsidR="00BF3842" w:rsidRPr="00E65226" w:rsidRDefault="00BF3842" w:rsidP="00BF3842">
                      <w:pPr>
                        <w:rPr>
                          <w:sz w:val="22"/>
                          <w:szCs w:val="22"/>
                          <w:rtl/>
                        </w:rPr>
                      </w:pPr>
                      <w:r w:rsidRPr="00E65226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3810000" cy="2286000"/>
                            <wp:effectExtent l="0" t="0" r="0" b="0"/>
                            <wp:docPr id="5" name="תמונה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5226" w:rsidRPr="00E65226" w:rsidRDefault="00E65226" w:rsidP="00E65226">
                      <w:pPr>
                        <w:rPr>
                          <w:sz w:val="14"/>
                          <w:szCs w:val="14"/>
                        </w:rPr>
                      </w:pPr>
                      <w:r w:rsidRPr="00E65226">
                        <w:rPr>
                          <w:sz w:val="14"/>
                          <w:szCs w:val="14"/>
                          <w:rtl/>
                        </w:rPr>
                        <w:t xml:space="preserve">מאת לא ידוע – </w:t>
                      </w:r>
                      <w:r w:rsidRPr="00E65226">
                        <w:rPr>
                          <w:sz w:val="14"/>
                          <w:szCs w:val="14"/>
                        </w:rPr>
                        <w:t>McCouch S: Diversifying Selection in Plant Breeding. PLoS Biol 2/10/2004: e347.</w:t>
                      </w:r>
                    </w:p>
                    <w:p w:rsidR="00E65226" w:rsidRPr="00E65226" w:rsidRDefault="00E65226" w:rsidP="00BF3842">
                      <w:pPr>
                        <w:rPr>
                          <w:sz w:val="14"/>
                          <w:szCs w:val="14"/>
                        </w:rPr>
                      </w:pPr>
                      <w:r w:rsidRPr="00E65226">
                        <w:rPr>
                          <w:sz w:val="14"/>
                          <w:szCs w:val="14"/>
                        </w:rPr>
                        <w:t xml:space="preserve"> https://dx.doi.org/10.1371/journal.pbio.0020347, CC BY 2.5,</w:t>
                      </w:r>
                    </w:p>
                    <w:p w:rsidR="00E65226" w:rsidRPr="00E65226" w:rsidRDefault="00E65226" w:rsidP="00BF3842">
                      <w:pPr>
                        <w:rPr>
                          <w:sz w:val="14"/>
                          <w:szCs w:val="14"/>
                        </w:rPr>
                      </w:pPr>
                      <w:r w:rsidRPr="00E65226">
                        <w:rPr>
                          <w:sz w:val="14"/>
                          <w:szCs w:val="14"/>
                        </w:rPr>
                        <w:t xml:space="preserve"> https://commons.wikimedia.org/w/index.php?curid=1375276</w:t>
                      </w:r>
                    </w:p>
                  </w:txbxContent>
                </v:textbox>
              </v:shape>
            </w:pict>
          </mc:Fallback>
        </mc:AlternateContent>
      </w:r>
    </w:p>
    <w:p w:rsidR="00BF3842" w:rsidRDefault="00BF3842" w:rsidP="00BF3842">
      <w:pPr>
        <w:spacing w:line="360" w:lineRule="auto"/>
        <w:rPr>
          <w:rFonts w:hint="cs"/>
          <w:sz w:val="12"/>
          <w:szCs w:val="12"/>
          <w:rtl/>
        </w:rPr>
      </w:pPr>
    </w:p>
    <w:p w:rsidR="00BF3842" w:rsidRDefault="00BF3842" w:rsidP="00BF3842">
      <w:pPr>
        <w:spacing w:line="360" w:lineRule="auto"/>
        <w:rPr>
          <w:sz w:val="12"/>
          <w:szCs w:val="12"/>
          <w:rtl/>
        </w:rPr>
      </w:pPr>
    </w:p>
    <w:p w:rsidR="00BF3842" w:rsidRDefault="00BF3842" w:rsidP="00BF3842">
      <w:pPr>
        <w:spacing w:line="360" w:lineRule="auto"/>
        <w:rPr>
          <w:sz w:val="12"/>
          <w:szCs w:val="12"/>
          <w:rtl/>
        </w:rPr>
      </w:pPr>
    </w:p>
    <w:p w:rsidR="00BF3842" w:rsidRDefault="00BF3842" w:rsidP="00BF3842">
      <w:pPr>
        <w:spacing w:line="360" w:lineRule="auto"/>
        <w:rPr>
          <w:sz w:val="12"/>
          <w:szCs w:val="12"/>
          <w:rtl/>
        </w:rPr>
      </w:pPr>
    </w:p>
    <w:p w:rsidR="00BF3842" w:rsidRDefault="00BF3842" w:rsidP="00BF3842">
      <w:pPr>
        <w:spacing w:line="360" w:lineRule="auto"/>
        <w:rPr>
          <w:sz w:val="12"/>
          <w:szCs w:val="12"/>
          <w:rtl/>
        </w:rPr>
      </w:pPr>
    </w:p>
    <w:p w:rsidR="00BF3842" w:rsidRDefault="00BF3842" w:rsidP="00BF3842">
      <w:pPr>
        <w:spacing w:line="360" w:lineRule="auto"/>
        <w:rPr>
          <w:sz w:val="12"/>
          <w:szCs w:val="12"/>
          <w:rtl/>
        </w:rPr>
      </w:pPr>
    </w:p>
    <w:p w:rsidR="00BF3842" w:rsidRDefault="00BF3842" w:rsidP="00BF3842">
      <w:pPr>
        <w:spacing w:line="360" w:lineRule="auto"/>
        <w:rPr>
          <w:sz w:val="12"/>
          <w:szCs w:val="12"/>
          <w:rtl/>
        </w:rPr>
      </w:pPr>
    </w:p>
    <w:p w:rsidR="00BF3842" w:rsidRDefault="00BF3842" w:rsidP="00BF3842">
      <w:pPr>
        <w:spacing w:line="360" w:lineRule="auto"/>
        <w:rPr>
          <w:sz w:val="12"/>
          <w:szCs w:val="12"/>
          <w:rtl/>
        </w:rPr>
      </w:pPr>
    </w:p>
    <w:p w:rsidR="00BF3842" w:rsidRDefault="00BF3842" w:rsidP="00BF3842">
      <w:pPr>
        <w:spacing w:line="360" w:lineRule="auto"/>
        <w:rPr>
          <w:sz w:val="12"/>
          <w:szCs w:val="12"/>
          <w:rtl/>
        </w:rPr>
      </w:pPr>
    </w:p>
    <w:p w:rsidR="00BF3842" w:rsidRDefault="00BF3842" w:rsidP="00BF3842">
      <w:pPr>
        <w:spacing w:line="360" w:lineRule="auto"/>
        <w:rPr>
          <w:sz w:val="12"/>
          <w:szCs w:val="12"/>
          <w:rtl/>
        </w:rPr>
      </w:pPr>
    </w:p>
    <w:p w:rsidR="00BF3842" w:rsidRDefault="00BF3842" w:rsidP="00BF3842">
      <w:pPr>
        <w:spacing w:line="360" w:lineRule="auto"/>
        <w:rPr>
          <w:sz w:val="12"/>
          <w:szCs w:val="12"/>
          <w:rtl/>
        </w:rPr>
      </w:pPr>
    </w:p>
    <w:p w:rsidR="00BF3842" w:rsidRDefault="00BF3842" w:rsidP="00BF3842">
      <w:pPr>
        <w:spacing w:line="360" w:lineRule="auto"/>
        <w:rPr>
          <w:sz w:val="12"/>
          <w:szCs w:val="12"/>
          <w:rtl/>
        </w:rPr>
      </w:pPr>
    </w:p>
    <w:p w:rsidR="00BF3842" w:rsidRDefault="00BF3842" w:rsidP="00BF3842">
      <w:pPr>
        <w:spacing w:line="360" w:lineRule="auto"/>
        <w:rPr>
          <w:sz w:val="12"/>
          <w:szCs w:val="12"/>
          <w:rtl/>
        </w:rPr>
      </w:pPr>
    </w:p>
    <w:p w:rsidR="00BF3842" w:rsidRDefault="00BF3842" w:rsidP="00BF3842">
      <w:pPr>
        <w:spacing w:line="360" w:lineRule="auto"/>
        <w:rPr>
          <w:sz w:val="12"/>
          <w:szCs w:val="12"/>
          <w:rtl/>
        </w:rPr>
      </w:pPr>
    </w:p>
    <w:p w:rsidR="00BF3842" w:rsidRDefault="00BF3842" w:rsidP="00BF3842">
      <w:pPr>
        <w:spacing w:line="360" w:lineRule="auto"/>
        <w:rPr>
          <w:sz w:val="12"/>
          <w:szCs w:val="12"/>
          <w:rtl/>
        </w:rPr>
      </w:pPr>
    </w:p>
    <w:p w:rsidR="00BF3842" w:rsidRDefault="00BF3842" w:rsidP="00BF3842">
      <w:pPr>
        <w:spacing w:line="360" w:lineRule="auto"/>
        <w:rPr>
          <w:sz w:val="12"/>
          <w:szCs w:val="12"/>
          <w:rtl/>
        </w:rPr>
      </w:pPr>
    </w:p>
    <w:p w:rsidR="00BF3842" w:rsidRDefault="00BF3842" w:rsidP="00BF3842">
      <w:pPr>
        <w:spacing w:line="360" w:lineRule="auto"/>
        <w:rPr>
          <w:sz w:val="12"/>
          <w:szCs w:val="12"/>
          <w:rtl/>
        </w:rPr>
      </w:pPr>
    </w:p>
    <w:p w:rsidR="00BF3842" w:rsidRDefault="00BF3842" w:rsidP="00BF3842">
      <w:pPr>
        <w:spacing w:line="360" w:lineRule="auto"/>
        <w:rPr>
          <w:sz w:val="12"/>
          <w:szCs w:val="12"/>
          <w:rtl/>
        </w:rPr>
      </w:pPr>
    </w:p>
    <w:p w:rsidR="00BF3842" w:rsidRDefault="00BF384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rFonts w:hint="cs"/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rFonts w:hint="cs"/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rFonts w:hint="cs"/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BF3842" w:rsidRDefault="00BF3842" w:rsidP="00BF3842">
      <w:pPr>
        <w:spacing w:line="360" w:lineRule="auto"/>
        <w:rPr>
          <w:sz w:val="12"/>
          <w:szCs w:val="12"/>
          <w:rtl/>
        </w:rPr>
      </w:pPr>
    </w:p>
    <w:p w:rsidR="00BF3842" w:rsidRDefault="00BF3842" w:rsidP="00BF3842">
      <w:pPr>
        <w:spacing w:line="360" w:lineRule="auto"/>
        <w:rPr>
          <w:sz w:val="12"/>
          <w:szCs w:val="12"/>
          <w:rtl/>
        </w:rPr>
      </w:pPr>
    </w:p>
    <w:p w:rsidR="00BF3842" w:rsidRDefault="00BF3842" w:rsidP="00BF3842">
      <w:pPr>
        <w:spacing w:line="360" w:lineRule="auto"/>
        <w:rPr>
          <w:sz w:val="12"/>
          <w:szCs w:val="12"/>
          <w:rtl/>
        </w:rPr>
      </w:pPr>
    </w:p>
    <w:tbl>
      <w:tblPr>
        <w:tblpPr w:leftFromText="180" w:rightFromText="180" w:vertAnchor="text" w:horzAnchor="margin" w:tblpXSpec="center" w:tblpY="-344"/>
        <w:bidiVisual/>
        <w:tblW w:w="11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0"/>
        <w:gridCol w:w="3261"/>
      </w:tblGrid>
      <w:tr w:rsidR="003C22D3" w:rsidTr="003C22D3">
        <w:tc>
          <w:tcPr>
            <w:tcW w:w="7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2D3" w:rsidRDefault="003C22D3" w:rsidP="003C22D3">
            <w:pPr>
              <w:spacing w:line="36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lastRenderedPageBreak/>
              <w:t>כפר בעולם המפותח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2D3" w:rsidRDefault="003C22D3" w:rsidP="003C22D3">
            <w:pPr>
              <w:spacing w:line="36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כפר בעולם הלא מפותח</w:t>
            </w:r>
          </w:p>
        </w:tc>
      </w:tr>
      <w:tr w:rsidR="003C22D3" w:rsidTr="003C22D3">
        <w:tc>
          <w:tcPr>
            <w:tcW w:w="7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2D3" w:rsidRDefault="003C22D3" w:rsidP="003C22D3">
            <w:pPr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מעט אנשים בכפרים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2D3" w:rsidRDefault="003C22D3" w:rsidP="003C22D3">
            <w:pPr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הרבה אנשים (אם כי בירידה)</w:t>
            </w:r>
          </w:p>
        </w:tc>
      </w:tr>
      <w:tr w:rsidR="003C22D3" w:rsidTr="003C22D3">
        <w:tc>
          <w:tcPr>
            <w:tcW w:w="7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2D3" w:rsidRDefault="003C22D3" w:rsidP="003C22D3">
            <w:pPr>
              <w:spacing w:line="360" w:lineRule="auto"/>
              <w:rPr>
                <w:rtl/>
              </w:rPr>
            </w:pPr>
            <w:r w:rsidRPr="003C22D3">
              <w:rPr>
                <w:rFonts w:hint="cs"/>
                <w:b/>
                <w:bCs/>
                <w:color w:val="FF0000"/>
                <w:rtl/>
              </w:rPr>
              <w:t>חקלאות אינטנסיבית</w:t>
            </w:r>
            <w:r>
              <w:rPr>
                <w:rFonts w:hint="cs"/>
                <w:rtl/>
              </w:rPr>
              <w:t>: השקעה גדולה  של הון ליחידת שטח והתפוקה גדולה</w:t>
            </w:r>
          </w:p>
          <w:p w:rsidR="003C22D3" w:rsidRDefault="003C22D3" w:rsidP="003C22D3">
            <w:pPr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מדובר על </w:t>
            </w:r>
            <w:r>
              <w:rPr>
                <w:rFonts w:hint="cs"/>
                <w:b/>
                <w:bCs/>
                <w:rtl/>
              </w:rPr>
              <w:t>חקלאות מודרנית</w:t>
            </w:r>
            <w:r>
              <w:rPr>
                <w:rFonts w:hint="cs"/>
                <w:rtl/>
              </w:rPr>
              <w:t xml:space="preserve"> טכנולוגית כגון מיכון, דישון, הדברה, השקייה בטפטפות כדי לחסוך במים, ניהול של מחשב, השבחת זנים, יצירת זנים חדשים, גידול בחממות ("מהפכה לבנה") שמאפשר לשלוט על הטמפרטורה.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2D3" w:rsidRDefault="003C22D3" w:rsidP="003C22D3">
            <w:pPr>
              <w:spacing w:line="360" w:lineRule="auto"/>
              <w:rPr>
                <w:rtl/>
              </w:rPr>
            </w:pPr>
            <w:r w:rsidRPr="003C22D3">
              <w:rPr>
                <w:rFonts w:hint="cs"/>
                <w:b/>
                <w:bCs/>
                <w:color w:val="FF0000"/>
                <w:rtl/>
              </w:rPr>
              <w:t>חקלאות אקסטנסיבית</w:t>
            </w:r>
            <w:r>
              <w:rPr>
                <w:rFonts w:hint="cs"/>
                <w:rtl/>
              </w:rPr>
              <w:t xml:space="preserve">: השקעה קטנה של הון ליחידת שטח והתפוקה קטנה. זו </w:t>
            </w:r>
            <w:r>
              <w:rPr>
                <w:rFonts w:hint="cs"/>
                <w:b/>
                <w:bCs/>
                <w:rtl/>
              </w:rPr>
              <w:t>חקלאות מסורתית</w:t>
            </w:r>
            <w:r>
              <w:rPr>
                <w:rFonts w:hint="cs"/>
                <w:rtl/>
              </w:rPr>
              <w:t xml:space="preserve"> שמבוססת על עבודת כפיים</w:t>
            </w:r>
          </w:p>
        </w:tc>
      </w:tr>
      <w:tr w:rsidR="003C22D3" w:rsidTr="003C22D3">
        <w:tc>
          <w:tcPr>
            <w:tcW w:w="7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2D3" w:rsidRDefault="003C22D3" w:rsidP="003C22D3">
            <w:pPr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גידול לשיווק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2D3" w:rsidRDefault="003C22D3" w:rsidP="003C22D3">
            <w:pPr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חלק מהגידול לצריכה עצמית</w:t>
            </w:r>
          </w:p>
        </w:tc>
      </w:tr>
      <w:tr w:rsidR="003C22D3" w:rsidTr="003C22D3">
        <w:tc>
          <w:tcPr>
            <w:tcW w:w="7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2D3" w:rsidRDefault="003C22D3" w:rsidP="003C22D3">
            <w:pPr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תשתיות מודרניות כגון חשמל, כבישים, ניקיון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2D3" w:rsidRDefault="003C22D3" w:rsidP="003C22D3">
            <w:pPr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כפר מוזנח </w:t>
            </w:r>
          </w:p>
        </w:tc>
      </w:tr>
      <w:tr w:rsidR="003C22D3" w:rsidTr="003C22D3">
        <w:tc>
          <w:tcPr>
            <w:tcW w:w="7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2D3" w:rsidRDefault="003C22D3" w:rsidP="003C22D3">
            <w:pPr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-חלק מהכפריים לא עוסק בחקלאות אלא בענפים אחרים כגון תיירות כפר.ית (צימרים). </w:t>
            </w:r>
          </w:p>
          <w:p w:rsidR="003C22D3" w:rsidRDefault="003C22D3" w:rsidP="003C22D3">
            <w:pPr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-יש עירוניים שעברו לכפר כי מבחינתם זה פרבר. כך נוצר 'עיור הכפר' (כפר מקבל אופי  עירוני)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2D3" w:rsidRDefault="003C22D3" w:rsidP="003C22D3">
            <w:pPr>
              <w:spacing w:line="360" w:lineRule="auto"/>
              <w:rPr>
                <w:rtl/>
              </w:rPr>
            </w:pPr>
          </w:p>
        </w:tc>
      </w:tr>
    </w:tbl>
    <w:p w:rsidR="00BF3842" w:rsidRDefault="00BF3842" w:rsidP="003C22D3">
      <w:pPr>
        <w:spacing w:line="360" w:lineRule="auto"/>
        <w:rPr>
          <w:sz w:val="12"/>
          <w:szCs w:val="12"/>
          <w:rtl/>
        </w:rPr>
      </w:pPr>
    </w:p>
    <w:p w:rsidR="00BF3842" w:rsidRDefault="00BF3842" w:rsidP="00BF3842">
      <w:pPr>
        <w:spacing w:line="360" w:lineRule="auto"/>
        <w:rPr>
          <w:sz w:val="12"/>
          <w:szCs w:val="12"/>
          <w:rtl/>
        </w:rPr>
      </w:pPr>
    </w:p>
    <w:p w:rsidR="00BF3842" w:rsidRDefault="00BF3842" w:rsidP="00BF3842">
      <w:pPr>
        <w:spacing w:line="360" w:lineRule="auto"/>
        <w:rPr>
          <w:sz w:val="12"/>
          <w:szCs w:val="12"/>
          <w:rtl/>
        </w:rPr>
      </w:pPr>
    </w:p>
    <w:p w:rsidR="00BF3842" w:rsidRDefault="00884D60" w:rsidP="00BF3842">
      <w:pPr>
        <w:spacing w:line="360" w:lineRule="auto"/>
        <w:rPr>
          <w:sz w:val="12"/>
          <w:szCs w:val="12"/>
          <w:rtl/>
        </w:rPr>
      </w:pPr>
      <w:r w:rsidRPr="00995822">
        <w:rPr>
          <w:rFonts w:asciiTheme="minorHAnsi" w:eastAsiaTheme="minorEastAsia" w:hAnsiTheme="minorHAnsi" w:cstheme="minorBidi" w:hint="cs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D773DDB" wp14:editId="428CE748">
                <wp:simplePos x="0" y="0"/>
                <wp:positionH relativeFrom="column">
                  <wp:posOffset>-754213</wp:posOffset>
                </wp:positionH>
                <wp:positionV relativeFrom="paragraph">
                  <wp:posOffset>135447</wp:posOffset>
                </wp:positionV>
                <wp:extent cx="3485072" cy="2976113"/>
                <wp:effectExtent l="0" t="0" r="20320" b="15240"/>
                <wp:wrapNone/>
                <wp:docPr id="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5072" cy="2976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822" w:rsidRDefault="00884D60" w:rsidP="00995822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27680" cy="2484120"/>
                                  <wp:effectExtent l="0" t="0" r="1270" b="0"/>
                                  <wp:docPr id="9" name="תמונה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7680" cy="2484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4D60" w:rsidRPr="00884D60" w:rsidRDefault="00884D60" w:rsidP="00884D60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884D60">
                              <w:rPr>
                                <w:sz w:val="16"/>
                                <w:szCs w:val="16"/>
                                <w:rtl/>
                              </w:rPr>
                              <w:t xml:space="preserve">מאת </w:t>
                            </w:r>
                            <w:r w:rsidRPr="00884D60">
                              <w:rPr>
                                <w:sz w:val="16"/>
                                <w:szCs w:val="16"/>
                              </w:rPr>
                              <w:t>Ralf Roletschek - Transferred from the German Wikipedia. Original file is/was here</w:t>
                            </w:r>
                            <w:r w:rsidRPr="00884D60">
                              <w:rPr>
                                <w:sz w:val="16"/>
                                <w:szCs w:val="16"/>
                                <w:rtl/>
                              </w:rPr>
                              <w:t xml:space="preserve">. ([[#יומן העלאה מקורי|יומן העלאה מקורי]] </w:t>
                            </w:r>
                            <w:r w:rsidRPr="00884D60">
                              <w:rPr>
                                <w:sz w:val="16"/>
                                <w:szCs w:val="16"/>
                              </w:rPr>
                              <w:t>available below</w:t>
                            </w:r>
                            <w:r w:rsidRPr="00884D60">
                              <w:rPr>
                                <w:sz w:val="16"/>
                                <w:szCs w:val="16"/>
                                <w:rtl/>
                              </w:rPr>
                              <w:t xml:space="preserve">.), </w:t>
                            </w:r>
                            <w:r w:rsidRPr="00884D60">
                              <w:rPr>
                                <w:sz w:val="16"/>
                                <w:szCs w:val="16"/>
                              </w:rPr>
                              <w:t>CC BY-SA 2.5, https://commons.wikimedia.org/w/index.php?curid=35770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773DDB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8" type="#_x0000_t202" style="position:absolute;left:0;text-align:left;margin-left:-59.4pt;margin-top:10.65pt;width:274.4pt;height:234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">
                <v:textbox>
                  <w:txbxContent>
                    <w:p w:rsidR="00995822" w:rsidRDefault="00884D60" w:rsidP="00995822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27680" cy="2484120"/>
                            <wp:effectExtent l="0" t="0" r="1270" b="0"/>
                            <wp:docPr id="9" name="תמונה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7680" cy="2484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4D60" w:rsidRPr="00884D60" w:rsidRDefault="00884D60" w:rsidP="00884D60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884D60">
                        <w:rPr>
                          <w:sz w:val="16"/>
                          <w:szCs w:val="16"/>
                          <w:rtl/>
                        </w:rPr>
                        <w:t xml:space="preserve">מאת </w:t>
                      </w:r>
                      <w:r w:rsidRPr="00884D60">
                        <w:rPr>
                          <w:sz w:val="16"/>
                          <w:szCs w:val="16"/>
                        </w:rPr>
                        <w:t xml:space="preserve">Ralf </w:t>
                      </w:r>
                      <w:proofErr w:type="spellStart"/>
                      <w:r w:rsidRPr="00884D60">
                        <w:rPr>
                          <w:sz w:val="16"/>
                          <w:szCs w:val="16"/>
                        </w:rPr>
                        <w:t>Roletschek</w:t>
                      </w:r>
                      <w:proofErr w:type="spellEnd"/>
                      <w:r w:rsidRPr="00884D60">
                        <w:rPr>
                          <w:sz w:val="16"/>
                          <w:szCs w:val="16"/>
                        </w:rPr>
                        <w:t xml:space="preserve"> - Transferred from the German Wikipedia. Original file is/was here</w:t>
                      </w:r>
                      <w:r w:rsidRPr="00884D60">
                        <w:rPr>
                          <w:sz w:val="16"/>
                          <w:szCs w:val="16"/>
                          <w:rtl/>
                        </w:rPr>
                        <w:t xml:space="preserve">. ([[#יומן העלאה </w:t>
                      </w:r>
                      <w:proofErr w:type="spellStart"/>
                      <w:r w:rsidRPr="00884D60">
                        <w:rPr>
                          <w:sz w:val="16"/>
                          <w:szCs w:val="16"/>
                          <w:rtl/>
                        </w:rPr>
                        <w:t>מקורי|יומן</w:t>
                      </w:r>
                      <w:proofErr w:type="spellEnd"/>
                      <w:r w:rsidRPr="00884D60">
                        <w:rPr>
                          <w:sz w:val="16"/>
                          <w:szCs w:val="16"/>
                          <w:rtl/>
                        </w:rPr>
                        <w:t xml:space="preserve"> העלאה מקורי]] </w:t>
                      </w:r>
                      <w:r w:rsidRPr="00884D60">
                        <w:rPr>
                          <w:sz w:val="16"/>
                          <w:szCs w:val="16"/>
                        </w:rPr>
                        <w:t>available below</w:t>
                      </w:r>
                      <w:r w:rsidRPr="00884D60">
                        <w:rPr>
                          <w:sz w:val="16"/>
                          <w:szCs w:val="16"/>
                          <w:rtl/>
                        </w:rPr>
                        <w:t xml:space="preserve">.), </w:t>
                      </w:r>
                      <w:r w:rsidRPr="00884D60">
                        <w:rPr>
                          <w:sz w:val="16"/>
                          <w:szCs w:val="16"/>
                        </w:rPr>
                        <w:t>CC BY-SA 2.5, https://commons.wikimedia.org/w/index.php?curid=35770</w:t>
                      </w:r>
                    </w:p>
                  </w:txbxContent>
                </v:textbox>
              </v:shape>
            </w:pict>
          </mc:Fallback>
        </mc:AlternateContent>
      </w:r>
    </w:p>
    <w:p w:rsidR="00BF3842" w:rsidRDefault="00E65226" w:rsidP="00BF3842">
      <w:pPr>
        <w:spacing w:line="360" w:lineRule="auto"/>
        <w:rPr>
          <w:sz w:val="12"/>
          <w:szCs w:val="12"/>
          <w:rtl/>
        </w:rPr>
      </w:pPr>
      <w:r>
        <w:rPr>
          <w:noProof/>
          <w:sz w:val="12"/>
          <w:szCs w:val="12"/>
          <w:rtl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2842404</wp:posOffset>
                </wp:positionH>
                <wp:positionV relativeFrom="paragraph">
                  <wp:posOffset>4050</wp:posOffset>
                </wp:positionV>
                <wp:extent cx="3372929" cy="2958860"/>
                <wp:effectExtent l="0" t="0" r="18415" b="13335"/>
                <wp:wrapNone/>
                <wp:docPr id="10" name="תיבת טקסט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929" cy="2958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4D60" w:rsidRDefault="00884D6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53871" cy="2505786"/>
                                  <wp:effectExtent l="0" t="0" r="0" b="8890"/>
                                  <wp:docPr id="11" name="תמונה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0725" cy="2519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4D60" w:rsidRPr="00884D60" w:rsidRDefault="00884D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84D60">
                              <w:rPr>
                                <w:sz w:val="16"/>
                                <w:szCs w:val="16"/>
                                <w:rtl/>
                              </w:rPr>
                              <w:t xml:space="preserve">מאת עט הזמיר - נוצר על ידי מעלה היצירה, </w:t>
                            </w:r>
                            <w:r w:rsidRPr="00884D60">
                              <w:rPr>
                                <w:sz w:val="16"/>
                                <w:szCs w:val="16"/>
                              </w:rPr>
                              <w:t>CC BY-SA 4.0, https://commons.wikimedia.org/w/index.php?curid=79414729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0" o:spid="_x0000_s1029" type="#_x0000_t202" style="position:absolute;left:0;text-align:left;margin-left:223.8pt;margin-top:.3pt;width:265.6pt;height:23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" fillcolor="white [3201]" strokeweight=".5pt">
                <v:textbox>
                  <w:txbxContent>
                    <w:p w:rsidR="00884D60" w:rsidRDefault="00884D60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53871" cy="2505786"/>
                            <wp:effectExtent l="0" t="0" r="0" b="8890"/>
                            <wp:docPr id="11" name="תמונה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0725" cy="2519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4D60" w:rsidRPr="00884D60" w:rsidRDefault="00884D60">
                      <w:pPr>
                        <w:rPr>
                          <w:sz w:val="16"/>
                          <w:szCs w:val="16"/>
                        </w:rPr>
                      </w:pPr>
                      <w:r w:rsidRPr="00884D60">
                        <w:rPr>
                          <w:sz w:val="16"/>
                          <w:szCs w:val="16"/>
                          <w:rtl/>
                        </w:rPr>
                        <w:t xml:space="preserve">מאת עט הזמיר - נוצר על ידי מעלה היצירה, </w:t>
                      </w:r>
                      <w:r w:rsidRPr="00884D60">
                        <w:rPr>
                          <w:sz w:val="16"/>
                          <w:szCs w:val="16"/>
                        </w:rPr>
                        <w:t>CC BY-SA 4.0, https://commons.wikimedia.org/w/index.php?curid=79414729</w:t>
                      </w:r>
                    </w:p>
                  </w:txbxContent>
                </v:textbox>
              </v:shape>
            </w:pict>
          </mc:Fallback>
        </mc:AlternateContent>
      </w:r>
    </w:p>
    <w:p w:rsidR="00BF3842" w:rsidRDefault="00BF3842" w:rsidP="00BF3842">
      <w:pPr>
        <w:spacing w:line="360" w:lineRule="auto"/>
        <w:rPr>
          <w:sz w:val="12"/>
          <w:szCs w:val="12"/>
          <w:rtl/>
        </w:rPr>
      </w:pPr>
    </w:p>
    <w:p w:rsidR="00BF3842" w:rsidRDefault="00BF384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rFonts w:hint="cs"/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995822" w:rsidRDefault="00995822" w:rsidP="00BF3842">
      <w:pPr>
        <w:spacing w:line="360" w:lineRule="auto"/>
        <w:rPr>
          <w:sz w:val="12"/>
          <w:szCs w:val="12"/>
          <w:rtl/>
        </w:rPr>
      </w:pPr>
    </w:p>
    <w:p w:rsidR="00BF3842" w:rsidRDefault="00BF3842" w:rsidP="00BF3842">
      <w:pPr>
        <w:spacing w:line="360" w:lineRule="auto"/>
        <w:rPr>
          <w:sz w:val="12"/>
          <w:szCs w:val="12"/>
          <w:rtl/>
        </w:rPr>
      </w:pPr>
    </w:p>
    <w:p w:rsidR="00BF3842" w:rsidRDefault="00BF3842" w:rsidP="00BF3842">
      <w:pPr>
        <w:spacing w:line="360" w:lineRule="auto"/>
        <w:rPr>
          <w:sz w:val="12"/>
          <w:szCs w:val="12"/>
          <w:rtl/>
        </w:rPr>
      </w:pPr>
    </w:p>
    <w:p w:rsidR="00BF3842" w:rsidRDefault="00BF3842" w:rsidP="00BF3842">
      <w:pPr>
        <w:spacing w:line="360" w:lineRule="auto"/>
        <w:rPr>
          <w:sz w:val="12"/>
          <w:szCs w:val="12"/>
          <w:rtl/>
        </w:rPr>
      </w:pPr>
    </w:p>
    <w:p w:rsidR="00BF3842" w:rsidRPr="003C22D3" w:rsidRDefault="003C22D3" w:rsidP="00E65226">
      <w:pPr>
        <w:spacing w:line="360" w:lineRule="auto"/>
        <w:jc w:val="center"/>
        <w:rPr>
          <w:sz w:val="26"/>
          <w:szCs w:val="26"/>
          <w:rtl/>
        </w:rPr>
      </w:pPr>
      <w:r w:rsidRPr="003C22D3">
        <w:rPr>
          <w:rFonts w:hint="cs"/>
          <w:sz w:val="26"/>
          <w:szCs w:val="26"/>
          <w:rtl/>
        </w:rPr>
        <w:lastRenderedPageBreak/>
        <w:t>מצד אחד,</w:t>
      </w:r>
      <w:r>
        <w:rPr>
          <w:rFonts w:hint="cs"/>
          <w:b/>
          <w:bCs/>
          <w:sz w:val="26"/>
          <w:szCs w:val="26"/>
          <w:u w:val="single"/>
          <w:rtl/>
        </w:rPr>
        <w:t xml:space="preserve"> </w:t>
      </w:r>
      <w:r w:rsidR="00BF3842" w:rsidRPr="003C22D3">
        <w:rPr>
          <w:rFonts w:hint="cs"/>
          <w:b/>
          <w:bCs/>
          <w:sz w:val="26"/>
          <w:szCs w:val="26"/>
          <w:u w:val="single"/>
          <w:rtl/>
        </w:rPr>
        <w:t>החקלאו</w:t>
      </w:r>
      <w:r w:rsidRPr="003C22D3">
        <w:rPr>
          <w:rFonts w:hint="cs"/>
          <w:b/>
          <w:bCs/>
          <w:sz w:val="26"/>
          <w:szCs w:val="26"/>
          <w:u w:val="single"/>
          <w:rtl/>
        </w:rPr>
        <w:t xml:space="preserve">ת </w:t>
      </w:r>
      <w:r>
        <w:rPr>
          <w:rFonts w:hint="cs"/>
          <w:b/>
          <w:bCs/>
          <w:sz w:val="26"/>
          <w:szCs w:val="26"/>
          <w:u w:val="single"/>
          <w:rtl/>
        </w:rPr>
        <w:t>מגנה על המאזן ה</w:t>
      </w:r>
      <w:r w:rsidRPr="003C22D3">
        <w:rPr>
          <w:rFonts w:hint="cs"/>
          <w:b/>
          <w:bCs/>
          <w:sz w:val="26"/>
          <w:szCs w:val="26"/>
          <w:u w:val="single"/>
          <w:rtl/>
        </w:rPr>
        <w:t>אקולוגי</w:t>
      </w:r>
      <w:r w:rsidR="00BF3842" w:rsidRPr="003C22D3">
        <w:rPr>
          <w:rFonts w:hint="cs"/>
          <w:sz w:val="26"/>
          <w:szCs w:val="26"/>
          <w:rtl/>
        </w:rPr>
        <w:t>:</w:t>
      </w:r>
    </w:p>
    <w:p w:rsidR="00BF3842" w:rsidRDefault="003C22D3" w:rsidP="003C22D3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1. מתפרסת על שטחים פתוחים וכך היא יוצרת "</w:t>
      </w:r>
      <w:r w:rsidRPr="00B133C0">
        <w:rPr>
          <w:rFonts w:hint="cs"/>
          <w:color w:val="FF0000"/>
          <w:sz w:val="26"/>
          <w:szCs w:val="26"/>
          <w:rtl/>
        </w:rPr>
        <w:t>מסדרון אקולוגי</w:t>
      </w:r>
      <w:r>
        <w:rPr>
          <w:rFonts w:hint="cs"/>
          <w:sz w:val="26"/>
          <w:szCs w:val="26"/>
          <w:rtl/>
        </w:rPr>
        <w:t>"</w:t>
      </w:r>
      <w:r w:rsidR="00BF3842" w:rsidRPr="003C22D3">
        <w:rPr>
          <w:rFonts w:hint="cs"/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 xml:space="preserve">כלומר שטח שבו יכולים להישמר </w:t>
      </w:r>
      <w:r w:rsidR="00BF3842" w:rsidRPr="003C22D3">
        <w:rPr>
          <w:rFonts w:hint="cs"/>
          <w:sz w:val="26"/>
          <w:szCs w:val="26"/>
          <w:rtl/>
        </w:rPr>
        <w:t>בתי</w:t>
      </w:r>
      <w:r>
        <w:rPr>
          <w:rFonts w:hint="cs"/>
          <w:sz w:val="26"/>
          <w:szCs w:val="26"/>
          <w:rtl/>
        </w:rPr>
        <w:t>-ה</w:t>
      </w:r>
      <w:r w:rsidR="00BF3842" w:rsidRPr="003C22D3">
        <w:rPr>
          <w:rFonts w:hint="cs"/>
          <w:sz w:val="26"/>
          <w:szCs w:val="26"/>
          <w:rtl/>
        </w:rPr>
        <w:t xml:space="preserve">גידול של </w:t>
      </w:r>
      <w:r>
        <w:rPr>
          <w:rFonts w:hint="cs"/>
          <w:sz w:val="26"/>
          <w:szCs w:val="26"/>
          <w:rtl/>
        </w:rPr>
        <w:t>ה</w:t>
      </w:r>
      <w:r w:rsidR="00BF3842" w:rsidRPr="003C22D3">
        <w:rPr>
          <w:rFonts w:hint="cs"/>
          <w:sz w:val="26"/>
          <w:szCs w:val="26"/>
          <w:rtl/>
        </w:rPr>
        <w:t>חי</w:t>
      </w:r>
      <w:r>
        <w:rPr>
          <w:rFonts w:hint="cs"/>
          <w:sz w:val="26"/>
          <w:szCs w:val="26"/>
          <w:rtl/>
        </w:rPr>
        <w:t>ות</w:t>
      </w:r>
      <w:r w:rsidR="00BF3842" w:rsidRPr="003C22D3">
        <w:rPr>
          <w:rFonts w:hint="cs"/>
          <w:sz w:val="26"/>
          <w:szCs w:val="26"/>
          <w:rtl/>
        </w:rPr>
        <w:t xml:space="preserve"> ו</w:t>
      </w:r>
      <w:r>
        <w:rPr>
          <w:rFonts w:hint="cs"/>
          <w:sz w:val="26"/>
          <w:szCs w:val="26"/>
          <w:rtl/>
        </w:rPr>
        <w:t>ה</w:t>
      </w:r>
      <w:r w:rsidR="00BF3842" w:rsidRPr="003C22D3">
        <w:rPr>
          <w:rFonts w:hint="cs"/>
          <w:sz w:val="26"/>
          <w:szCs w:val="26"/>
          <w:rtl/>
        </w:rPr>
        <w:t>צומח</w:t>
      </w:r>
      <w:r>
        <w:rPr>
          <w:rFonts w:hint="cs"/>
          <w:sz w:val="26"/>
          <w:szCs w:val="26"/>
          <w:rtl/>
        </w:rPr>
        <w:t xml:space="preserve">. בנוסף, השטחים הפתוחים </w:t>
      </w:r>
      <w:r w:rsidR="00BF3842" w:rsidRPr="003C22D3">
        <w:rPr>
          <w:rFonts w:hint="cs"/>
          <w:sz w:val="26"/>
          <w:szCs w:val="26"/>
          <w:rtl/>
        </w:rPr>
        <w:t xml:space="preserve">מאפשרים לגשם לחלחל </w:t>
      </w:r>
      <w:r>
        <w:rPr>
          <w:rFonts w:hint="cs"/>
          <w:sz w:val="26"/>
          <w:szCs w:val="26"/>
          <w:rtl/>
        </w:rPr>
        <w:t xml:space="preserve">  </w:t>
      </w:r>
      <w:r w:rsidR="00BF3842" w:rsidRPr="003C22D3">
        <w:rPr>
          <w:rFonts w:hint="cs"/>
          <w:sz w:val="26"/>
          <w:szCs w:val="26"/>
          <w:rtl/>
        </w:rPr>
        <w:t>למי</w:t>
      </w:r>
      <w:r>
        <w:rPr>
          <w:rFonts w:hint="cs"/>
          <w:sz w:val="26"/>
          <w:szCs w:val="26"/>
          <w:rtl/>
        </w:rPr>
        <w:t>-</w:t>
      </w:r>
      <w:r w:rsidR="00BF3842" w:rsidRPr="003C22D3">
        <w:rPr>
          <w:rFonts w:hint="cs"/>
          <w:sz w:val="26"/>
          <w:szCs w:val="26"/>
          <w:rtl/>
        </w:rPr>
        <w:t xml:space="preserve">תהום. החקלאות שומרת על השטחים הפתוחים </w:t>
      </w:r>
      <w:r>
        <w:rPr>
          <w:rFonts w:hint="cs"/>
          <w:sz w:val="26"/>
          <w:szCs w:val="26"/>
          <w:rtl/>
        </w:rPr>
        <w:t>ומונעת</w:t>
      </w:r>
      <w:r w:rsidR="00BF3842" w:rsidRPr="003C22D3">
        <w:rPr>
          <w:rFonts w:hint="cs"/>
          <w:sz w:val="26"/>
          <w:szCs w:val="26"/>
          <w:rtl/>
        </w:rPr>
        <w:t xml:space="preserve"> יוזמות של בנייה.</w:t>
      </w:r>
    </w:p>
    <w:p w:rsidR="00BF3842" w:rsidRPr="003C22D3" w:rsidRDefault="00BF3842" w:rsidP="00BF3842">
      <w:pPr>
        <w:spacing w:line="360" w:lineRule="auto"/>
        <w:rPr>
          <w:sz w:val="26"/>
          <w:szCs w:val="26"/>
          <w:rtl/>
        </w:rPr>
      </w:pPr>
      <w:r w:rsidRPr="003C22D3">
        <w:rPr>
          <w:rFonts w:hint="cs"/>
          <w:sz w:val="26"/>
          <w:szCs w:val="26"/>
          <w:rtl/>
        </w:rPr>
        <w:t xml:space="preserve">2. </w:t>
      </w:r>
      <w:r w:rsidR="003C22D3">
        <w:rPr>
          <w:rFonts w:hint="cs"/>
          <w:sz w:val="26"/>
          <w:szCs w:val="26"/>
          <w:rtl/>
        </w:rPr>
        <w:t>ה</w:t>
      </w:r>
      <w:r w:rsidRPr="003C22D3">
        <w:rPr>
          <w:rFonts w:hint="cs"/>
          <w:sz w:val="26"/>
          <w:szCs w:val="26"/>
          <w:rtl/>
        </w:rPr>
        <w:t xml:space="preserve">צמחיה </w:t>
      </w:r>
      <w:r w:rsidRPr="00B133C0">
        <w:rPr>
          <w:rFonts w:hint="cs"/>
          <w:color w:val="FF0000"/>
          <w:sz w:val="26"/>
          <w:szCs w:val="26"/>
          <w:rtl/>
        </w:rPr>
        <w:t>מקטינה זיהום אוויר</w:t>
      </w:r>
      <w:r w:rsidRPr="003C22D3">
        <w:rPr>
          <w:rFonts w:hint="cs"/>
          <w:sz w:val="26"/>
          <w:szCs w:val="26"/>
          <w:rtl/>
        </w:rPr>
        <w:t>.</w:t>
      </w:r>
      <w:r w:rsidR="003C22D3">
        <w:rPr>
          <w:rFonts w:hint="cs"/>
          <w:sz w:val="26"/>
          <w:szCs w:val="26"/>
          <w:rtl/>
        </w:rPr>
        <w:t xml:space="preserve"> כך הצמחים מהווים אמצעי להפחתת גזי החממה שמביאים להתחממות גלובלית.</w:t>
      </w:r>
      <w:r w:rsidRPr="003C22D3">
        <w:rPr>
          <w:rFonts w:hint="cs"/>
          <w:sz w:val="26"/>
          <w:szCs w:val="26"/>
          <w:rtl/>
        </w:rPr>
        <w:t xml:space="preserve"> </w:t>
      </w:r>
    </w:p>
    <w:p w:rsidR="00BF3842" w:rsidRPr="003C22D3" w:rsidRDefault="00BF3842" w:rsidP="00BF3842">
      <w:pPr>
        <w:spacing w:line="360" w:lineRule="auto"/>
        <w:rPr>
          <w:sz w:val="26"/>
          <w:szCs w:val="26"/>
          <w:rtl/>
        </w:rPr>
      </w:pPr>
      <w:r w:rsidRPr="003C22D3">
        <w:rPr>
          <w:rFonts w:hint="cs"/>
          <w:sz w:val="26"/>
          <w:szCs w:val="26"/>
          <w:rtl/>
        </w:rPr>
        <w:t xml:space="preserve">3. השטח </w:t>
      </w:r>
      <w:r w:rsidR="003C22D3">
        <w:rPr>
          <w:rFonts w:hint="cs"/>
          <w:sz w:val="26"/>
          <w:szCs w:val="26"/>
          <w:rtl/>
        </w:rPr>
        <w:t xml:space="preserve">החקלאי </w:t>
      </w:r>
      <w:r w:rsidRPr="003C22D3">
        <w:rPr>
          <w:rFonts w:hint="cs"/>
          <w:sz w:val="26"/>
          <w:szCs w:val="26"/>
          <w:rtl/>
        </w:rPr>
        <w:t>משמש מפלט לעירונים שמחפשים שקט ושלווה.</w:t>
      </w:r>
    </w:p>
    <w:p w:rsidR="00BF3842" w:rsidRPr="003C22D3" w:rsidRDefault="00BF3842" w:rsidP="00BF3842">
      <w:pPr>
        <w:spacing w:line="360" w:lineRule="auto"/>
        <w:rPr>
          <w:sz w:val="18"/>
          <w:szCs w:val="18"/>
          <w:rtl/>
        </w:rPr>
      </w:pPr>
    </w:p>
    <w:p w:rsidR="00BF3842" w:rsidRPr="003C22D3" w:rsidRDefault="003C22D3" w:rsidP="00E65226">
      <w:pPr>
        <w:spacing w:line="360" w:lineRule="auto"/>
        <w:jc w:val="center"/>
        <w:rPr>
          <w:b/>
          <w:bCs/>
          <w:sz w:val="26"/>
          <w:szCs w:val="26"/>
          <w:u w:val="single"/>
          <w:rtl/>
        </w:rPr>
      </w:pPr>
      <w:r w:rsidRPr="003C22D3">
        <w:rPr>
          <w:rFonts w:hint="cs"/>
          <w:sz w:val="26"/>
          <w:szCs w:val="26"/>
          <w:rtl/>
        </w:rPr>
        <w:t>מצד שני,</w:t>
      </w:r>
      <w:r>
        <w:rPr>
          <w:rFonts w:hint="cs"/>
          <w:b/>
          <w:bCs/>
          <w:sz w:val="26"/>
          <w:szCs w:val="26"/>
          <w:u w:val="single"/>
          <w:rtl/>
        </w:rPr>
        <w:t xml:space="preserve"> החקלאות מביאה ל</w:t>
      </w:r>
      <w:r w:rsidR="00BF3842" w:rsidRPr="003C22D3">
        <w:rPr>
          <w:rFonts w:hint="cs"/>
          <w:b/>
          <w:bCs/>
          <w:sz w:val="26"/>
          <w:szCs w:val="26"/>
          <w:u w:val="single"/>
          <w:rtl/>
        </w:rPr>
        <w:t>נזק</w:t>
      </w:r>
      <w:r w:rsidRPr="003C22D3">
        <w:rPr>
          <w:rFonts w:hint="cs"/>
          <w:b/>
          <w:bCs/>
          <w:sz w:val="26"/>
          <w:szCs w:val="26"/>
          <w:u w:val="single"/>
          <w:rtl/>
        </w:rPr>
        <w:t xml:space="preserve"> אקולוגי</w:t>
      </w:r>
    </w:p>
    <w:p w:rsidR="00BF3842" w:rsidRPr="003C22D3" w:rsidRDefault="00BF3842" w:rsidP="00BF3842">
      <w:pPr>
        <w:numPr>
          <w:ilvl w:val="0"/>
          <w:numId w:val="3"/>
        </w:numPr>
        <w:spacing w:line="360" w:lineRule="auto"/>
        <w:rPr>
          <w:sz w:val="26"/>
          <w:szCs w:val="26"/>
          <w:rtl/>
        </w:rPr>
      </w:pPr>
      <w:r w:rsidRPr="00B133C0">
        <w:rPr>
          <w:rFonts w:hint="cs"/>
          <w:color w:val="FF0000"/>
          <w:sz w:val="26"/>
          <w:szCs w:val="26"/>
          <w:rtl/>
        </w:rPr>
        <w:t xml:space="preserve">ניצול יֶתֶר </w:t>
      </w:r>
      <w:r w:rsidRPr="003C22D3">
        <w:rPr>
          <w:rFonts w:hint="cs"/>
          <w:sz w:val="26"/>
          <w:szCs w:val="26"/>
          <w:rtl/>
        </w:rPr>
        <w:t>של קרקע</w:t>
      </w:r>
      <w:r w:rsidR="003C22D3">
        <w:rPr>
          <w:rFonts w:hint="cs"/>
          <w:sz w:val="26"/>
          <w:szCs w:val="26"/>
          <w:rtl/>
        </w:rPr>
        <w:t>,</w:t>
      </w:r>
      <w:r w:rsidRPr="003C22D3">
        <w:rPr>
          <w:rFonts w:hint="cs"/>
          <w:sz w:val="26"/>
          <w:szCs w:val="26"/>
          <w:rtl/>
        </w:rPr>
        <w:t xml:space="preserve"> מבלי לתת לה להתחדש</w:t>
      </w:r>
      <w:r w:rsidR="003C22D3">
        <w:rPr>
          <w:rFonts w:hint="cs"/>
          <w:sz w:val="26"/>
          <w:szCs w:val="26"/>
          <w:rtl/>
        </w:rPr>
        <w:t>,</w:t>
      </w:r>
      <w:r w:rsidRPr="003C22D3">
        <w:rPr>
          <w:rFonts w:hint="cs"/>
          <w:sz w:val="26"/>
          <w:szCs w:val="26"/>
          <w:rtl/>
        </w:rPr>
        <w:t xml:space="preserve"> גורם לפגיעה בפוריות הקרקע. </w:t>
      </w:r>
    </w:p>
    <w:p w:rsidR="00BF3842" w:rsidRPr="003C22D3" w:rsidRDefault="00BF3842" w:rsidP="00E65226">
      <w:pPr>
        <w:numPr>
          <w:ilvl w:val="0"/>
          <w:numId w:val="3"/>
        </w:numPr>
        <w:spacing w:line="360" w:lineRule="auto"/>
        <w:rPr>
          <w:sz w:val="26"/>
          <w:szCs w:val="26"/>
          <w:rtl/>
        </w:rPr>
      </w:pPr>
      <w:r w:rsidRPr="003C22D3">
        <w:rPr>
          <w:rFonts w:hint="cs"/>
          <w:sz w:val="26"/>
          <w:szCs w:val="26"/>
          <w:rtl/>
        </w:rPr>
        <w:t>שימוש רב במים באזור שיש בו מחסור</w:t>
      </w:r>
      <w:r w:rsidR="00B133C0">
        <w:rPr>
          <w:rFonts w:hint="cs"/>
          <w:sz w:val="26"/>
          <w:szCs w:val="26"/>
          <w:rtl/>
        </w:rPr>
        <w:t xml:space="preserve"> מים</w:t>
      </w:r>
      <w:r w:rsidR="003C22D3">
        <w:rPr>
          <w:rFonts w:hint="cs"/>
          <w:sz w:val="26"/>
          <w:szCs w:val="26"/>
          <w:rtl/>
        </w:rPr>
        <w:t xml:space="preserve"> (למשל, במז</w:t>
      </w:r>
      <w:r w:rsidR="00E65226">
        <w:rPr>
          <w:rFonts w:hint="cs"/>
          <w:sz w:val="26"/>
          <w:szCs w:val="26"/>
          <w:rtl/>
        </w:rPr>
        <w:t>ה"ת המדברי) מביא לנזק</w:t>
      </w:r>
      <w:r w:rsidRPr="003C22D3">
        <w:rPr>
          <w:rFonts w:hint="cs"/>
          <w:sz w:val="26"/>
          <w:szCs w:val="26"/>
          <w:rtl/>
        </w:rPr>
        <w:t xml:space="preserve">. </w:t>
      </w:r>
    </w:p>
    <w:p w:rsidR="00BF3842" w:rsidRPr="003C22D3" w:rsidRDefault="00BF3842" w:rsidP="00BF3842">
      <w:pPr>
        <w:numPr>
          <w:ilvl w:val="0"/>
          <w:numId w:val="3"/>
        </w:numPr>
        <w:spacing w:line="360" w:lineRule="auto"/>
        <w:rPr>
          <w:sz w:val="26"/>
          <w:szCs w:val="26"/>
        </w:rPr>
      </w:pPr>
      <w:r w:rsidRPr="00B133C0">
        <w:rPr>
          <w:rFonts w:hint="cs"/>
          <w:color w:val="FF0000"/>
          <w:sz w:val="26"/>
          <w:szCs w:val="26"/>
          <w:u w:val="single"/>
          <w:rtl/>
        </w:rPr>
        <w:t>בירוא יערות-עד</w:t>
      </w:r>
      <w:r w:rsidRPr="00B133C0">
        <w:rPr>
          <w:rFonts w:hint="cs"/>
          <w:color w:val="FF0000"/>
          <w:sz w:val="26"/>
          <w:szCs w:val="26"/>
          <w:rtl/>
        </w:rPr>
        <w:t xml:space="preserve"> </w:t>
      </w:r>
      <w:r w:rsidRPr="003C22D3">
        <w:rPr>
          <w:rFonts w:hint="cs"/>
          <w:sz w:val="26"/>
          <w:szCs w:val="26"/>
          <w:rtl/>
        </w:rPr>
        <w:t>(כריתת יערות) לטובת עיבוד חקלאי.</w:t>
      </w:r>
      <w:r w:rsidR="003C22D3">
        <w:rPr>
          <w:rFonts w:hint="cs"/>
          <w:sz w:val="26"/>
          <w:szCs w:val="26"/>
          <w:rtl/>
        </w:rPr>
        <w:t xml:space="preserve"> </w:t>
      </w:r>
      <w:r w:rsidR="00E65226">
        <w:rPr>
          <w:rFonts w:hint="cs"/>
          <w:sz w:val="26"/>
          <w:szCs w:val="26"/>
          <w:rtl/>
        </w:rPr>
        <w:t xml:space="preserve">                                                       </w:t>
      </w:r>
      <w:r w:rsidR="003C22D3">
        <w:rPr>
          <w:rFonts w:hint="cs"/>
          <w:sz w:val="26"/>
          <w:szCs w:val="26"/>
          <w:rtl/>
        </w:rPr>
        <w:t>כריתת היערות מקשה על המאבק נגד גזי החממה</w:t>
      </w:r>
      <w:r w:rsidRPr="003C22D3">
        <w:rPr>
          <w:rFonts w:hint="cs"/>
          <w:sz w:val="26"/>
          <w:szCs w:val="26"/>
          <w:rtl/>
        </w:rPr>
        <w:t xml:space="preserve"> </w:t>
      </w:r>
    </w:p>
    <w:p w:rsidR="003C22D3" w:rsidRPr="003C22D3" w:rsidRDefault="00E90C31" w:rsidP="003854E8">
      <w:pPr>
        <w:numPr>
          <w:ilvl w:val="0"/>
          <w:numId w:val="3"/>
        </w:numPr>
        <w:spacing w:line="360" w:lineRule="auto"/>
        <w:rPr>
          <w:sz w:val="26"/>
          <w:szCs w:val="26"/>
        </w:rPr>
      </w:pPr>
      <w:r>
        <w:rPr>
          <w:noProof/>
          <w:color w:val="FF0000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-1013604</wp:posOffset>
                </wp:positionH>
                <wp:positionV relativeFrom="paragraph">
                  <wp:posOffset>422934</wp:posOffset>
                </wp:positionV>
                <wp:extent cx="1406106" cy="1940943"/>
                <wp:effectExtent l="0" t="0" r="22860" b="21590"/>
                <wp:wrapNone/>
                <wp:docPr id="7" name="תיבת טקסט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106" cy="1940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0C31" w:rsidRDefault="00E65226">
                            <w:pPr>
                              <w:rPr>
                                <w:rFonts w:hint="cs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ריסוס חומרי הדברה</w:t>
                            </w:r>
                          </w:p>
                          <w:p w:rsidR="00E65226" w:rsidRDefault="00E65226">
                            <w:r w:rsidRPr="00E65226">
                              <w:rPr>
                                <w:rtl/>
                              </w:rPr>
                              <w:drawing>
                                <wp:inline distT="0" distB="0" distL="0" distR="0">
                                  <wp:extent cx="1216660" cy="1669356"/>
                                  <wp:effectExtent l="0" t="0" r="2540" b="7620"/>
                                  <wp:docPr id="13" name="תמונה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6660" cy="1669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7" o:spid="_x0000_s1030" type="#_x0000_t202" style="position:absolute;left:0;text-align:left;margin-left:-79.8pt;margin-top:33.3pt;width:110.7pt;height:152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" fillcolor="white [3201]" strokeweight=".5pt">
                <v:textbox>
                  <w:txbxContent>
                    <w:p w:rsidR="00E90C31" w:rsidRDefault="00E65226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ריסוס חומרי הדברה</w:t>
                      </w:r>
                    </w:p>
                    <w:p w:rsidR="00E65226" w:rsidRDefault="00E65226">
                      <w:r w:rsidRPr="00E65226">
                        <w:rPr>
                          <w:rtl/>
                        </w:rPr>
                        <w:drawing>
                          <wp:inline distT="0" distB="0" distL="0" distR="0">
                            <wp:extent cx="1216660" cy="1669356"/>
                            <wp:effectExtent l="0" t="0" r="2540" b="7620"/>
                            <wp:docPr id="13" name="תמונה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6660" cy="1669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33C0" w:rsidRPr="00B133C0">
        <w:rPr>
          <w:rFonts w:hint="cs"/>
          <w:color w:val="FF0000"/>
          <w:sz w:val="26"/>
          <w:szCs w:val="26"/>
          <w:rtl/>
        </w:rPr>
        <w:t>המלחת קרקע</w:t>
      </w:r>
      <w:r w:rsidR="00B133C0">
        <w:rPr>
          <w:rFonts w:hint="cs"/>
          <w:sz w:val="26"/>
          <w:szCs w:val="26"/>
          <w:rtl/>
        </w:rPr>
        <w:t xml:space="preserve">: </w:t>
      </w:r>
      <w:r w:rsidR="00BF3842" w:rsidRPr="003C22D3">
        <w:rPr>
          <w:rFonts w:hint="cs"/>
          <w:sz w:val="26"/>
          <w:szCs w:val="26"/>
          <w:rtl/>
        </w:rPr>
        <w:t>אדמות פוריות הפכו ל</w:t>
      </w:r>
      <w:r w:rsidR="00BF3842" w:rsidRPr="003C22D3">
        <w:rPr>
          <w:rFonts w:hint="cs"/>
          <w:sz w:val="26"/>
          <w:szCs w:val="26"/>
          <w:u w:val="single"/>
          <w:rtl/>
        </w:rPr>
        <w:t>אדמות מלוחות</w:t>
      </w:r>
      <w:r w:rsidR="00BF3842" w:rsidRPr="003C22D3">
        <w:rPr>
          <w:rFonts w:hint="cs"/>
          <w:sz w:val="26"/>
          <w:szCs w:val="26"/>
          <w:rtl/>
        </w:rPr>
        <w:t xml:space="preserve"> מרוב השקיה באזורים חמים (המים מתאדים מהחום אבל אין גשם שישטוף את המלח שנמצא במים. </w:t>
      </w:r>
      <w:r w:rsidR="00E65226">
        <w:rPr>
          <w:rFonts w:hint="cs"/>
          <w:sz w:val="26"/>
          <w:szCs w:val="26"/>
          <w:rtl/>
        </w:rPr>
        <w:t xml:space="preserve">                                          </w:t>
      </w:r>
      <w:r w:rsidR="00BF3842" w:rsidRPr="003C22D3">
        <w:rPr>
          <w:rFonts w:hint="cs"/>
          <w:sz w:val="26"/>
          <w:szCs w:val="26"/>
          <w:rtl/>
        </w:rPr>
        <w:t>לכן המלח נשאר באדמה והופך אותה למלוחה).</w:t>
      </w:r>
      <w:r w:rsidR="003C22D3" w:rsidRPr="003C22D3">
        <w:rPr>
          <w:rFonts w:hint="cs"/>
          <w:sz w:val="26"/>
          <w:szCs w:val="26"/>
          <w:rtl/>
        </w:rPr>
        <w:t xml:space="preserve"> </w:t>
      </w:r>
      <w:r w:rsidR="003C22D3">
        <w:rPr>
          <w:rFonts w:hint="cs"/>
          <w:sz w:val="26"/>
          <w:szCs w:val="26"/>
          <w:rtl/>
        </w:rPr>
        <w:t xml:space="preserve">                                                                                            </w:t>
      </w:r>
      <w:r w:rsidR="003C22D3" w:rsidRPr="003C22D3">
        <w:rPr>
          <w:rFonts w:hint="cs"/>
          <w:sz w:val="26"/>
          <w:szCs w:val="26"/>
          <w:rtl/>
        </w:rPr>
        <w:t xml:space="preserve">התמודדות: </w:t>
      </w:r>
      <w:r w:rsidR="003C22D3" w:rsidRPr="003C22D3">
        <w:rPr>
          <w:rFonts w:hint="cs"/>
          <w:sz w:val="26"/>
          <w:szCs w:val="26"/>
          <w:u w:val="single"/>
          <w:rtl/>
        </w:rPr>
        <w:t>השקיה מבוקרת ע"י טפטפות ומחשבים</w:t>
      </w:r>
      <w:r w:rsidR="003C22D3" w:rsidRPr="003C22D3">
        <w:rPr>
          <w:rFonts w:hint="cs"/>
          <w:sz w:val="26"/>
          <w:szCs w:val="26"/>
          <w:rtl/>
        </w:rPr>
        <w:t xml:space="preserve"> כדי שלא להביא להמלחת </w:t>
      </w:r>
      <w:r w:rsidR="00E65226">
        <w:rPr>
          <w:rFonts w:hint="cs"/>
          <w:sz w:val="26"/>
          <w:szCs w:val="26"/>
          <w:rtl/>
        </w:rPr>
        <w:t xml:space="preserve">                       </w:t>
      </w:r>
      <w:r w:rsidR="003C22D3" w:rsidRPr="003C22D3">
        <w:rPr>
          <w:rFonts w:hint="cs"/>
          <w:sz w:val="26"/>
          <w:szCs w:val="26"/>
          <w:rtl/>
        </w:rPr>
        <w:t>אדמות.</w:t>
      </w:r>
    </w:p>
    <w:p w:rsidR="00BF3842" w:rsidRPr="003C22D3" w:rsidRDefault="00BF3842" w:rsidP="00E65226">
      <w:pPr>
        <w:numPr>
          <w:ilvl w:val="0"/>
          <w:numId w:val="3"/>
        </w:numPr>
        <w:spacing w:line="360" w:lineRule="auto"/>
        <w:rPr>
          <w:sz w:val="26"/>
          <w:szCs w:val="26"/>
        </w:rPr>
      </w:pPr>
      <w:r w:rsidRPr="003C22D3">
        <w:rPr>
          <w:rFonts w:hint="cs"/>
          <w:sz w:val="26"/>
          <w:szCs w:val="26"/>
          <w:rtl/>
        </w:rPr>
        <w:t>שימוש ב</w:t>
      </w:r>
      <w:r w:rsidRPr="003C22D3">
        <w:rPr>
          <w:rFonts w:hint="cs"/>
          <w:sz w:val="26"/>
          <w:szCs w:val="26"/>
          <w:u w:val="single"/>
          <w:rtl/>
        </w:rPr>
        <w:t>חומרי</w:t>
      </w:r>
      <w:r w:rsidRPr="00B133C0">
        <w:rPr>
          <w:rFonts w:hint="cs"/>
          <w:color w:val="FF0000"/>
          <w:sz w:val="26"/>
          <w:szCs w:val="26"/>
          <w:u w:val="single"/>
          <w:rtl/>
        </w:rPr>
        <w:t xml:space="preserve"> דישון והדברה כימים</w:t>
      </w:r>
      <w:r w:rsidRPr="00B133C0">
        <w:rPr>
          <w:rFonts w:hint="cs"/>
          <w:color w:val="FF0000"/>
          <w:sz w:val="26"/>
          <w:szCs w:val="26"/>
          <w:rtl/>
        </w:rPr>
        <w:t xml:space="preserve"> </w:t>
      </w:r>
      <w:r w:rsidRPr="003C22D3">
        <w:rPr>
          <w:rFonts w:hint="cs"/>
          <w:sz w:val="26"/>
          <w:szCs w:val="26"/>
          <w:rtl/>
        </w:rPr>
        <w:t>מביא לזיהום האדמה ו</w:t>
      </w:r>
      <w:r w:rsidR="003C22D3">
        <w:rPr>
          <w:rFonts w:hint="cs"/>
          <w:sz w:val="26"/>
          <w:szCs w:val="26"/>
          <w:rtl/>
        </w:rPr>
        <w:t xml:space="preserve">לזיהום של </w:t>
      </w:r>
      <w:r w:rsidR="00E65226">
        <w:rPr>
          <w:rFonts w:hint="cs"/>
          <w:sz w:val="26"/>
          <w:szCs w:val="26"/>
          <w:rtl/>
        </w:rPr>
        <w:t xml:space="preserve">                                      </w:t>
      </w:r>
      <w:r w:rsidR="003C22D3">
        <w:rPr>
          <w:rFonts w:hint="cs"/>
          <w:sz w:val="26"/>
          <w:szCs w:val="26"/>
          <w:rtl/>
        </w:rPr>
        <w:t xml:space="preserve">מקורות המים ושל </w:t>
      </w:r>
      <w:r w:rsidRPr="003C22D3">
        <w:rPr>
          <w:rFonts w:hint="cs"/>
          <w:sz w:val="26"/>
          <w:szCs w:val="26"/>
          <w:rtl/>
        </w:rPr>
        <w:t>מי</w:t>
      </w:r>
      <w:r w:rsidR="003C22D3">
        <w:rPr>
          <w:rFonts w:hint="cs"/>
          <w:sz w:val="26"/>
          <w:szCs w:val="26"/>
          <w:rtl/>
        </w:rPr>
        <w:t>-</w:t>
      </w:r>
      <w:r w:rsidRPr="003C22D3">
        <w:rPr>
          <w:rFonts w:hint="cs"/>
          <w:sz w:val="26"/>
          <w:szCs w:val="26"/>
          <w:rtl/>
        </w:rPr>
        <w:t>תהום.</w:t>
      </w:r>
      <w:r w:rsidR="003C22D3">
        <w:rPr>
          <w:rFonts w:hint="cs"/>
          <w:sz w:val="26"/>
          <w:szCs w:val="26"/>
          <w:rtl/>
        </w:rPr>
        <w:t xml:space="preserve"> </w:t>
      </w:r>
      <w:r w:rsidR="00B133C0">
        <w:rPr>
          <w:rFonts w:hint="cs"/>
          <w:sz w:val="26"/>
          <w:szCs w:val="26"/>
          <w:rtl/>
        </w:rPr>
        <w:t xml:space="preserve">                                                                                                  </w:t>
      </w:r>
      <w:r w:rsidR="003C22D3">
        <w:rPr>
          <w:rFonts w:hint="cs"/>
          <w:sz w:val="26"/>
          <w:szCs w:val="26"/>
          <w:rtl/>
        </w:rPr>
        <w:t xml:space="preserve">התמודדות: יש להפסיק להשתמש </w:t>
      </w:r>
      <w:r w:rsidR="003C22D3" w:rsidRPr="003C22D3">
        <w:rPr>
          <w:sz w:val="26"/>
          <w:szCs w:val="26"/>
          <w:rtl/>
        </w:rPr>
        <w:t>בדשן וחומרי הדברה כימים</w:t>
      </w:r>
      <w:r w:rsidR="00E65226">
        <w:rPr>
          <w:rFonts w:hint="cs"/>
          <w:sz w:val="26"/>
          <w:szCs w:val="26"/>
          <w:rtl/>
        </w:rPr>
        <w:t>.                                                 יש לעבור ל</w:t>
      </w:r>
      <w:r w:rsidR="003C22D3" w:rsidRPr="00B133C0">
        <w:rPr>
          <w:color w:val="FF0000"/>
          <w:sz w:val="26"/>
          <w:szCs w:val="26"/>
          <w:rtl/>
        </w:rPr>
        <w:t xml:space="preserve">הדברה ביולוגית </w:t>
      </w:r>
      <w:r w:rsidR="003C22D3" w:rsidRPr="003C22D3">
        <w:rPr>
          <w:sz w:val="26"/>
          <w:szCs w:val="26"/>
          <w:rtl/>
        </w:rPr>
        <w:t xml:space="preserve">כלומר לגדל חיות שהן האויב הטבעי של המזיק. </w:t>
      </w:r>
      <w:r w:rsidR="00E65226">
        <w:rPr>
          <w:rFonts w:hint="cs"/>
          <w:sz w:val="26"/>
          <w:szCs w:val="26"/>
          <w:rtl/>
        </w:rPr>
        <w:t xml:space="preserve">                      </w:t>
      </w:r>
      <w:r w:rsidR="003C22D3" w:rsidRPr="003C22D3">
        <w:rPr>
          <w:sz w:val="26"/>
          <w:szCs w:val="26"/>
          <w:rtl/>
        </w:rPr>
        <w:t>למשל, לגדל ציפורי-טרף שטורפות מכרסמים שמזיקים לשדה או שימוש בחומר טבעי הדוחה את המזיק כמו ריח מסוים.</w:t>
      </w:r>
      <w:r w:rsidR="003C22D3">
        <w:rPr>
          <w:rFonts w:hint="cs"/>
          <w:sz w:val="26"/>
          <w:szCs w:val="26"/>
          <w:rtl/>
        </w:rPr>
        <w:t xml:space="preserve"> אגב, בבגרות יכולים לקרוא לזה </w:t>
      </w:r>
      <w:r w:rsidR="003C22D3" w:rsidRPr="00B133C0">
        <w:rPr>
          <w:rFonts w:hint="cs"/>
          <w:b/>
          <w:bCs/>
          <w:color w:val="FF0000"/>
          <w:sz w:val="26"/>
          <w:szCs w:val="26"/>
          <w:rtl/>
        </w:rPr>
        <w:t>חקלאות בת-קיימא</w:t>
      </w:r>
      <w:r w:rsidR="003C22D3" w:rsidRPr="00B133C0">
        <w:rPr>
          <w:rFonts w:hint="cs"/>
          <w:color w:val="FF0000"/>
          <w:sz w:val="26"/>
          <w:szCs w:val="26"/>
          <w:rtl/>
        </w:rPr>
        <w:t xml:space="preserve"> </w:t>
      </w:r>
      <w:r w:rsidR="003C22D3">
        <w:rPr>
          <w:rFonts w:hint="cs"/>
          <w:sz w:val="26"/>
          <w:szCs w:val="26"/>
          <w:rtl/>
        </w:rPr>
        <w:t>(לקיים את החקלאות אבל מבלי לפגוע בסביבה)</w:t>
      </w:r>
    </w:p>
    <w:p w:rsidR="003C22D3" w:rsidRPr="00B133C0" w:rsidRDefault="003C22D3" w:rsidP="003C22D3">
      <w:pPr>
        <w:spacing w:line="360" w:lineRule="auto"/>
        <w:ind w:left="360"/>
        <w:rPr>
          <w:sz w:val="8"/>
          <w:szCs w:val="8"/>
        </w:rPr>
      </w:pPr>
    </w:p>
    <w:p w:rsidR="00BF3842" w:rsidRPr="003C22D3" w:rsidRDefault="00BF3842" w:rsidP="00BF3842">
      <w:pPr>
        <w:spacing w:line="360" w:lineRule="auto"/>
        <w:rPr>
          <w:sz w:val="26"/>
          <w:szCs w:val="26"/>
          <w:rtl/>
        </w:rPr>
      </w:pPr>
      <w:r w:rsidRPr="00B133C0">
        <w:rPr>
          <w:rFonts w:hint="cs"/>
          <w:b/>
          <w:bCs/>
          <w:color w:val="FF0000"/>
          <w:sz w:val="26"/>
          <w:szCs w:val="26"/>
          <w:u w:val="single"/>
          <w:rtl/>
        </w:rPr>
        <w:t>חקלאות אורגנית</w:t>
      </w:r>
      <w:r w:rsidRPr="003C22D3">
        <w:rPr>
          <w:rFonts w:hint="cs"/>
          <w:sz w:val="26"/>
          <w:szCs w:val="26"/>
          <w:rtl/>
        </w:rPr>
        <w:t xml:space="preserve">: </w:t>
      </w:r>
    </w:p>
    <w:p w:rsidR="00B133C0" w:rsidRDefault="00BF3842" w:rsidP="00B133C0">
      <w:pPr>
        <w:pStyle w:val="a3"/>
        <w:numPr>
          <w:ilvl w:val="0"/>
          <w:numId w:val="11"/>
        </w:numPr>
        <w:spacing w:line="360" w:lineRule="auto"/>
        <w:rPr>
          <w:sz w:val="26"/>
          <w:szCs w:val="26"/>
        </w:rPr>
      </w:pPr>
      <w:r w:rsidRPr="00B133C0">
        <w:rPr>
          <w:rFonts w:hint="cs"/>
          <w:sz w:val="26"/>
          <w:szCs w:val="26"/>
          <w:rtl/>
        </w:rPr>
        <w:t xml:space="preserve">שוללת שימוש בחומרים כימים להדברה ודישון ושוללת גידול שעבר הנדסה גנטית וללא חומרים סינתטיים (כמו צבע מאכל וחומר משמר). </w:t>
      </w:r>
    </w:p>
    <w:p w:rsidR="00B133C0" w:rsidRDefault="00BF3842" w:rsidP="00B133C0">
      <w:pPr>
        <w:pStyle w:val="a3"/>
        <w:numPr>
          <w:ilvl w:val="0"/>
          <w:numId w:val="11"/>
        </w:numPr>
        <w:spacing w:line="360" w:lineRule="auto"/>
        <w:rPr>
          <w:sz w:val="26"/>
          <w:szCs w:val="26"/>
        </w:rPr>
      </w:pPr>
      <w:r w:rsidRPr="00B133C0">
        <w:rPr>
          <w:rFonts w:hint="cs"/>
          <w:sz w:val="26"/>
          <w:szCs w:val="26"/>
          <w:rtl/>
        </w:rPr>
        <w:t>החקלאות האורגנית היא חקלאות אינטנסיבית פחות, וה</w:t>
      </w:r>
      <w:r w:rsidR="00B133C0">
        <w:rPr>
          <w:rFonts w:hint="cs"/>
          <w:sz w:val="26"/>
          <w:szCs w:val="26"/>
          <w:rtl/>
        </w:rPr>
        <w:t>תפוקה שלה נמוכה</w:t>
      </w:r>
      <w:r w:rsidRPr="00B133C0">
        <w:rPr>
          <w:rFonts w:hint="cs"/>
          <w:sz w:val="26"/>
          <w:szCs w:val="26"/>
          <w:rtl/>
        </w:rPr>
        <w:t xml:space="preserve">. </w:t>
      </w:r>
    </w:p>
    <w:p w:rsidR="00BF3842" w:rsidRPr="00B133C0" w:rsidRDefault="00BF3842" w:rsidP="00B133C0">
      <w:pPr>
        <w:pStyle w:val="a3"/>
        <w:numPr>
          <w:ilvl w:val="0"/>
          <w:numId w:val="11"/>
        </w:numPr>
        <w:spacing w:line="360" w:lineRule="auto"/>
        <w:rPr>
          <w:sz w:val="26"/>
          <w:szCs w:val="26"/>
          <w:rtl/>
        </w:rPr>
      </w:pPr>
      <w:r w:rsidRPr="00B133C0">
        <w:rPr>
          <w:rFonts w:hint="cs"/>
          <w:sz w:val="26"/>
          <w:szCs w:val="26"/>
          <w:rtl/>
        </w:rPr>
        <w:t>במדינות המפותחות התחום מתפתח במהירות, משום שהביקוש גדל (בשל סיבות בריאותיות ומתוך מודעות סביבתית).</w:t>
      </w:r>
    </w:p>
    <w:p w:rsidR="00BF3842" w:rsidRPr="00B133C0" w:rsidRDefault="00BF3842" w:rsidP="00B133C0">
      <w:pPr>
        <w:spacing w:line="360" w:lineRule="auto"/>
        <w:jc w:val="center"/>
        <w:rPr>
          <w:sz w:val="26"/>
          <w:szCs w:val="26"/>
          <w:rtl/>
        </w:rPr>
      </w:pPr>
      <w:r w:rsidRPr="00B133C0">
        <w:rPr>
          <w:rFonts w:hint="cs"/>
          <w:b/>
          <w:bCs/>
          <w:sz w:val="26"/>
          <w:szCs w:val="26"/>
          <w:u w:val="single"/>
          <w:rtl/>
        </w:rPr>
        <w:lastRenderedPageBreak/>
        <w:t>משבר בחקלאות במערב</w:t>
      </w:r>
      <w:r w:rsidRPr="00B133C0">
        <w:rPr>
          <w:rFonts w:hint="cs"/>
          <w:sz w:val="26"/>
          <w:szCs w:val="26"/>
          <w:rtl/>
        </w:rPr>
        <w:t>:</w:t>
      </w:r>
    </w:p>
    <w:p w:rsidR="00BF3842" w:rsidRPr="00B133C0" w:rsidRDefault="00BF3842" w:rsidP="00BF3842">
      <w:pPr>
        <w:numPr>
          <w:ilvl w:val="0"/>
          <w:numId w:val="5"/>
        </w:numPr>
        <w:spacing w:line="360" w:lineRule="auto"/>
        <w:rPr>
          <w:sz w:val="26"/>
          <w:szCs w:val="26"/>
          <w:rtl/>
        </w:rPr>
      </w:pPr>
      <w:r w:rsidRPr="00B133C0">
        <w:rPr>
          <w:rFonts w:hint="cs"/>
          <w:sz w:val="26"/>
          <w:szCs w:val="26"/>
          <w:rtl/>
        </w:rPr>
        <w:t xml:space="preserve">סיבות למשבר: </w:t>
      </w:r>
      <w:r w:rsidR="00B133C0">
        <w:rPr>
          <w:rFonts w:hint="cs"/>
          <w:sz w:val="20"/>
          <w:szCs w:val="20"/>
          <w:rtl/>
        </w:rPr>
        <w:t xml:space="preserve">                                                                                                                             </w:t>
      </w:r>
      <w:r w:rsidRPr="00B133C0">
        <w:rPr>
          <w:rFonts w:hint="cs"/>
          <w:sz w:val="20"/>
          <w:szCs w:val="20"/>
          <w:rtl/>
        </w:rPr>
        <w:t>ראשית,</w:t>
      </w:r>
      <w:r w:rsidRPr="00B133C0">
        <w:rPr>
          <w:rFonts w:hint="cs"/>
          <w:sz w:val="26"/>
          <w:szCs w:val="26"/>
          <w:rtl/>
        </w:rPr>
        <w:t xml:space="preserve"> ירידת מחירים (מה שגורם להפסדים למגדל) בשל 2 סיבות: עודפי ייצור ושיפור התחבורה והורדת מכסים מכניסים יבוא זול מהעולם השלישי.                                       </w:t>
      </w:r>
      <w:r w:rsidRPr="00B133C0">
        <w:rPr>
          <w:rFonts w:hint="cs"/>
          <w:sz w:val="20"/>
          <w:szCs w:val="20"/>
          <w:rtl/>
        </w:rPr>
        <w:t xml:space="preserve">שנית, </w:t>
      </w:r>
      <w:r w:rsidRPr="00B133C0">
        <w:rPr>
          <w:rFonts w:hint="cs"/>
          <w:sz w:val="26"/>
          <w:szCs w:val="26"/>
          <w:rtl/>
        </w:rPr>
        <w:t xml:space="preserve">לחקלאים - בכל העולם - יש גם קושי כי הרווח מהחקלאות נתון לתנודות בגלל שינויים במזג האוויר, אסונות טבע, מזיקים ותנודות במחירי המוצרים.               </w:t>
      </w:r>
    </w:p>
    <w:p w:rsidR="00E90C31" w:rsidRDefault="00BF3842" w:rsidP="00BF3842">
      <w:pPr>
        <w:numPr>
          <w:ilvl w:val="0"/>
          <w:numId w:val="5"/>
        </w:numPr>
        <w:spacing w:line="360" w:lineRule="auto"/>
        <w:rPr>
          <w:sz w:val="26"/>
          <w:szCs w:val="26"/>
        </w:rPr>
      </w:pPr>
      <w:r w:rsidRPr="00B133C0">
        <w:rPr>
          <w:rFonts w:hint="cs"/>
          <w:sz w:val="26"/>
          <w:szCs w:val="26"/>
          <w:rtl/>
        </w:rPr>
        <w:t>התמודדות: האיחוד האירופאי מעניק סבסוד לחקלאים.</w:t>
      </w:r>
    </w:p>
    <w:p w:rsidR="00E90C31" w:rsidRPr="00E90C31" w:rsidRDefault="00E90C31" w:rsidP="00E90C31">
      <w:pPr>
        <w:spacing w:line="360" w:lineRule="auto"/>
        <w:rPr>
          <w:color w:val="FFFFFF" w:themeColor="background1"/>
          <w:sz w:val="26"/>
          <w:szCs w:val="26"/>
          <w:rtl/>
        </w:rPr>
      </w:pPr>
      <w:r w:rsidRPr="00E90C31">
        <w:rPr>
          <w:rFonts w:hint="cs"/>
          <w:color w:val="FFFFFF" w:themeColor="background1"/>
          <w:sz w:val="26"/>
          <w:szCs w:val="26"/>
          <w:rtl/>
        </w:rPr>
        <w:t>-</w:t>
      </w:r>
    </w:p>
    <w:p w:rsidR="00E90C31" w:rsidRPr="00E90C31" w:rsidRDefault="00E90C31" w:rsidP="00E90C31">
      <w:pPr>
        <w:spacing w:line="360" w:lineRule="auto"/>
        <w:rPr>
          <w:color w:val="FFFFFF" w:themeColor="background1"/>
          <w:sz w:val="26"/>
          <w:szCs w:val="26"/>
          <w:rtl/>
        </w:rPr>
      </w:pPr>
      <w:r w:rsidRPr="00E90C31">
        <w:rPr>
          <w:rFonts w:hint="cs"/>
          <w:color w:val="FFFFFF" w:themeColor="background1"/>
          <w:sz w:val="26"/>
          <w:szCs w:val="26"/>
          <w:rtl/>
        </w:rPr>
        <w:t>-</w:t>
      </w:r>
    </w:p>
    <w:p w:rsidR="00BF3842" w:rsidRPr="00E90C31" w:rsidRDefault="00BF3842" w:rsidP="00E90C31">
      <w:pPr>
        <w:spacing w:line="360" w:lineRule="auto"/>
        <w:rPr>
          <w:color w:val="FFFFFF" w:themeColor="background1"/>
          <w:sz w:val="26"/>
          <w:szCs w:val="26"/>
          <w:rtl/>
        </w:rPr>
      </w:pPr>
      <w:r w:rsidRPr="00E90C31">
        <w:rPr>
          <w:rFonts w:hint="cs"/>
          <w:color w:val="FFFFFF" w:themeColor="background1"/>
          <w:sz w:val="26"/>
          <w:szCs w:val="26"/>
          <w:rtl/>
        </w:rPr>
        <w:t xml:space="preserve"> </w:t>
      </w:r>
      <w:r w:rsidR="00E90C31" w:rsidRPr="00E90C31">
        <w:rPr>
          <w:rFonts w:hint="cs"/>
          <w:color w:val="FFFFFF" w:themeColor="background1"/>
          <w:sz w:val="26"/>
          <w:szCs w:val="26"/>
          <w:rtl/>
        </w:rPr>
        <w:t>-</w:t>
      </w:r>
    </w:p>
    <w:p w:rsidR="00E90C31" w:rsidRPr="00E90C31" w:rsidRDefault="00E90C31" w:rsidP="00E90C31">
      <w:pPr>
        <w:spacing w:line="360" w:lineRule="auto"/>
        <w:rPr>
          <w:color w:val="FFFFFF" w:themeColor="background1"/>
          <w:sz w:val="26"/>
          <w:szCs w:val="26"/>
          <w:rtl/>
        </w:rPr>
      </w:pPr>
      <w:r w:rsidRPr="00E90C31">
        <w:rPr>
          <w:rFonts w:hint="cs"/>
          <w:color w:val="FFFFFF" w:themeColor="background1"/>
          <w:sz w:val="26"/>
          <w:szCs w:val="26"/>
          <w:rtl/>
        </w:rPr>
        <w:t>-</w:t>
      </w:r>
    </w:p>
    <w:p w:rsidR="00E90C31" w:rsidRPr="00E90C31" w:rsidRDefault="00E90C31" w:rsidP="00E90C31">
      <w:pPr>
        <w:spacing w:line="360" w:lineRule="auto"/>
        <w:rPr>
          <w:color w:val="FFFFFF" w:themeColor="background1"/>
          <w:sz w:val="26"/>
          <w:szCs w:val="26"/>
          <w:rtl/>
        </w:rPr>
      </w:pPr>
      <w:r w:rsidRPr="00E90C31">
        <w:rPr>
          <w:rFonts w:hint="cs"/>
          <w:color w:val="FFFFFF" w:themeColor="background1"/>
          <w:sz w:val="26"/>
          <w:szCs w:val="26"/>
          <w:rtl/>
        </w:rPr>
        <w:t>-</w:t>
      </w:r>
    </w:p>
    <w:p w:rsidR="00E90C31" w:rsidRPr="00E90C31" w:rsidRDefault="00E90C31" w:rsidP="00E90C31">
      <w:pPr>
        <w:spacing w:line="360" w:lineRule="auto"/>
        <w:rPr>
          <w:color w:val="FFFFFF" w:themeColor="background1"/>
          <w:sz w:val="26"/>
          <w:szCs w:val="26"/>
          <w:rtl/>
        </w:rPr>
      </w:pPr>
      <w:r w:rsidRPr="00E90C31">
        <w:rPr>
          <w:rFonts w:hint="cs"/>
          <w:color w:val="FFFFFF" w:themeColor="background1"/>
          <w:sz w:val="26"/>
          <w:szCs w:val="26"/>
          <w:rtl/>
        </w:rPr>
        <w:t>-</w:t>
      </w:r>
    </w:p>
    <w:p w:rsidR="00E90C31" w:rsidRPr="00E90C31" w:rsidRDefault="00E90C31" w:rsidP="00E90C31">
      <w:pPr>
        <w:spacing w:line="360" w:lineRule="auto"/>
        <w:rPr>
          <w:color w:val="FFFFFF" w:themeColor="background1"/>
          <w:sz w:val="26"/>
          <w:szCs w:val="26"/>
          <w:rtl/>
        </w:rPr>
      </w:pPr>
      <w:r w:rsidRPr="00E90C31">
        <w:rPr>
          <w:rFonts w:hint="cs"/>
          <w:color w:val="FFFFFF" w:themeColor="background1"/>
          <w:sz w:val="26"/>
          <w:szCs w:val="26"/>
          <w:rtl/>
        </w:rPr>
        <w:t>-</w:t>
      </w:r>
    </w:p>
    <w:p w:rsidR="00E90C31" w:rsidRPr="00E90C31" w:rsidRDefault="00E90C31" w:rsidP="00E90C31">
      <w:pPr>
        <w:spacing w:line="360" w:lineRule="auto"/>
        <w:rPr>
          <w:color w:val="FFFFFF" w:themeColor="background1"/>
          <w:sz w:val="26"/>
          <w:szCs w:val="26"/>
          <w:rtl/>
        </w:rPr>
      </w:pPr>
      <w:r w:rsidRPr="00E90C31">
        <w:rPr>
          <w:rFonts w:hint="cs"/>
          <w:color w:val="FFFFFF" w:themeColor="background1"/>
          <w:sz w:val="26"/>
          <w:szCs w:val="26"/>
          <w:rtl/>
        </w:rPr>
        <w:t>-</w:t>
      </w:r>
    </w:p>
    <w:p w:rsidR="00E90C31" w:rsidRPr="00E90C31" w:rsidRDefault="00E90C31" w:rsidP="00E90C31">
      <w:pPr>
        <w:spacing w:line="360" w:lineRule="auto"/>
        <w:rPr>
          <w:color w:val="FFFFFF" w:themeColor="background1"/>
          <w:sz w:val="26"/>
          <w:szCs w:val="26"/>
          <w:rtl/>
        </w:rPr>
      </w:pPr>
      <w:r w:rsidRPr="00E90C31">
        <w:rPr>
          <w:rFonts w:hint="cs"/>
          <w:color w:val="FFFFFF" w:themeColor="background1"/>
          <w:sz w:val="26"/>
          <w:szCs w:val="26"/>
          <w:rtl/>
        </w:rPr>
        <w:t>-</w:t>
      </w:r>
    </w:p>
    <w:p w:rsidR="00E90C31" w:rsidRPr="00E90C31" w:rsidRDefault="00E90C31" w:rsidP="00E90C31">
      <w:pPr>
        <w:spacing w:line="360" w:lineRule="auto"/>
        <w:rPr>
          <w:color w:val="FFFFFF" w:themeColor="background1"/>
          <w:sz w:val="26"/>
          <w:szCs w:val="26"/>
          <w:rtl/>
        </w:rPr>
      </w:pPr>
      <w:r w:rsidRPr="00E90C31">
        <w:rPr>
          <w:rFonts w:hint="cs"/>
          <w:color w:val="FFFFFF" w:themeColor="background1"/>
          <w:sz w:val="26"/>
          <w:szCs w:val="26"/>
          <w:rtl/>
        </w:rPr>
        <w:t>-</w:t>
      </w:r>
    </w:p>
    <w:p w:rsidR="00E90C31" w:rsidRPr="00E90C31" w:rsidRDefault="00E90C31" w:rsidP="00E90C31">
      <w:pPr>
        <w:spacing w:line="360" w:lineRule="auto"/>
        <w:rPr>
          <w:color w:val="FFFFFF" w:themeColor="background1"/>
          <w:sz w:val="26"/>
          <w:szCs w:val="26"/>
          <w:rtl/>
        </w:rPr>
      </w:pPr>
      <w:r w:rsidRPr="00E90C31">
        <w:rPr>
          <w:rFonts w:hint="cs"/>
          <w:color w:val="FFFFFF" w:themeColor="background1"/>
          <w:sz w:val="26"/>
          <w:szCs w:val="26"/>
          <w:rtl/>
        </w:rPr>
        <w:t>-</w:t>
      </w:r>
    </w:p>
    <w:p w:rsidR="00E90C31" w:rsidRPr="00E90C31" w:rsidRDefault="00E90C31" w:rsidP="00E90C31">
      <w:pPr>
        <w:spacing w:line="360" w:lineRule="auto"/>
        <w:rPr>
          <w:color w:val="FFFFFF" w:themeColor="background1"/>
          <w:sz w:val="26"/>
          <w:szCs w:val="26"/>
          <w:rtl/>
        </w:rPr>
      </w:pPr>
      <w:r w:rsidRPr="00E90C31">
        <w:rPr>
          <w:rFonts w:hint="cs"/>
          <w:color w:val="FFFFFF" w:themeColor="background1"/>
          <w:sz w:val="26"/>
          <w:szCs w:val="26"/>
          <w:rtl/>
        </w:rPr>
        <w:t>-</w:t>
      </w:r>
    </w:p>
    <w:p w:rsidR="00E90C31" w:rsidRPr="00E90C31" w:rsidRDefault="00E90C31" w:rsidP="00E90C31">
      <w:pPr>
        <w:spacing w:line="360" w:lineRule="auto"/>
        <w:rPr>
          <w:color w:val="FFFFFF" w:themeColor="background1"/>
          <w:sz w:val="26"/>
          <w:szCs w:val="26"/>
          <w:rtl/>
        </w:rPr>
      </w:pPr>
      <w:r w:rsidRPr="00E90C31">
        <w:rPr>
          <w:rFonts w:hint="cs"/>
          <w:color w:val="FFFFFF" w:themeColor="background1"/>
          <w:sz w:val="26"/>
          <w:szCs w:val="26"/>
          <w:rtl/>
        </w:rPr>
        <w:t>-</w:t>
      </w:r>
    </w:p>
    <w:p w:rsidR="00E90C31" w:rsidRPr="00E90C31" w:rsidRDefault="00E90C31" w:rsidP="00E90C31">
      <w:pPr>
        <w:spacing w:line="360" w:lineRule="auto"/>
        <w:rPr>
          <w:color w:val="FFFFFF" w:themeColor="background1"/>
          <w:sz w:val="26"/>
          <w:szCs w:val="26"/>
          <w:rtl/>
        </w:rPr>
      </w:pPr>
      <w:r w:rsidRPr="00E90C31">
        <w:rPr>
          <w:rFonts w:hint="cs"/>
          <w:color w:val="FFFFFF" w:themeColor="background1"/>
          <w:sz w:val="26"/>
          <w:szCs w:val="26"/>
          <w:rtl/>
        </w:rPr>
        <w:t>-</w:t>
      </w:r>
    </w:p>
    <w:p w:rsidR="00E90C31" w:rsidRPr="00E90C31" w:rsidRDefault="00E90C31" w:rsidP="00E90C31">
      <w:pPr>
        <w:spacing w:line="360" w:lineRule="auto"/>
        <w:rPr>
          <w:color w:val="FFFFFF" w:themeColor="background1"/>
          <w:sz w:val="26"/>
          <w:szCs w:val="26"/>
          <w:rtl/>
        </w:rPr>
      </w:pPr>
      <w:r w:rsidRPr="00E90C31">
        <w:rPr>
          <w:rFonts w:hint="cs"/>
          <w:color w:val="FFFFFF" w:themeColor="background1"/>
          <w:sz w:val="26"/>
          <w:szCs w:val="26"/>
          <w:rtl/>
        </w:rPr>
        <w:t>-</w:t>
      </w:r>
    </w:p>
    <w:p w:rsidR="00E90C31" w:rsidRPr="00E90C31" w:rsidRDefault="00E90C31" w:rsidP="00E90C31">
      <w:pPr>
        <w:spacing w:line="360" w:lineRule="auto"/>
        <w:rPr>
          <w:color w:val="FFFFFF" w:themeColor="background1"/>
          <w:sz w:val="26"/>
          <w:szCs w:val="26"/>
          <w:rtl/>
        </w:rPr>
      </w:pPr>
      <w:r w:rsidRPr="00E90C31">
        <w:rPr>
          <w:rFonts w:hint="cs"/>
          <w:color w:val="FFFFFF" w:themeColor="background1"/>
          <w:sz w:val="26"/>
          <w:szCs w:val="26"/>
          <w:rtl/>
        </w:rPr>
        <w:t>-</w:t>
      </w:r>
    </w:p>
    <w:p w:rsidR="00E90C31" w:rsidRPr="00E90C31" w:rsidRDefault="00E90C31" w:rsidP="00E90C31">
      <w:pPr>
        <w:spacing w:line="360" w:lineRule="auto"/>
        <w:rPr>
          <w:color w:val="FFFFFF" w:themeColor="background1"/>
          <w:sz w:val="26"/>
          <w:szCs w:val="26"/>
          <w:rtl/>
        </w:rPr>
      </w:pPr>
      <w:r w:rsidRPr="00E90C31">
        <w:rPr>
          <w:rFonts w:hint="cs"/>
          <w:color w:val="FFFFFF" w:themeColor="background1"/>
          <w:sz w:val="26"/>
          <w:szCs w:val="26"/>
          <w:rtl/>
        </w:rPr>
        <w:t>-</w:t>
      </w:r>
    </w:p>
    <w:p w:rsidR="00E90C31" w:rsidRPr="00E90C31" w:rsidRDefault="00E90C31" w:rsidP="00E90C31">
      <w:pPr>
        <w:spacing w:line="360" w:lineRule="auto"/>
        <w:rPr>
          <w:color w:val="FFFFFF" w:themeColor="background1"/>
          <w:sz w:val="26"/>
          <w:szCs w:val="26"/>
          <w:rtl/>
        </w:rPr>
      </w:pPr>
      <w:r w:rsidRPr="00E90C31">
        <w:rPr>
          <w:rFonts w:hint="cs"/>
          <w:color w:val="FFFFFF" w:themeColor="background1"/>
          <w:sz w:val="26"/>
          <w:szCs w:val="26"/>
          <w:rtl/>
        </w:rPr>
        <w:t>-</w:t>
      </w:r>
    </w:p>
    <w:p w:rsidR="00E90C31" w:rsidRPr="00E90C31" w:rsidRDefault="00E90C31" w:rsidP="00E90C31">
      <w:pPr>
        <w:spacing w:line="360" w:lineRule="auto"/>
        <w:rPr>
          <w:color w:val="FFFFFF" w:themeColor="background1"/>
          <w:sz w:val="26"/>
          <w:szCs w:val="26"/>
          <w:rtl/>
        </w:rPr>
      </w:pPr>
      <w:r w:rsidRPr="00E90C31">
        <w:rPr>
          <w:rFonts w:hint="cs"/>
          <w:color w:val="FFFFFF" w:themeColor="background1"/>
          <w:sz w:val="26"/>
          <w:szCs w:val="26"/>
          <w:rtl/>
        </w:rPr>
        <w:t>-</w:t>
      </w:r>
    </w:p>
    <w:p w:rsidR="00E90C31" w:rsidRPr="00E90C31" w:rsidRDefault="00E90C31" w:rsidP="00E90C31">
      <w:pPr>
        <w:spacing w:line="360" w:lineRule="auto"/>
        <w:rPr>
          <w:color w:val="FFFFFF" w:themeColor="background1"/>
          <w:sz w:val="26"/>
          <w:szCs w:val="26"/>
          <w:rtl/>
        </w:rPr>
      </w:pPr>
      <w:r w:rsidRPr="00E90C31">
        <w:rPr>
          <w:rFonts w:hint="cs"/>
          <w:color w:val="FFFFFF" w:themeColor="background1"/>
          <w:sz w:val="26"/>
          <w:szCs w:val="26"/>
          <w:rtl/>
        </w:rPr>
        <w:t>-</w:t>
      </w:r>
    </w:p>
    <w:p w:rsidR="00E90C31" w:rsidRPr="00E90C31" w:rsidRDefault="00E90C31" w:rsidP="00E90C31">
      <w:pPr>
        <w:spacing w:line="360" w:lineRule="auto"/>
        <w:rPr>
          <w:color w:val="FFFFFF" w:themeColor="background1"/>
          <w:sz w:val="26"/>
          <w:szCs w:val="26"/>
          <w:rtl/>
        </w:rPr>
      </w:pPr>
      <w:r w:rsidRPr="00E90C31">
        <w:rPr>
          <w:rFonts w:hint="cs"/>
          <w:color w:val="FFFFFF" w:themeColor="background1"/>
          <w:sz w:val="26"/>
          <w:szCs w:val="26"/>
          <w:rtl/>
        </w:rPr>
        <w:t>-</w:t>
      </w:r>
    </w:p>
    <w:p w:rsidR="00E90C31" w:rsidRPr="00E90C31" w:rsidRDefault="00E90C31" w:rsidP="00E90C31">
      <w:pPr>
        <w:spacing w:line="360" w:lineRule="auto"/>
        <w:rPr>
          <w:color w:val="FFFFFF" w:themeColor="background1"/>
          <w:sz w:val="26"/>
          <w:szCs w:val="26"/>
          <w:rtl/>
        </w:rPr>
      </w:pPr>
      <w:r w:rsidRPr="00E90C31">
        <w:rPr>
          <w:rFonts w:hint="cs"/>
          <w:color w:val="FFFFFF" w:themeColor="background1"/>
          <w:sz w:val="26"/>
          <w:szCs w:val="26"/>
          <w:rtl/>
        </w:rPr>
        <w:t>-</w:t>
      </w:r>
    </w:p>
    <w:p w:rsidR="00E90C31" w:rsidRPr="00E90C31" w:rsidRDefault="00E90C31" w:rsidP="00E90C31">
      <w:pPr>
        <w:spacing w:line="360" w:lineRule="auto"/>
        <w:rPr>
          <w:color w:val="FFFFFF" w:themeColor="background1"/>
          <w:sz w:val="26"/>
          <w:szCs w:val="26"/>
          <w:rtl/>
        </w:rPr>
      </w:pPr>
      <w:r w:rsidRPr="00E90C31">
        <w:rPr>
          <w:rFonts w:hint="cs"/>
          <w:color w:val="FFFFFF" w:themeColor="background1"/>
          <w:sz w:val="26"/>
          <w:szCs w:val="26"/>
          <w:rtl/>
        </w:rPr>
        <w:t>-</w:t>
      </w:r>
    </w:p>
    <w:p w:rsidR="00E90C31" w:rsidRPr="00E90C31" w:rsidRDefault="00E90C31" w:rsidP="00E90C31">
      <w:pPr>
        <w:spacing w:line="360" w:lineRule="auto"/>
        <w:rPr>
          <w:color w:val="FFFFFF" w:themeColor="background1"/>
          <w:sz w:val="26"/>
          <w:szCs w:val="26"/>
          <w:rtl/>
        </w:rPr>
      </w:pPr>
      <w:r w:rsidRPr="00E90C31">
        <w:rPr>
          <w:rFonts w:hint="cs"/>
          <w:color w:val="FFFFFF" w:themeColor="background1"/>
          <w:sz w:val="26"/>
          <w:szCs w:val="26"/>
          <w:rtl/>
        </w:rPr>
        <w:t>-</w:t>
      </w:r>
    </w:p>
    <w:p w:rsidR="00BF3842" w:rsidRPr="00E65226" w:rsidRDefault="00BF3842" w:rsidP="00B133C0">
      <w:pPr>
        <w:pStyle w:val="3"/>
        <w:spacing w:line="360" w:lineRule="auto"/>
        <w:jc w:val="center"/>
        <w:rPr>
          <w:rFonts w:asciiTheme="majorBidi" w:hAnsiTheme="majorBidi" w:cstheme="majorBidi"/>
          <w:sz w:val="32"/>
          <w:szCs w:val="32"/>
          <w:u w:val="single"/>
        </w:rPr>
      </w:pPr>
      <w:bookmarkStart w:id="0" w:name="_Toc360116682"/>
      <w:r w:rsidRPr="00E65226">
        <w:rPr>
          <w:rFonts w:asciiTheme="majorBidi" w:hAnsiTheme="majorBidi" w:cstheme="majorBidi"/>
          <w:sz w:val="32"/>
          <w:szCs w:val="32"/>
          <w:u w:val="single"/>
          <w:rtl/>
        </w:rPr>
        <w:lastRenderedPageBreak/>
        <w:t>קשיים בחקלאות</w:t>
      </w:r>
      <w:bookmarkEnd w:id="0"/>
      <w:r w:rsidR="00B133C0" w:rsidRPr="00E65226">
        <w:rPr>
          <w:rFonts w:asciiTheme="majorBidi" w:hAnsiTheme="majorBidi" w:cstheme="majorBidi"/>
          <w:sz w:val="32"/>
          <w:szCs w:val="32"/>
          <w:u w:val="single"/>
          <w:rtl/>
        </w:rPr>
        <w:t xml:space="preserve"> במז</w:t>
      </w:r>
      <w:r w:rsidR="00B133C0" w:rsidRPr="00E65226">
        <w:rPr>
          <w:rFonts w:asciiTheme="majorBidi" w:hAnsiTheme="majorBidi" w:cstheme="majorBidi" w:hint="cs"/>
          <w:sz w:val="32"/>
          <w:szCs w:val="32"/>
          <w:u w:val="single"/>
          <w:rtl/>
        </w:rPr>
        <w:t>רח התיכון</w:t>
      </w:r>
    </w:p>
    <w:p w:rsidR="00BF3842" w:rsidRDefault="00BF3842" w:rsidP="00BF3842">
      <w:pPr>
        <w:numPr>
          <w:ilvl w:val="0"/>
          <w:numId w:val="6"/>
        </w:numPr>
        <w:tabs>
          <w:tab w:val="num" w:pos="360"/>
        </w:tabs>
        <w:spacing w:line="360" w:lineRule="auto"/>
        <w:ind w:left="360"/>
        <w:rPr>
          <w:rFonts w:asciiTheme="majorBidi" w:hAnsiTheme="majorBidi" w:cstheme="majorBidi"/>
          <w:sz w:val="26"/>
          <w:szCs w:val="26"/>
        </w:rPr>
      </w:pPr>
      <w:r w:rsidRPr="00B133C0">
        <w:rPr>
          <w:rFonts w:asciiTheme="majorBidi" w:hAnsiTheme="majorBidi" w:cstheme="majorBidi"/>
          <w:sz w:val="26"/>
          <w:szCs w:val="26"/>
          <w:rtl/>
        </w:rPr>
        <w:t xml:space="preserve">רוב החקלאים מסורתיים ולא מסוגלים לקלוט חידושים. לכן יש אבטלה סמויה,                   </w:t>
      </w:r>
      <w:r w:rsidRPr="00B133C0">
        <w:rPr>
          <w:rFonts w:asciiTheme="majorBidi" w:hAnsiTheme="majorBidi" w:cstheme="majorBidi"/>
          <w:sz w:val="26"/>
          <w:szCs w:val="26"/>
          <w:u w:val="single"/>
          <w:rtl/>
        </w:rPr>
        <w:t>החקלאות אקסטנסיבית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 כלומר שיטות חקלאיות ישנות והפריון נמוך. </w:t>
      </w:r>
      <w:r w:rsidR="00B133C0">
        <w:rPr>
          <w:rFonts w:asciiTheme="majorBidi" w:hAnsiTheme="majorBidi" w:cstheme="majorBidi" w:hint="cs"/>
          <w:sz w:val="26"/>
          <w:szCs w:val="26"/>
          <w:rtl/>
        </w:rPr>
        <w:t xml:space="preserve">                                      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רואים זאת כאשר % מהמועסקים בחקלאות גבוה מ-% תרומת החקלאות לתמ"ג.                                                         חלק מהחקלאות </w:t>
      </w:r>
      <w:r w:rsidR="00B133C0">
        <w:rPr>
          <w:rFonts w:asciiTheme="majorBidi" w:hAnsiTheme="majorBidi" w:cstheme="majorBidi" w:hint="cs"/>
          <w:sz w:val="26"/>
          <w:szCs w:val="26"/>
          <w:rtl/>
        </w:rPr>
        <w:t xml:space="preserve">נועדה 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רק לקיום עצמי ולא לשיווק.  </w:t>
      </w:r>
    </w:p>
    <w:p w:rsidR="00E65226" w:rsidRPr="00E65226" w:rsidRDefault="00E65226" w:rsidP="00E65226">
      <w:pPr>
        <w:spacing w:line="360" w:lineRule="auto"/>
        <w:ind w:left="360"/>
        <w:rPr>
          <w:rFonts w:asciiTheme="majorBidi" w:hAnsiTheme="majorBidi" w:cstheme="majorBidi"/>
          <w:sz w:val="8"/>
          <w:szCs w:val="8"/>
        </w:rPr>
      </w:pPr>
    </w:p>
    <w:p w:rsidR="00BF3842" w:rsidRPr="00B133C0" w:rsidRDefault="00BF3842" w:rsidP="00BF3842">
      <w:pPr>
        <w:numPr>
          <w:ilvl w:val="0"/>
          <w:numId w:val="6"/>
        </w:numPr>
        <w:tabs>
          <w:tab w:val="num" w:pos="360"/>
        </w:tabs>
        <w:spacing w:line="360" w:lineRule="auto"/>
        <w:ind w:left="360"/>
        <w:rPr>
          <w:rFonts w:asciiTheme="majorBidi" w:hAnsiTheme="majorBidi" w:cstheme="majorBidi"/>
          <w:sz w:val="26"/>
          <w:szCs w:val="26"/>
          <w:rtl/>
        </w:rPr>
      </w:pPr>
      <w:r w:rsidRPr="00B133C0">
        <w:rPr>
          <w:rFonts w:asciiTheme="majorBidi" w:hAnsiTheme="majorBidi" w:cstheme="majorBidi"/>
          <w:sz w:val="26"/>
          <w:szCs w:val="26"/>
          <w:rtl/>
        </w:rPr>
        <w:t>ריבוי טבעי גבוה יוצר שטחים חקלאיים קטנים, עם יותר פיות להאכיל (</w:t>
      </w:r>
      <w:r w:rsidRPr="00B133C0">
        <w:rPr>
          <w:rFonts w:asciiTheme="majorBidi" w:hAnsiTheme="majorBidi" w:cstheme="majorBidi"/>
          <w:sz w:val="26"/>
          <w:szCs w:val="26"/>
          <w:u w:val="single"/>
          <w:rtl/>
        </w:rPr>
        <w:t>מעגל עוני ונחשלות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). </w:t>
      </w:r>
    </w:p>
    <w:p w:rsidR="00E65226" w:rsidRPr="00E65226" w:rsidRDefault="00E65226" w:rsidP="00E65226">
      <w:pPr>
        <w:spacing w:line="360" w:lineRule="auto"/>
        <w:ind w:left="360"/>
        <w:rPr>
          <w:rFonts w:asciiTheme="majorBidi" w:hAnsiTheme="majorBidi" w:cstheme="majorBidi"/>
          <w:sz w:val="8"/>
          <w:szCs w:val="8"/>
        </w:rPr>
      </w:pPr>
    </w:p>
    <w:p w:rsidR="00BF3842" w:rsidRPr="00B133C0" w:rsidRDefault="00BF3842" w:rsidP="00BF3842">
      <w:pPr>
        <w:numPr>
          <w:ilvl w:val="0"/>
          <w:numId w:val="6"/>
        </w:numPr>
        <w:tabs>
          <w:tab w:val="num" w:pos="360"/>
        </w:tabs>
        <w:spacing w:line="360" w:lineRule="auto"/>
        <w:ind w:left="360"/>
        <w:rPr>
          <w:rFonts w:asciiTheme="majorBidi" w:hAnsiTheme="majorBidi" w:cstheme="majorBidi"/>
          <w:sz w:val="26"/>
          <w:szCs w:val="26"/>
        </w:rPr>
      </w:pPr>
      <w:r w:rsidRPr="00B133C0">
        <w:rPr>
          <w:rFonts w:asciiTheme="majorBidi" w:hAnsiTheme="majorBidi" w:cstheme="majorBidi"/>
          <w:sz w:val="26"/>
          <w:szCs w:val="26"/>
          <w:rtl/>
        </w:rPr>
        <w:t xml:space="preserve">רוב האדמות בבעלות מעט עשירים. אמנם הממשל ביצע רפורמה אגררית (כמו במצרים </w:t>
      </w:r>
      <w:r w:rsidR="00B133C0">
        <w:rPr>
          <w:rFonts w:asciiTheme="majorBidi" w:hAnsiTheme="majorBidi" w:cstheme="majorBidi" w:hint="cs"/>
          <w:sz w:val="26"/>
          <w:szCs w:val="26"/>
          <w:rtl/>
        </w:rPr>
        <w:t xml:space="preserve">כאשר 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ניסו להעביר אדמות </w:t>
      </w:r>
      <w:r w:rsidR="00B133C0">
        <w:rPr>
          <w:rFonts w:asciiTheme="majorBidi" w:hAnsiTheme="majorBidi" w:cstheme="majorBidi" w:hint="cs"/>
          <w:sz w:val="26"/>
          <w:szCs w:val="26"/>
          <w:rtl/>
        </w:rPr>
        <w:t xml:space="preserve">מהעשירים 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לעניים), אך זה כשל. </w:t>
      </w:r>
    </w:p>
    <w:p w:rsidR="00E65226" w:rsidRPr="00E65226" w:rsidRDefault="00E65226" w:rsidP="00E65226">
      <w:pPr>
        <w:spacing w:line="360" w:lineRule="auto"/>
        <w:ind w:left="360"/>
        <w:rPr>
          <w:rFonts w:asciiTheme="majorBidi" w:hAnsiTheme="majorBidi" w:cstheme="majorBidi"/>
          <w:sz w:val="8"/>
          <w:szCs w:val="8"/>
        </w:rPr>
      </w:pPr>
    </w:p>
    <w:p w:rsidR="00BF3842" w:rsidRPr="00B133C0" w:rsidRDefault="00BF3842" w:rsidP="00BF3842">
      <w:pPr>
        <w:numPr>
          <w:ilvl w:val="0"/>
          <w:numId w:val="6"/>
        </w:numPr>
        <w:tabs>
          <w:tab w:val="num" w:pos="360"/>
        </w:tabs>
        <w:spacing w:line="360" w:lineRule="auto"/>
        <w:ind w:left="360"/>
        <w:rPr>
          <w:rFonts w:asciiTheme="majorBidi" w:hAnsiTheme="majorBidi" w:cstheme="majorBidi"/>
          <w:sz w:val="26"/>
          <w:szCs w:val="26"/>
        </w:rPr>
      </w:pPr>
      <w:r w:rsidRPr="00B133C0">
        <w:rPr>
          <w:rFonts w:asciiTheme="majorBidi" w:hAnsiTheme="majorBidi" w:cstheme="majorBidi"/>
          <w:sz w:val="26"/>
          <w:szCs w:val="26"/>
          <w:rtl/>
        </w:rPr>
        <w:t xml:space="preserve">קשיים בגידול חקלאות באזור מדברי או ערבתי: </w:t>
      </w:r>
      <w:r w:rsidR="00B133C0">
        <w:rPr>
          <w:rFonts w:asciiTheme="majorBidi" w:hAnsiTheme="majorBidi" w:cstheme="majorBidi" w:hint="cs"/>
          <w:sz w:val="20"/>
          <w:szCs w:val="20"/>
          <w:rtl/>
        </w:rPr>
        <w:t xml:space="preserve">                                                                            </w:t>
      </w:r>
      <w:r w:rsidRPr="00B133C0">
        <w:rPr>
          <w:rFonts w:asciiTheme="majorBidi" w:hAnsiTheme="majorBidi" w:cstheme="majorBidi"/>
          <w:sz w:val="20"/>
          <w:szCs w:val="20"/>
          <w:rtl/>
        </w:rPr>
        <w:t>ראשית,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 יש </w:t>
      </w:r>
      <w:r w:rsidRPr="00B133C0">
        <w:rPr>
          <w:rFonts w:asciiTheme="majorBidi" w:hAnsiTheme="majorBidi" w:cstheme="majorBidi"/>
          <w:sz w:val="26"/>
          <w:szCs w:val="26"/>
          <w:u w:val="single"/>
          <w:rtl/>
        </w:rPr>
        <w:t>מחסור במים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. </w:t>
      </w:r>
      <w:r w:rsidR="00B133C0">
        <w:rPr>
          <w:rFonts w:asciiTheme="majorBidi" w:hAnsiTheme="majorBidi" w:cstheme="majorBidi" w:hint="cs"/>
          <w:sz w:val="20"/>
          <w:szCs w:val="20"/>
          <w:rtl/>
        </w:rPr>
        <w:t xml:space="preserve">                                                                                                                    </w:t>
      </w:r>
      <w:r w:rsidR="00B133C0">
        <w:rPr>
          <w:rFonts w:asciiTheme="majorBidi" w:hAnsiTheme="majorBidi" w:cstheme="majorBidi"/>
          <w:sz w:val="20"/>
          <w:szCs w:val="20"/>
          <w:rtl/>
        </w:rPr>
        <w:t>שנית,</w:t>
      </w:r>
      <w:r w:rsidRPr="00B133C0">
        <w:rPr>
          <w:rFonts w:asciiTheme="majorBidi" w:hAnsiTheme="majorBidi" w:cstheme="majorBidi"/>
          <w:sz w:val="20"/>
          <w:szCs w:val="20"/>
          <w:rtl/>
        </w:rPr>
        <w:t xml:space="preserve"> 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רוב </w:t>
      </w:r>
      <w:r w:rsidRPr="00B133C0">
        <w:rPr>
          <w:rFonts w:asciiTheme="majorBidi" w:hAnsiTheme="majorBidi" w:cstheme="majorBidi"/>
          <w:sz w:val="26"/>
          <w:szCs w:val="26"/>
          <w:u w:val="single"/>
          <w:rtl/>
        </w:rPr>
        <w:t>הקרקעות לא פוריות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. </w:t>
      </w:r>
      <w:r w:rsidR="00B133C0">
        <w:rPr>
          <w:rFonts w:asciiTheme="majorBidi" w:hAnsiTheme="majorBidi" w:cstheme="majorBidi" w:hint="cs"/>
          <w:sz w:val="26"/>
          <w:szCs w:val="26"/>
          <w:rtl/>
        </w:rPr>
        <w:t xml:space="preserve">                                                                                      </w:t>
      </w:r>
      <w:r w:rsidRPr="00B133C0">
        <w:rPr>
          <w:rFonts w:asciiTheme="majorBidi" w:hAnsiTheme="majorBidi" w:cstheme="majorBidi"/>
          <w:sz w:val="20"/>
          <w:szCs w:val="20"/>
          <w:rtl/>
        </w:rPr>
        <w:t>בנוסף,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 בשל השקיית יתר נוצרה </w:t>
      </w:r>
      <w:r w:rsidRPr="00B133C0">
        <w:rPr>
          <w:rFonts w:asciiTheme="majorBidi" w:hAnsiTheme="majorBidi" w:cstheme="majorBidi"/>
          <w:sz w:val="26"/>
          <w:szCs w:val="26"/>
          <w:u w:val="single"/>
          <w:rtl/>
        </w:rPr>
        <w:t>המלחת אדמות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 (החום מאדה במהירות את המים אבל המלח שנמצא במים נשאר), מה שפוגע בפוריות האדמה.  </w:t>
      </w:r>
    </w:p>
    <w:p w:rsidR="00B133C0" w:rsidRPr="00B133C0" w:rsidRDefault="00B133C0" w:rsidP="00BF3842">
      <w:pPr>
        <w:spacing w:line="360" w:lineRule="auto"/>
        <w:rPr>
          <w:rFonts w:asciiTheme="majorBidi" w:hAnsiTheme="majorBidi" w:cstheme="majorBidi"/>
          <w:b/>
          <w:bCs/>
          <w:sz w:val="4"/>
          <w:szCs w:val="4"/>
          <w:u w:val="single"/>
          <w:rtl/>
        </w:rPr>
      </w:pPr>
    </w:p>
    <w:p w:rsidR="00E65226" w:rsidRDefault="00E65226" w:rsidP="00BF3842">
      <w:pPr>
        <w:spacing w:line="360" w:lineRule="auto"/>
        <w:rPr>
          <w:rFonts w:asciiTheme="majorBidi" w:hAnsiTheme="majorBidi" w:cstheme="majorBidi"/>
          <w:b/>
          <w:bCs/>
          <w:sz w:val="26"/>
          <w:szCs w:val="26"/>
          <w:u w:val="single"/>
          <w:rtl/>
        </w:rPr>
      </w:pPr>
    </w:p>
    <w:p w:rsidR="00BF3842" w:rsidRPr="00B133C0" w:rsidRDefault="00BF3842" w:rsidP="00E65226">
      <w:pPr>
        <w:spacing w:line="360" w:lineRule="auto"/>
        <w:jc w:val="center"/>
        <w:rPr>
          <w:rFonts w:asciiTheme="majorBidi" w:hAnsiTheme="majorBidi" w:cstheme="majorBidi"/>
          <w:sz w:val="26"/>
          <w:szCs w:val="26"/>
          <w:rtl/>
        </w:rPr>
      </w:pPr>
      <w:r w:rsidRPr="00B133C0">
        <w:rPr>
          <w:rFonts w:asciiTheme="majorBidi" w:hAnsiTheme="majorBidi" w:cstheme="majorBidi"/>
          <w:b/>
          <w:bCs/>
          <w:sz w:val="26"/>
          <w:szCs w:val="26"/>
          <w:u w:val="single"/>
          <w:rtl/>
        </w:rPr>
        <w:t>התמודדות אפשרית</w:t>
      </w:r>
      <w:r w:rsidRPr="00B133C0">
        <w:rPr>
          <w:rFonts w:asciiTheme="majorBidi" w:hAnsiTheme="majorBidi" w:cstheme="majorBidi"/>
          <w:sz w:val="26"/>
          <w:szCs w:val="26"/>
          <w:rtl/>
        </w:rPr>
        <w:t>:</w:t>
      </w:r>
    </w:p>
    <w:p w:rsidR="00BF3842" w:rsidRPr="00B133C0" w:rsidRDefault="00BF3842" w:rsidP="00B133C0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  <w:r w:rsidRPr="00B133C0">
        <w:rPr>
          <w:rFonts w:asciiTheme="majorBidi" w:hAnsiTheme="majorBidi" w:cstheme="majorBidi"/>
          <w:sz w:val="26"/>
          <w:szCs w:val="26"/>
          <w:rtl/>
        </w:rPr>
        <w:t xml:space="preserve">1. להרחיב שטחים לחקלאות ע"י </w:t>
      </w:r>
      <w:r w:rsidRPr="00B133C0">
        <w:rPr>
          <w:rFonts w:asciiTheme="majorBidi" w:hAnsiTheme="majorBidi" w:cstheme="majorBidi"/>
          <w:color w:val="FF0000"/>
          <w:sz w:val="26"/>
          <w:szCs w:val="26"/>
          <w:rtl/>
        </w:rPr>
        <w:t>טיוב קרקע</w:t>
      </w:r>
      <w:r w:rsidR="00B133C0" w:rsidRPr="00B133C0">
        <w:rPr>
          <w:rFonts w:asciiTheme="majorBidi" w:hAnsiTheme="majorBidi" w:cstheme="majorBidi" w:hint="cs"/>
          <w:color w:val="FF0000"/>
          <w:sz w:val="26"/>
          <w:szCs w:val="26"/>
          <w:rtl/>
        </w:rPr>
        <w:t xml:space="preserve"> </w:t>
      </w:r>
      <w:r w:rsidR="00B133C0">
        <w:rPr>
          <w:rFonts w:asciiTheme="majorBidi" w:hAnsiTheme="majorBidi" w:cstheme="majorBidi" w:hint="cs"/>
          <w:sz w:val="26"/>
          <w:szCs w:val="26"/>
          <w:rtl/>
        </w:rPr>
        <w:t>(שיפור איכות האדמה)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 או בבניית טרסות (מדרגות) בהרים. אפשר גם לשטוף קרקעות שהומלחו וכך לסלק את המלח. </w:t>
      </w:r>
    </w:p>
    <w:p w:rsidR="00BF3842" w:rsidRPr="00B133C0" w:rsidRDefault="00BF3842" w:rsidP="00B133C0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  <w:r w:rsidRPr="00B133C0">
        <w:rPr>
          <w:rFonts w:asciiTheme="majorBidi" w:hAnsiTheme="majorBidi" w:cstheme="majorBidi"/>
          <w:sz w:val="26"/>
          <w:szCs w:val="26"/>
          <w:rtl/>
        </w:rPr>
        <w:t xml:space="preserve">(2) </w:t>
      </w:r>
      <w:r w:rsidRPr="00B133C0">
        <w:rPr>
          <w:rFonts w:asciiTheme="majorBidi" w:hAnsiTheme="majorBidi" w:cstheme="majorBidi"/>
          <w:color w:val="FF0000"/>
          <w:sz w:val="26"/>
          <w:szCs w:val="26"/>
          <w:rtl/>
        </w:rPr>
        <w:t>מים וירטואלים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: להבין שלמזה"ת אין יתרון יחסי בחקלאות. לכן הפתרון הוא לעבור לענפים  אחרים ולהרוויח הון ואיתו לייבא מזון. </w:t>
      </w:r>
      <w:r w:rsidR="00B133C0">
        <w:rPr>
          <w:rFonts w:asciiTheme="majorBidi" w:hAnsiTheme="majorBidi" w:cstheme="majorBidi" w:hint="cs"/>
          <w:sz w:val="22"/>
          <w:szCs w:val="22"/>
          <w:rtl/>
        </w:rPr>
        <w:t xml:space="preserve">                                                                                            </w:t>
      </w:r>
      <w:r w:rsidRPr="00B133C0">
        <w:rPr>
          <w:rFonts w:asciiTheme="majorBidi" w:hAnsiTheme="majorBidi" w:cstheme="majorBidi"/>
          <w:sz w:val="22"/>
          <w:szCs w:val="22"/>
          <w:rtl/>
        </w:rPr>
        <w:t>הבעיה ב</w:t>
      </w:r>
      <w:r w:rsidR="00B133C0">
        <w:rPr>
          <w:rFonts w:asciiTheme="majorBidi" w:hAnsiTheme="majorBidi" w:cstheme="majorBidi" w:hint="cs"/>
          <w:sz w:val="22"/>
          <w:szCs w:val="22"/>
          <w:rtl/>
        </w:rPr>
        <w:t xml:space="preserve">יישום </w:t>
      </w:r>
      <w:r w:rsidRPr="00B133C0">
        <w:rPr>
          <w:rFonts w:asciiTheme="majorBidi" w:hAnsiTheme="majorBidi" w:cstheme="majorBidi"/>
          <w:sz w:val="22"/>
          <w:szCs w:val="22"/>
          <w:rtl/>
        </w:rPr>
        <w:t xml:space="preserve">פתרון זה: </w:t>
      </w:r>
      <w:r w:rsidRPr="00B133C0">
        <w:rPr>
          <w:rFonts w:asciiTheme="majorBidi" w:hAnsiTheme="majorBidi" w:cstheme="majorBidi"/>
          <w:sz w:val="26"/>
          <w:szCs w:val="26"/>
          <w:rtl/>
        </w:rPr>
        <w:t>חוסר רצון להיות תלוי ביבוא ממדינה זרה וגם כי החקלאות נחשבת לעניין תרבותי ולא רק כלכלי.</w:t>
      </w:r>
    </w:p>
    <w:p w:rsidR="00BF3842" w:rsidRPr="00B133C0" w:rsidRDefault="00BF3842" w:rsidP="00BF3842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BF3842" w:rsidRDefault="00BF3842" w:rsidP="00BF3842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E90C31" w:rsidRDefault="00E90C31" w:rsidP="00BF3842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E90C31" w:rsidRDefault="00E90C31" w:rsidP="00BF3842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E90C31" w:rsidRDefault="00E90C31" w:rsidP="00BF3842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E90C31" w:rsidRDefault="00E90C31" w:rsidP="00BF3842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E90C31" w:rsidRDefault="00E90C31" w:rsidP="00BF3842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E90C31" w:rsidRDefault="00E90C31" w:rsidP="00BF3842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E90C31" w:rsidRPr="00B133C0" w:rsidRDefault="00E90C31" w:rsidP="00BF3842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</w:p>
    <w:p w:rsidR="00BF3842" w:rsidRDefault="00BF3842" w:rsidP="00BF3842">
      <w:pPr>
        <w:spacing w:line="360" w:lineRule="auto"/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lastRenderedPageBreak/>
        <w:t>כפר וחקלאות בישראל</w:t>
      </w:r>
    </w:p>
    <w:p w:rsidR="00BF3842" w:rsidRPr="00B133C0" w:rsidRDefault="00BF3842" w:rsidP="00BF3842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  <w:r>
        <w:rPr>
          <w:rFonts w:cs="David"/>
          <w:b/>
          <w:bCs/>
          <w:sz w:val="28"/>
          <w:szCs w:val="28"/>
          <w:u w:val="wavyDouble"/>
          <w:rtl/>
        </w:rPr>
        <w:t>מושבה</w:t>
      </w:r>
      <w:r>
        <w:rPr>
          <w:rFonts w:cs="David"/>
          <w:sz w:val="28"/>
          <w:szCs w:val="28"/>
          <w:rtl/>
        </w:rPr>
        <w:t xml:space="preserve"> </w:t>
      </w:r>
      <w:r>
        <w:rPr>
          <w:rFonts w:cs="David"/>
          <w:rtl/>
        </w:rPr>
        <w:t xml:space="preserve">                                                                                                                                                                           </w:t>
      </w:r>
      <w:r>
        <w:rPr>
          <w:rFonts w:cs="David"/>
          <w:sz w:val="22"/>
          <w:szCs w:val="22"/>
          <w:rtl/>
        </w:rPr>
        <w:t xml:space="preserve"> 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מושבות פרטיות קמו לפני קום המדינה. העולים רכשו </w:t>
      </w:r>
      <w:r w:rsidRPr="00B133C0">
        <w:rPr>
          <w:rFonts w:asciiTheme="majorBidi" w:hAnsiTheme="majorBidi" w:cstheme="majorBidi"/>
          <w:sz w:val="26"/>
          <w:szCs w:val="26"/>
          <w:u w:val="single"/>
          <w:rtl/>
        </w:rPr>
        <w:t>קרקעות באופן פרטי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 והקימו ישוב חקלאי.                                                       </w:t>
      </w:r>
    </w:p>
    <w:p w:rsidR="00BF3842" w:rsidRPr="00B133C0" w:rsidRDefault="00BF3842" w:rsidP="00BF3842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  <w:r w:rsidRPr="00B133C0">
        <w:rPr>
          <w:rFonts w:asciiTheme="majorBidi" w:hAnsiTheme="majorBidi" w:cstheme="majorBidi"/>
          <w:sz w:val="26"/>
          <w:szCs w:val="26"/>
          <w:rtl/>
        </w:rPr>
        <w:t xml:space="preserve">כיום המושבות בפריפריה, כמו מטולה בגליל-העליון, אמנם נהיו יותר מודרניות אבל הן נשארו בעלי אופי כפרי. </w:t>
      </w:r>
    </w:p>
    <w:p w:rsidR="00E65226" w:rsidRPr="00E65226" w:rsidRDefault="00E65226" w:rsidP="00B133C0">
      <w:pPr>
        <w:spacing w:line="360" w:lineRule="auto"/>
        <w:rPr>
          <w:rFonts w:asciiTheme="majorBidi" w:hAnsiTheme="majorBidi" w:cstheme="majorBidi"/>
          <w:sz w:val="8"/>
          <w:szCs w:val="8"/>
          <w:rtl/>
        </w:rPr>
      </w:pPr>
    </w:p>
    <w:p w:rsidR="00BF3842" w:rsidRPr="00B133C0" w:rsidRDefault="00BF3842" w:rsidP="00B133C0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  <w:r w:rsidRPr="00B133C0">
        <w:rPr>
          <w:rFonts w:asciiTheme="majorBidi" w:hAnsiTheme="majorBidi" w:cstheme="majorBidi"/>
          <w:sz w:val="26"/>
          <w:szCs w:val="26"/>
          <w:rtl/>
        </w:rPr>
        <w:t xml:space="preserve">במושבות במרכז (כמו פ"ת, רשל"צ) התרחש </w:t>
      </w:r>
      <w:r w:rsidRPr="00B133C0">
        <w:rPr>
          <w:rFonts w:asciiTheme="majorBidi" w:hAnsiTheme="majorBidi" w:cstheme="majorBidi"/>
          <w:color w:val="FF0000"/>
          <w:sz w:val="26"/>
          <w:szCs w:val="26"/>
          <w:rtl/>
        </w:rPr>
        <w:t xml:space="preserve">עיור-הכפר 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כלומר </w:t>
      </w:r>
      <w:r w:rsidRPr="00B133C0">
        <w:rPr>
          <w:rFonts w:asciiTheme="majorBidi" w:hAnsiTheme="majorBidi" w:cstheme="majorBidi"/>
          <w:b/>
          <w:bCs/>
          <w:sz w:val="26"/>
          <w:szCs w:val="26"/>
          <w:rtl/>
        </w:rPr>
        <w:t>המושבות הפכו לערים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.     </w:t>
      </w:r>
    </w:p>
    <w:p w:rsidR="00B133C0" w:rsidRDefault="00BF3842" w:rsidP="00BF3842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  <w:r w:rsidRPr="00B133C0">
        <w:rPr>
          <w:rFonts w:asciiTheme="majorBidi" w:hAnsiTheme="majorBidi" w:cstheme="majorBidi"/>
          <w:sz w:val="22"/>
          <w:szCs w:val="22"/>
          <w:rtl/>
        </w:rPr>
        <w:t xml:space="preserve">מדוע </w:t>
      </w:r>
      <w:r w:rsidR="00E65226">
        <w:rPr>
          <w:rFonts w:asciiTheme="majorBidi" w:hAnsiTheme="majorBidi" w:cstheme="majorBidi" w:hint="cs"/>
          <w:sz w:val="22"/>
          <w:szCs w:val="22"/>
          <w:rtl/>
        </w:rPr>
        <w:t>ה</w:t>
      </w:r>
      <w:r w:rsidRPr="00B133C0">
        <w:rPr>
          <w:rFonts w:asciiTheme="majorBidi" w:hAnsiTheme="majorBidi" w:cstheme="majorBidi"/>
          <w:sz w:val="22"/>
          <w:szCs w:val="22"/>
          <w:rtl/>
        </w:rPr>
        <w:t>מושבות מרכז הארץ הפכו לערים ?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 </w:t>
      </w:r>
    </w:p>
    <w:p w:rsidR="00B133C0" w:rsidRDefault="00B133C0" w:rsidP="00B133C0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  <w:r>
        <w:rPr>
          <w:rFonts w:asciiTheme="majorBidi" w:hAnsiTheme="majorBidi" w:cstheme="majorBidi" w:hint="cs"/>
          <w:sz w:val="26"/>
          <w:szCs w:val="26"/>
          <w:rtl/>
        </w:rPr>
        <w:t xml:space="preserve">- </w:t>
      </w:r>
      <w:r w:rsidR="00BF3842" w:rsidRPr="00B133C0">
        <w:rPr>
          <w:rFonts w:asciiTheme="majorBidi" w:hAnsiTheme="majorBidi" w:cstheme="majorBidi"/>
          <w:sz w:val="26"/>
          <w:szCs w:val="26"/>
          <w:rtl/>
        </w:rPr>
        <w:t xml:space="preserve">המרכז הוא </w:t>
      </w:r>
      <w:r w:rsidR="00BF3842" w:rsidRPr="00B133C0">
        <w:rPr>
          <w:rFonts w:asciiTheme="majorBidi" w:hAnsiTheme="majorBidi" w:cstheme="majorBidi"/>
          <w:sz w:val="26"/>
          <w:szCs w:val="26"/>
          <w:u w:val="single"/>
          <w:rtl/>
        </w:rPr>
        <w:t>אזור מבוקש ויקר</w:t>
      </w:r>
      <w:r w:rsidR="00BF3842" w:rsidRPr="00B133C0">
        <w:rPr>
          <w:rFonts w:asciiTheme="majorBidi" w:hAnsiTheme="majorBidi" w:cstheme="majorBidi"/>
          <w:sz w:val="26"/>
          <w:szCs w:val="26"/>
          <w:rtl/>
        </w:rPr>
        <w:t>. לכן נוצר לחץ מצד היזמים והרשויות על החקלאי להסב את הקרקע לבנייה.</w:t>
      </w:r>
    </w:p>
    <w:p w:rsidR="00BF3842" w:rsidRPr="00B133C0" w:rsidRDefault="00B133C0" w:rsidP="00B133C0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  <w:r>
        <w:rPr>
          <w:rFonts w:asciiTheme="majorBidi" w:hAnsiTheme="majorBidi" w:cstheme="majorBidi" w:hint="cs"/>
          <w:sz w:val="26"/>
          <w:szCs w:val="26"/>
          <w:rtl/>
        </w:rPr>
        <w:t>-</w:t>
      </w:r>
      <w:r w:rsidR="00BF3842" w:rsidRPr="00B133C0">
        <w:rPr>
          <w:rFonts w:asciiTheme="majorBidi" w:hAnsiTheme="majorBidi" w:cstheme="majorBidi"/>
          <w:sz w:val="26"/>
          <w:szCs w:val="26"/>
          <w:rtl/>
        </w:rPr>
        <w:t xml:space="preserve"> </w:t>
      </w:r>
      <w:r w:rsidR="00BF3842" w:rsidRPr="00B133C0">
        <w:rPr>
          <w:rFonts w:asciiTheme="majorBidi" w:hAnsiTheme="majorBidi" w:cstheme="majorBidi"/>
          <w:sz w:val="26"/>
          <w:szCs w:val="26"/>
          <w:u w:val="single"/>
          <w:rtl/>
        </w:rPr>
        <w:t>חלק מהמושבות הפכו לפרבר</w:t>
      </w:r>
      <w:r w:rsidR="00BF3842" w:rsidRPr="00B133C0">
        <w:rPr>
          <w:rFonts w:asciiTheme="majorBidi" w:hAnsiTheme="majorBidi" w:cstheme="majorBidi"/>
          <w:sz w:val="26"/>
          <w:szCs w:val="26"/>
          <w:rtl/>
        </w:rPr>
        <w:t xml:space="preserve"> בזכות קירבתן לעיר ובזכות קירבתן לרכבת שמאפשרת יוממות.</w:t>
      </w:r>
    </w:p>
    <w:p w:rsidR="00BF3842" w:rsidRPr="00B133C0" w:rsidRDefault="00BF3842" w:rsidP="00BF3842">
      <w:pPr>
        <w:spacing w:line="360" w:lineRule="auto"/>
        <w:ind w:left="720"/>
        <w:rPr>
          <w:rFonts w:asciiTheme="majorBidi" w:hAnsiTheme="majorBidi" w:cstheme="majorBidi"/>
        </w:rPr>
      </w:pPr>
    </w:p>
    <w:p w:rsidR="00BF3842" w:rsidRDefault="00BF3842" w:rsidP="00BF3842">
      <w:pPr>
        <w:spacing w:line="360" w:lineRule="auto"/>
        <w:rPr>
          <w:rFonts w:cs="David"/>
          <w:sz w:val="22"/>
          <w:szCs w:val="22"/>
        </w:rPr>
      </w:pPr>
      <w:r>
        <w:rPr>
          <w:rFonts w:cs="David"/>
          <w:b/>
          <w:bCs/>
          <w:sz w:val="28"/>
          <w:szCs w:val="28"/>
          <w:u w:val="wavyDouble"/>
          <w:rtl/>
        </w:rPr>
        <w:t>קיבוץ ומושב (מושב שיתופי או מושב עובדים)</w:t>
      </w:r>
      <w:r>
        <w:rPr>
          <w:rFonts w:cs="David"/>
          <w:rtl/>
        </w:rPr>
        <w:t xml:space="preserve">                                                                                                                        </w:t>
      </w:r>
      <w:r>
        <w:rPr>
          <w:rFonts w:cs="David"/>
          <w:sz w:val="22"/>
          <w:szCs w:val="22"/>
          <w:rtl/>
        </w:rPr>
        <w:t xml:space="preserve">                                                               </w:t>
      </w:r>
    </w:p>
    <w:p w:rsidR="00BF3842" w:rsidRPr="00B133C0" w:rsidRDefault="00BF3842" w:rsidP="00B133C0">
      <w:pPr>
        <w:numPr>
          <w:ilvl w:val="0"/>
          <w:numId w:val="7"/>
        </w:num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  <w:r w:rsidRPr="00B133C0">
        <w:rPr>
          <w:rFonts w:asciiTheme="majorBidi" w:hAnsiTheme="majorBidi" w:cstheme="majorBidi"/>
          <w:sz w:val="26"/>
          <w:szCs w:val="26"/>
          <w:rtl/>
        </w:rPr>
        <w:t xml:space="preserve">הקיבוץ והמושב התבסס על </w:t>
      </w:r>
      <w:r w:rsidRPr="00B133C0">
        <w:rPr>
          <w:rFonts w:asciiTheme="majorBidi" w:hAnsiTheme="majorBidi" w:cstheme="majorBidi"/>
          <w:sz w:val="26"/>
          <w:szCs w:val="26"/>
          <w:u w:val="single"/>
          <w:rtl/>
        </w:rPr>
        <w:t>שיתוף, שוויון, עזרה הדדית וחקלאות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 ובד"כ הוקם  </w:t>
      </w:r>
      <w:r w:rsidRPr="00B133C0">
        <w:rPr>
          <w:rFonts w:asciiTheme="majorBidi" w:hAnsiTheme="majorBidi" w:cstheme="majorBidi"/>
          <w:sz w:val="26"/>
          <w:szCs w:val="26"/>
          <w:u w:val="single"/>
          <w:rtl/>
        </w:rPr>
        <w:t>באזורי הספר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 ממטרות ציוניות של כיבוש האדמה.</w:t>
      </w:r>
      <w:r w:rsidR="00B133C0">
        <w:rPr>
          <w:rFonts w:asciiTheme="majorBidi" w:hAnsiTheme="majorBidi" w:cstheme="majorBidi" w:hint="cs"/>
          <w:sz w:val="26"/>
          <w:szCs w:val="26"/>
          <w:rtl/>
        </w:rPr>
        <w:t xml:space="preserve">                                                           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 הקיבוצים היו ישובים סוציאליסטים לגמרי (הכל משותף</w:t>
      </w:r>
      <w:r w:rsidR="00B133C0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r w:rsidR="00E65226">
        <w:rPr>
          <w:rFonts w:asciiTheme="majorBidi" w:hAnsiTheme="majorBidi" w:cstheme="majorBidi" w:hint="cs"/>
          <w:sz w:val="26"/>
          <w:szCs w:val="26"/>
          <w:rtl/>
        </w:rPr>
        <w:t>ושיוויוני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 </w:t>
      </w:r>
      <w:r w:rsidR="00B133C0">
        <w:rPr>
          <w:rFonts w:asciiTheme="majorBidi" w:hAnsiTheme="majorBidi" w:cstheme="majorBidi" w:hint="cs"/>
          <w:sz w:val="26"/>
          <w:szCs w:val="26"/>
          <w:rtl/>
        </w:rPr>
        <w:t>ו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ללא רכוש פרטי) </w:t>
      </w:r>
      <w:r w:rsidR="00B133C0">
        <w:rPr>
          <w:rFonts w:asciiTheme="majorBidi" w:hAnsiTheme="majorBidi" w:cstheme="majorBidi" w:hint="cs"/>
          <w:sz w:val="26"/>
          <w:szCs w:val="26"/>
          <w:rtl/>
        </w:rPr>
        <w:t xml:space="preserve">            </w:t>
      </w:r>
      <w:r w:rsidRPr="00B133C0">
        <w:rPr>
          <w:rFonts w:asciiTheme="majorBidi" w:hAnsiTheme="majorBidi" w:cstheme="majorBidi"/>
          <w:sz w:val="26"/>
          <w:szCs w:val="26"/>
          <w:rtl/>
        </w:rPr>
        <w:t>ואילו במושבים הי</w:t>
      </w:r>
      <w:r w:rsidR="00B133C0">
        <w:rPr>
          <w:rFonts w:asciiTheme="majorBidi" w:hAnsiTheme="majorBidi" w:cstheme="majorBidi"/>
          <w:sz w:val="26"/>
          <w:szCs w:val="26"/>
          <w:rtl/>
        </w:rPr>
        <w:t xml:space="preserve">ה שילוב בין סוציאליזם 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לבין יוזמה פרטית ורכוש פרטי.                                                    </w:t>
      </w:r>
    </w:p>
    <w:p w:rsidR="00B133C0" w:rsidRPr="00B133C0" w:rsidRDefault="00B133C0" w:rsidP="00B133C0">
      <w:pPr>
        <w:spacing w:line="360" w:lineRule="auto"/>
        <w:ind w:left="720"/>
        <w:rPr>
          <w:rFonts w:asciiTheme="majorBidi" w:hAnsiTheme="majorBidi" w:cstheme="majorBidi"/>
          <w:sz w:val="8"/>
          <w:szCs w:val="8"/>
        </w:rPr>
      </w:pPr>
    </w:p>
    <w:p w:rsidR="00BF3842" w:rsidRPr="00B133C0" w:rsidRDefault="00BF3842" w:rsidP="00B133C0">
      <w:pPr>
        <w:numPr>
          <w:ilvl w:val="0"/>
          <w:numId w:val="7"/>
        </w:numPr>
        <w:spacing w:line="360" w:lineRule="auto"/>
        <w:rPr>
          <w:rFonts w:asciiTheme="majorBidi" w:hAnsiTheme="majorBidi" w:cstheme="majorBidi"/>
          <w:sz w:val="26"/>
          <w:szCs w:val="26"/>
        </w:rPr>
      </w:pPr>
      <w:r w:rsidRPr="00E65226"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  <w:rtl/>
        </w:rPr>
        <w:t>משבר</w:t>
      </w:r>
      <w:r w:rsidRPr="00B133C0">
        <w:rPr>
          <w:rFonts w:asciiTheme="majorBidi" w:hAnsiTheme="majorBidi" w:cstheme="majorBidi"/>
          <w:sz w:val="26"/>
          <w:szCs w:val="26"/>
          <w:u w:val="single"/>
          <w:rtl/>
        </w:rPr>
        <w:t xml:space="preserve"> בשנות ה-80</w:t>
      </w:r>
      <w:r w:rsidRPr="00B133C0">
        <w:rPr>
          <w:rFonts w:asciiTheme="majorBidi" w:hAnsiTheme="majorBidi" w:cstheme="majorBidi"/>
          <w:sz w:val="26"/>
          <w:szCs w:val="26"/>
          <w:rtl/>
        </w:rPr>
        <w:t>: הקיבוצים סבלו מירידת מחירי החקלאות ונכנסו ל</w:t>
      </w:r>
      <w:r w:rsidRPr="00B133C0">
        <w:rPr>
          <w:rFonts w:asciiTheme="majorBidi" w:hAnsiTheme="majorBidi" w:cstheme="majorBidi"/>
          <w:sz w:val="26"/>
          <w:szCs w:val="26"/>
          <w:u w:val="single"/>
          <w:rtl/>
        </w:rPr>
        <w:t>משבר חובות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. במקביל, </w:t>
      </w:r>
      <w:r w:rsidRPr="00B133C0">
        <w:rPr>
          <w:rFonts w:asciiTheme="majorBidi" w:hAnsiTheme="majorBidi" w:cstheme="majorBidi"/>
          <w:sz w:val="26"/>
          <w:szCs w:val="26"/>
          <w:u w:val="single"/>
          <w:rtl/>
        </w:rPr>
        <w:t>צעירים רבים עזבו את הקיבוץ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. </w:t>
      </w:r>
      <w:r w:rsidR="00B133C0">
        <w:rPr>
          <w:rFonts w:asciiTheme="majorBidi" w:hAnsiTheme="majorBidi" w:cstheme="majorBidi" w:hint="cs"/>
          <w:sz w:val="26"/>
          <w:szCs w:val="26"/>
          <w:rtl/>
        </w:rPr>
        <w:t xml:space="preserve">                                                               </w:t>
      </w:r>
      <w:r w:rsidRPr="00B133C0">
        <w:rPr>
          <w:rFonts w:asciiTheme="majorBidi" w:hAnsiTheme="majorBidi" w:cstheme="majorBidi"/>
          <w:sz w:val="26"/>
          <w:szCs w:val="26"/>
          <w:rtl/>
        </w:rPr>
        <w:t>בשל המשבר, יש קיבוצים שהפכו ל</w:t>
      </w:r>
      <w:r w:rsidRPr="00B133C0">
        <w:rPr>
          <w:rFonts w:asciiTheme="majorBidi" w:hAnsiTheme="majorBidi" w:cstheme="majorBidi"/>
          <w:sz w:val="26"/>
          <w:szCs w:val="26"/>
          <w:u w:val="single"/>
          <w:rtl/>
        </w:rPr>
        <w:t>יישוב קהילתי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 וחלק אחר מצמצם את חיי השיתוף (אין יותר חדר ילדים, העובדים בקיבוץ מקבלים משכורת שונה, משכירים דירות לאנשים מבחוץ). תהליך דומה קרה במושבים שגם הם עברו </w:t>
      </w:r>
      <w:r w:rsidRPr="00B133C0">
        <w:rPr>
          <w:rFonts w:asciiTheme="majorBidi" w:hAnsiTheme="majorBidi" w:cstheme="majorBidi"/>
          <w:color w:val="FF0000"/>
          <w:sz w:val="26"/>
          <w:szCs w:val="26"/>
          <w:u w:val="single"/>
          <w:rtl/>
        </w:rPr>
        <w:t>הפרטה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. </w:t>
      </w:r>
    </w:p>
    <w:p w:rsidR="00B133C0" w:rsidRPr="00B133C0" w:rsidRDefault="00B133C0" w:rsidP="00B133C0">
      <w:pPr>
        <w:spacing w:line="360" w:lineRule="auto"/>
        <w:ind w:left="720"/>
        <w:rPr>
          <w:rFonts w:asciiTheme="majorBidi" w:hAnsiTheme="majorBidi" w:cstheme="majorBidi"/>
          <w:sz w:val="8"/>
          <w:szCs w:val="8"/>
        </w:rPr>
      </w:pPr>
    </w:p>
    <w:p w:rsidR="00BF3842" w:rsidRPr="00B133C0" w:rsidRDefault="00BF3842" w:rsidP="00B133C0">
      <w:pPr>
        <w:numPr>
          <w:ilvl w:val="0"/>
          <w:numId w:val="7"/>
        </w:num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  <w:r w:rsidRPr="00E65226">
        <w:rPr>
          <w:rFonts w:asciiTheme="majorBidi" w:hAnsiTheme="majorBidi" w:cstheme="majorBidi"/>
          <w:b/>
          <w:bCs/>
          <w:sz w:val="26"/>
          <w:szCs w:val="26"/>
          <w:u w:val="single"/>
          <w:rtl/>
        </w:rPr>
        <w:t>הא</w:t>
      </w:r>
      <w:r w:rsidR="00E65226">
        <w:rPr>
          <w:rFonts w:asciiTheme="majorBidi" w:hAnsiTheme="majorBidi" w:cstheme="majorBidi"/>
          <w:b/>
          <w:bCs/>
          <w:sz w:val="26"/>
          <w:szCs w:val="26"/>
          <w:u w:val="single"/>
          <w:rtl/>
        </w:rPr>
        <w:t xml:space="preserve">ם למושב ולקיבוץ יש זכות לשנות שימוש </w:t>
      </w:r>
      <w:r w:rsidRPr="00E65226">
        <w:rPr>
          <w:rFonts w:asciiTheme="majorBidi" w:hAnsiTheme="majorBidi" w:cstheme="majorBidi"/>
          <w:b/>
          <w:bCs/>
          <w:sz w:val="26"/>
          <w:szCs w:val="26"/>
          <w:u w:val="single"/>
          <w:rtl/>
        </w:rPr>
        <w:t>קרקע משטח חקלאי לשימוש אחר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?                    - אנשי הקיבוץ והמושב </w:t>
      </w:r>
      <w:r w:rsidRPr="00B133C0">
        <w:rPr>
          <w:rFonts w:asciiTheme="majorBidi" w:hAnsiTheme="majorBidi" w:cstheme="majorBidi"/>
          <w:sz w:val="26"/>
          <w:szCs w:val="26"/>
          <w:u w:val="single"/>
          <w:rtl/>
        </w:rPr>
        <w:t>דורשים זכויות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 על הקרקע כי הם שמרו עליה ועיבדו אותה.                                - יש הטוענים כי אדמות אלה צריכות לשוב ל</w:t>
      </w:r>
      <w:r w:rsidRPr="00B133C0">
        <w:rPr>
          <w:rFonts w:asciiTheme="majorBidi" w:hAnsiTheme="majorBidi" w:cstheme="majorBidi"/>
          <w:sz w:val="26"/>
          <w:szCs w:val="26"/>
          <w:u w:val="single"/>
          <w:rtl/>
        </w:rPr>
        <w:t>בעלות המדינה בתמורה לפיצוי כספי</w:t>
      </w:r>
      <w:r w:rsidRPr="00B133C0">
        <w:rPr>
          <w:rFonts w:asciiTheme="majorBidi" w:hAnsiTheme="majorBidi" w:cstheme="majorBidi"/>
          <w:sz w:val="26"/>
          <w:szCs w:val="26"/>
          <w:rtl/>
        </w:rPr>
        <w:t>.                             - יש הטוענים ששינוי שימושי הקרקע (משדה לדירות) מעלה את ערך הקרקע ו</w:t>
      </w:r>
      <w:r w:rsidR="00B133C0" w:rsidRPr="00B133C0">
        <w:rPr>
          <w:rFonts w:asciiTheme="majorBidi" w:hAnsiTheme="majorBidi" w:cstheme="majorBidi"/>
          <w:sz w:val="26"/>
          <w:szCs w:val="26"/>
          <w:u w:val="single"/>
          <w:rtl/>
        </w:rPr>
        <w:t xml:space="preserve">זכותם </w:t>
      </w:r>
      <w:r w:rsidR="00B133C0" w:rsidRPr="00B133C0">
        <w:rPr>
          <w:rFonts w:asciiTheme="majorBidi" w:hAnsiTheme="majorBidi" w:cstheme="majorBidi" w:hint="cs"/>
          <w:sz w:val="26"/>
          <w:szCs w:val="26"/>
          <w:rtl/>
        </w:rPr>
        <w:t xml:space="preserve">         </w:t>
      </w:r>
      <w:r w:rsidR="00B133C0" w:rsidRPr="00B133C0">
        <w:rPr>
          <w:rFonts w:asciiTheme="majorBidi" w:hAnsiTheme="majorBidi" w:cstheme="majorBidi" w:hint="cs"/>
          <w:color w:val="FFFFFF" w:themeColor="background1"/>
          <w:sz w:val="26"/>
          <w:szCs w:val="26"/>
          <w:rtl/>
        </w:rPr>
        <w:t xml:space="preserve">- </w:t>
      </w:r>
      <w:r w:rsidR="00B133C0" w:rsidRPr="00B133C0">
        <w:rPr>
          <w:rFonts w:asciiTheme="majorBidi" w:hAnsiTheme="majorBidi" w:cstheme="majorBidi"/>
          <w:sz w:val="26"/>
          <w:szCs w:val="26"/>
          <w:u w:val="single"/>
          <w:rtl/>
        </w:rPr>
        <w:t xml:space="preserve">של </w:t>
      </w:r>
      <w:r w:rsidRPr="00B133C0">
        <w:rPr>
          <w:rFonts w:asciiTheme="majorBidi" w:hAnsiTheme="majorBidi" w:cstheme="majorBidi"/>
          <w:sz w:val="26"/>
          <w:szCs w:val="26"/>
          <w:u w:val="single"/>
          <w:rtl/>
        </w:rPr>
        <w:t>כל תושבי המדינה להנות מכך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. (אדמות הקיבוץ והמושב לא רשומות על שם </w:t>
      </w:r>
      <w:r w:rsidR="00B133C0">
        <w:rPr>
          <w:rFonts w:asciiTheme="majorBidi" w:hAnsiTheme="majorBidi" w:cstheme="majorBidi" w:hint="cs"/>
          <w:sz w:val="26"/>
          <w:szCs w:val="26"/>
          <w:rtl/>
        </w:rPr>
        <w:t xml:space="preserve">          </w:t>
      </w:r>
      <w:r w:rsidR="00B133C0" w:rsidRPr="00B133C0">
        <w:rPr>
          <w:rFonts w:asciiTheme="majorBidi" w:hAnsiTheme="majorBidi" w:cstheme="majorBidi" w:hint="cs"/>
          <w:color w:val="FFFFFF" w:themeColor="background1"/>
          <w:sz w:val="26"/>
          <w:szCs w:val="26"/>
          <w:rtl/>
        </w:rPr>
        <w:t>-</w:t>
      </w:r>
      <w:r w:rsidR="00B133C0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r w:rsidRPr="00B133C0">
        <w:rPr>
          <w:rFonts w:asciiTheme="majorBidi" w:hAnsiTheme="majorBidi" w:cstheme="majorBidi"/>
          <w:sz w:val="26"/>
          <w:szCs w:val="26"/>
          <w:rtl/>
        </w:rPr>
        <w:t>הקיבוץ</w:t>
      </w:r>
      <w:r w:rsidR="00B133C0" w:rsidRPr="00B133C0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והמושב אלא הן ניתנו להם בהחכרה מהמדינה)                                                                                                              - </w:t>
      </w:r>
      <w:r w:rsidRPr="00B133C0">
        <w:rPr>
          <w:rFonts w:asciiTheme="majorBidi" w:hAnsiTheme="majorBidi" w:cstheme="majorBidi"/>
          <w:sz w:val="26"/>
          <w:szCs w:val="26"/>
          <w:u w:val="single"/>
          <w:rtl/>
        </w:rPr>
        <w:t>ארגונים ירוקים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 רוצים לשמר את המצב כלומר להשאיר את האדמות החקלאיות כפי   </w:t>
      </w:r>
    </w:p>
    <w:p w:rsidR="00BF3842" w:rsidRPr="00B133C0" w:rsidRDefault="00BF3842" w:rsidP="00B133C0">
      <w:pPr>
        <w:spacing w:line="360" w:lineRule="auto"/>
        <w:ind w:left="720"/>
        <w:rPr>
          <w:rFonts w:asciiTheme="majorBidi" w:hAnsiTheme="majorBidi" w:cstheme="majorBidi"/>
          <w:sz w:val="26"/>
          <w:szCs w:val="26"/>
          <w:rtl/>
        </w:rPr>
      </w:pPr>
      <w:r w:rsidRPr="00B133C0">
        <w:rPr>
          <w:rFonts w:asciiTheme="majorBidi" w:hAnsiTheme="majorBidi" w:cstheme="majorBidi"/>
          <w:sz w:val="26"/>
          <w:szCs w:val="26"/>
          <w:rtl/>
        </w:rPr>
        <w:t xml:space="preserve">  שהן מתוך חשש שאחרת יבנו שם דירות וכך יפגעו </w:t>
      </w:r>
      <w:r w:rsidRPr="00B133C0">
        <w:rPr>
          <w:rFonts w:asciiTheme="majorBidi" w:hAnsiTheme="majorBidi" w:cstheme="majorBidi"/>
          <w:sz w:val="26"/>
          <w:szCs w:val="26"/>
          <w:u w:val="single"/>
          <w:rtl/>
        </w:rPr>
        <w:t>השטחים הפתוחים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 (</w:t>
      </w:r>
      <w:r w:rsidR="00B133C0">
        <w:rPr>
          <w:rFonts w:asciiTheme="majorBidi" w:hAnsiTheme="majorBidi" w:cstheme="majorBidi" w:hint="cs"/>
          <w:sz w:val="26"/>
          <w:szCs w:val="26"/>
          <w:rtl/>
        </w:rPr>
        <w:t xml:space="preserve">ואז ייפגעו 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בתי    </w:t>
      </w:r>
    </w:p>
    <w:p w:rsidR="00BF3842" w:rsidRPr="00B133C0" w:rsidRDefault="00BF3842" w:rsidP="00B133C0">
      <w:pPr>
        <w:spacing w:line="360" w:lineRule="auto"/>
        <w:ind w:left="720"/>
        <w:rPr>
          <w:rFonts w:asciiTheme="majorBidi" w:hAnsiTheme="majorBidi" w:cstheme="majorBidi"/>
          <w:sz w:val="26"/>
          <w:szCs w:val="26"/>
          <w:rtl/>
        </w:rPr>
      </w:pPr>
      <w:r w:rsidRPr="00B133C0">
        <w:rPr>
          <w:rFonts w:asciiTheme="majorBidi" w:hAnsiTheme="majorBidi" w:cstheme="majorBidi"/>
          <w:sz w:val="26"/>
          <w:szCs w:val="26"/>
          <w:rtl/>
        </w:rPr>
        <w:t xml:space="preserve">  גידול של חיות וצמחים וגם </w:t>
      </w:r>
      <w:r w:rsidR="00B133C0">
        <w:rPr>
          <w:rFonts w:asciiTheme="majorBidi" w:hAnsiTheme="majorBidi" w:cstheme="majorBidi" w:hint="cs"/>
          <w:sz w:val="26"/>
          <w:szCs w:val="26"/>
          <w:rtl/>
        </w:rPr>
        <w:t>הגשם לא יחדור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 לאקוויפר).</w:t>
      </w:r>
    </w:p>
    <w:p w:rsidR="00BF3842" w:rsidRDefault="00BF3842" w:rsidP="00E65226">
      <w:pPr>
        <w:spacing w:line="360" w:lineRule="auto"/>
        <w:jc w:val="center"/>
        <w:rPr>
          <w:rFonts w:cs="David"/>
          <w:sz w:val="22"/>
          <w:szCs w:val="22"/>
          <w:rtl/>
        </w:rPr>
      </w:pPr>
      <w:r>
        <w:rPr>
          <w:rFonts w:cs="David"/>
          <w:b/>
          <w:bCs/>
          <w:sz w:val="28"/>
          <w:szCs w:val="28"/>
          <w:u w:val="wavyDouble"/>
          <w:rtl/>
        </w:rPr>
        <w:lastRenderedPageBreak/>
        <w:t>מדוע החקלאות בישראל נחלשה</w:t>
      </w:r>
      <w:r>
        <w:rPr>
          <w:rFonts w:cs="David"/>
          <w:b/>
          <w:bCs/>
          <w:sz w:val="28"/>
          <w:szCs w:val="28"/>
          <w:rtl/>
        </w:rPr>
        <w:t xml:space="preserve"> ?</w:t>
      </w:r>
    </w:p>
    <w:p w:rsidR="00BF3842" w:rsidRPr="00B133C0" w:rsidRDefault="00BF3842" w:rsidP="00BF3842">
      <w:pPr>
        <w:numPr>
          <w:ilvl w:val="0"/>
          <w:numId w:val="8"/>
        </w:num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  <w:r w:rsidRPr="00B133C0">
        <w:rPr>
          <w:rFonts w:asciiTheme="majorBidi" w:hAnsiTheme="majorBidi" w:cstheme="majorBidi"/>
          <w:b/>
          <w:bCs/>
          <w:sz w:val="26"/>
          <w:szCs w:val="26"/>
          <w:u w:val="single"/>
          <w:rtl/>
        </w:rPr>
        <w:t>ירידה בסיוע ממשלתי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 - </w:t>
      </w:r>
      <w:r w:rsidR="00E65226">
        <w:rPr>
          <w:rFonts w:asciiTheme="majorBidi" w:hAnsiTheme="majorBidi" w:cstheme="majorBidi" w:hint="cs"/>
          <w:sz w:val="26"/>
          <w:szCs w:val="26"/>
          <w:rtl/>
        </w:rPr>
        <w:t xml:space="preserve">                                                                                        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בעבר הממשלה סייעה לחקלאות כדי לפזר אוכלוסין (רוב הכפרים היו בפריפריה), כדי לשלוט על אדמות וגם כי הממשלה ראתה בחקלאות כאידיאל ציוני. הסיוע כלל </w:t>
      </w:r>
      <w:r w:rsidRPr="00B133C0">
        <w:rPr>
          <w:rFonts w:asciiTheme="majorBidi" w:hAnsiTheme="majorBidi" w:cstheme="majorBidi"/>
          <w:sz w:val="26"/>
          <w:szCs w:val="26"/>
          <w:u w:val="single"/>
          <w:rtl/>
        </w:rPr>
        <w:t>סובסידיות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, </w:t>
      </w:r>
      <w:r w:rsidRPr="00B133C0">
        <w:rPr>
          <w:rFonts w:asciiTheme="majorBidi" w:hAnsiTheme="majorBidi" w:cstheme="majorBidi"/>
          <w:sz w:val="26"/>
          <w:szCs w:val="26"/>
          <w:u w:val="single"/>
          <w:rtl/>
        </w:rPr>
        <w:t>הוזלת מחירי ההשקיה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 והטלת </w:t>
      </w:r>
      <w:r w:rsidRPr="00B133C0">
        <w:rPr>
          <w:rFonts w:asciiTheme="majorBidi" w:hAnsiTheme="majorBidi" w:cstheme="majorBidi"/>
          <w:sz w:val="26"/>
          <w:szCs w:val="26"/>
          <w:u w:val="single"/>
          <w:rtl/>
        </w:rPr>
        <w:t>מכס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 או מניעת יבוא חקלאי מחו"ל. </w:t>
      </w:r>
      <w:r w:rsidR="00A21B74">
        <w:rPr>
          <w:rFonts w:asciiTheme="majorBidi" w:hAnsiTheme="majorBidi" w:cstheme="majorBidi" w:hint="cs"/>
          <w:sz w:val="26"/>
          <w:szCs w:val="26"/>
          <w:rtl/>
        </w:rPr>
        <w:t xml:space="preserve">                                                                                                               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אך כיום הממשל </w:t>
      </w:r>
      <w:r w:rsidRPr="00A21B74">
        <w:rPr>
          <w:rFonts w:asciiTheme="majorBidi" w:hAnsiTheme="majorBidi" w:cstheme="majorBidi"/>
          <w:sz w:val="26"/>
          <w:szCs w:val="26"/>
          <w:rtl/>
        </w:rPr>
        <w:t xml:space="preserve">הוא </w:t>
      </w:r>
      <w:r w:rsidRPr="00A21B74">
        <w:rPr>
          <w:rFonts w:asciiTheme="majorBidi" w:hAnsiTheme="majorBidi" w:cstheme="majorBidi"/>
          <w:b/>
          <w:bCs/>
          <w:sz w:val="26"/>
          <w:szCs w:val="26"/>
          <w:rtl/>
        </w:rPr>
        <w:t>ליברלי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 ולכן מקטין את הסיוע כי החקלאות הפכה לענף משני ואין לה חשיבות. לכן הסובסידיות הצטמצמו ומחירי המים עלו     </w:t>
      </w:r>
    </w:p>
    <w:p w:rsidR="00A21B74" w:rsidRPr="00A21B74" w:rsidRDefault="00A21B74" w:rsidP="00A21B74">
      <w:pPr>
        <w:spacing w:line="360" w:lineRule="auto"/>
        <w:ind w:left="720"/>
        <w:rPr>
          <w:rFonts w:asciiTheme="majorBidi" w:hAnsiTheme="majorBidi" w:cstheme="majorBidi"/>
          <w:sz w:val="6"/>
          <w:szCs w:val="6"/>
        </w:rPr>
      </w:pPr>
    </w:p>
    <w:p w:rsidR="00BF3842" w:rsidRPr="00B133C0" w:rsidRDefault="00BF3842" w:rsidP="00BF3842">
      <w:pPr>
        <w:numPr>
          <w:ilvl w:val="0"/>
          <w:numId w:val="8"/>
        </w:num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  <w:r w:rsidRPr="00B133C0">
        <w:rPr>
          <w:rFonts w:asciiTheme="majorBidi" w:hAnsiTheme="majorBidi" w:cstheme="majorBidi"/>
          <w:sz w:val="26"/>
          <w:szCs w:val="26"/>
          <w:u w:val="single"/>
          <w:rtl/>
        </w:rPr>
        <w:t>משבר החובות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 של המושבים והקיבוצים בשנות ה-80.     </w:t>
      </w:r>
    </w:p>
    <w:p w:rsidR="00A21B74" w:rsidRPr="00A21B74" w:rsidRDefault="00A21B74" w:rsidP="00A21B74">
      <w:pPr>
        <w:spacing w:line="360" w:lineRule="auto"/>
        <w:ind w:left="720"/>
        <w:rPr>
          <w:rFonts w:asciiTheme="majorBidi" w:hAnsiTheme="majorBidi" w:cstheme="majorBidi"/>
          <w:sz w:val="6"/>
          <w:szCs w:val="6"/>
        </w:rPr>
      </w:pPr>
    </w:p>
    <w:p w:rsidR="00BF3842" w:rsidRPr="00B133C0" w:rsidRDefault="00BF3842" w:rsidP="00BF3842">
      <w:pPr>
        <w:numPr>
          <w:ilvl w:val="0"/>
          <w:numId w:val="8"/>
        </w:numPr>
        <w:spacing w:line="360" w:lineRule="auto"/>
        <w:rPr>
          <w:rFonts w:asciiTheme="majorBidi" w:hAnsiTheme="majorBidi" w:cstheme="majorBidi"/>
          <w:sz w:val="26"/>
          <w:szCs w:val="26"/>
        </w:rPr>
      </w:pPr>
      <w:r w:rsidRPr="00B133C0">
        <w:rPr>
          <w:rFonts w:asciiTheme="majorBidi" w:hAnsiTheme="majorBidi" w:cstheme="majorBidi"/>
          <w:sz w:val="26"/>
          <w:szCs w:val="26"/>
          <w:u w:val="single"/>
          <w:rtl/>
        </w:rPr>
        <w:t>ירידת מחירים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 בשל גידול בכמות ייצור ובשל </w:t>
      </w:r>
      <w:r w:rsidRPr="00B133C0">
        <w:rPr>
          <w:rFonts w:asciiTheme="majorBidi" w:hAnsiTheme="majorBidi" w:cstheme="majorBidi"/>
          <w:b/>
          <w:bCs/>
          <w:sz w:val="26"/>
          <w:szCs w:val="26"/>
          <w:rtl/>
        </w:rPr>
        <w:t>תחרות מחו"ל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 (כי הממשל הקטין מכס וביטל הגבלות יבוא בשל הסכמים עם מדינות זרות</w:t>
      </w:r>
      <w:r w:rsidR="00E65226">
        <w:rPr>
          <w:rFonts w:asciiTheme="majorBidi" w:hAnsiTheme="majorBidi" w:cstheme="majorBidi" w:hint="cs"/>
          <w:sz w:val="26"/>
          <w:szCs w:val="26"/>
          <w:rtl/>
        </w:rPr>
        <w:t xml:space="preserve"> במסגרת הגלובליזציה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), שביחד מגדילים את ההיצע.           </w:t>
      </w:r>
    </w:p>
    <w:p w:rsidR="00A21B74" w:rsidRPr="00A21B74" w:rsidRDefault="00A21B74" w:rsidP="00A21B74">
      <w:pPr>
        <w:spacing w:line="360" w:lineRule="auto"/>
        <w:ind w:left="720"/>
        <w:rPr>
          <w:rFonts w:asciiTheme="majorBidi" w:hAnsiTheme="majorBidi" w:cstheme="majorBidi"/>
          <w:sz w:val="6"/>
          <w:szCs w:val="6"/>
        </w:rPr>
      </w:pPr>
    </w:p>
    <w:p w:rsidR="00BF3842" w:rsidRPr="00B133C0" w:rsidRDefault="00BF3842" w:rsidP="00BF3842">
      <w:pPr>
        <w:numPr>
          <w:ilvl w:val="0"/>
          <w:numId w:val="8"/>
        </w:numPr>
        <w:spacing w:line="360" w:lineRule="auto"/>
        <w:rPr>
          <w:rFonts w:asciiTheme="majorBidi" w:hAnsiTheme="majorBidi" w:cstheme="majorBidi"/>
          <w:sz w:val="26"/>
          <w:szCs w:val="26"/>
        </w:rPr>
      </w:pPr>
      <w:r w:rsidRPr="00B133C0">
        <w:rPr>
          <w:rFonts w:asciiTheme="majorBidi" w:hAnsiTheme="majorBidi" w:cstheme="majorBidi"/>
          <w:b/>
          <w:bCs/>
          <w:sz w:val="26"/>
          <w:szCs w:val="26"/>
          <w:u w:val="single"/>
          <w:rtl/>
        </w:rPr>
        <w:t>בצורות</w:t>
      </w:r>
      <w:r w:rsidRPr="00B133C0">
        <w:rPr>
          <w:rFonts w:asciiTheme="majorBidi" w:hAnsiTheme="majorBidi" w:cstheme="majorBidi"/>
          <w:sz w:val="26"/>
          <w:szCs w:val="26"/>
          <w:u w:val="single"/>
          <w:rtl/>
        </w:rPr>
        <w:t xml:space="preserve"> ומשבר במשק המים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 הביא ל</w:t>
      </w:r>
      <w:r w:rsidRPr="00B133C0">
        <w:rPr>
          <w:rFonts w:asciiTheme="majorBidi" w:hAnsiTheme="majorBidi" w:cstheme="majorBidi"/>
          <w:sz w:val="26"/>
          <w:szCs w:val="26"/>
          <w:u w:val="single"/>
          <w:rtl/>
        </w:rPr>
        <w:t>הקטנת מכסת ההשקיה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 לחקלאים ול</w:t>
      </w:r>
      <w:r w:rsidRPr="00B133C0">
        <w:rPr>
          <w:rFonts w:asciiTheme="majorBidi" w:hAnsiTheme="majorBidi" w:cstheme="majorBidi"/>
          <w:sz w:val="26"/>
          <w:szCs w:val="26"/>
          <w:u w:val="single"/>
          <w:rtl/>
        </w:rPr>
        <w:t>התייקרות המים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. לכן צומצמו גידולים אשר דורשים הרבה מים. </w:t>
      </w:r>
      <w:r w:rsidR="00E65226">
        <w:rPr>
          <w:rFonts w:asciiTheme="majorBidi" w:hAnsiTheme="majorBidi" w:cstheme="majorBidi" w:hint="cs"/>
          <w:sz w:val="26"/>
          <w:szCs w:val="26"/>
          <w:rtl/>
        </w:rPr>
        <w:t xml:space="preserve">                                                              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בנוסף, יש לעיתים </w:t>
      </w:r>
      <w:r w:rsidR="00A21B74">
        <w:rPr>
          <w:rFonts w:asciiTheme="majorBidi" w:hAnsiTheme="majorBidi" w:cstheme="majorBidi"/>
          <w:sz w:val="26"/>
          <w:szCs w:val="26"/>
          <w:rtl/>
        </w:rPr>
        <w:t xml:space="preserve">פגעי אקלים כמו 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קרה, ברד ושרב.    </w:t>
      </w:r>
    </w:p>
    <w:p w:rsidR="00A21B74" w:rsidRPr="00A21B74" w:rsidRDefault="00A21B74" w:rsidP="00A21B74">
      <w:pPr>
        <w:spacing w:line="360" w:lineRule="auto"/>
        <w:ind w:left="720"/>
        <w:rPr>
          <w:rFonts w:asciiTheme="majorBidi" w:hAnsiTheme="majorBidi" w:cstheme="majorBidi"/>
          <w:sz w:val="6"/>
          <w:szCs w:val="6"/>
        </w:rPr>
      </w:pPr>
    </w:p>
    <w:p w:rsidR="00BF3842" w:rsidRPr="00B133C0" w:rsidRDefault="00BF3842" w:rsidP="00BF3842">
      <w:pPr>
        <w:numPr>
          <w:ilvl w:val="0"/>
          <w:numId w:val="8"/>
        </w:numPr>
        <w:spacing w:line="360" w:lineRule="auto"/>
        <w:rPr>
          <w:rFonts w:asciiTheme="majorBidi" w:hAnsiTheme="majorBidi" w:cstheme="majorBidi"/>
          <w:sz w:val="26"/>
          <w:szCs w:val="26"/>
        </w:rPr>
      </w:pPr>
      <w:r w:rsidRPr="00B133C0">
        <w:rPr>
          <w:rFonts w:asciiTheme="majorBidi" w:hAnsiTheme="majorBidi" w:cstheme="majorBidi"/>
          <w:b/>
          <w:bCs/>
          <w:sz w:val="26"/>
          <w:szCs w:val="26"/>
          <w:u w:val="single"/>
          <w:rtl/>
        </w:rPr>
        <w:t>ביקוש לאדמות במרכז</w:t>
      </w:r>
      <w:r w:rsidRPr="00B133C0">
        <w:rPr>
          <w:rFonts w:asciiTheme="majorBidi" w:hAnsiTheme="majorBidi" w:cstheme="majorBidi"/>
          <w:sz w:val="26"/>
          <w:szCs w:val="26"/>
          <w:u w:val="single"/>
          <w:rtl/>
        </w:rPr>
        <w:t xml:space="preserve"> לטובת בניית דירות</w:t>
      </w:r>
      <w:r w:rsidRPr="00B133C0">
        <w:rPr>
          <w:rFonts w:asciiTheme="majorBidi" w:hAnsiTheme="majorBidi" w:cstheme="majorBidi"/>
          <w:sz w:val="26"/>
          <w:szCs w:val="26"/>
          <w:rtl/>
        </w:rPr>
        <w:t>. לכן הפרדסים בשרון נעקרו.</w:t>
      </w:r>
    </w:p>
    <w:p w:rsidR="00BF3842" w:rsidRDefault="00BF3842" w:rsidP="00BF3842">
      <w:pPr>
        <w:pStyle w:val="a3"/>
        <w:rPr>
          <w:rFonts w:asciiTheme="majorBidi" w:hAnsiTheme="majorBidi" w:cstheme="majorBidi"/>
          <w:rtl/>
        </w:rPr>
      </w:pPr>
    </w:p>
    <w:p w:rsidR="00A21B74" w:rsidRDefault="00A21B74" w:rsidP="00BF3842">
      <w:pPr>
        <w:pStyle w:val="a3"/>
        <w:rPr>
          <w:rFonts w:asciiTheme="majorBidi" w:hAnsiTheme="majorBidi" w:cstheme="majorBidi"/>
          <w:rtl/>
        </w:rPr>
      </w:pPr>
    </w:p>
    <w:p w:rsidR="00E90C31" w:rsidRDefault="00E90C31" w:rsidP="00BF3842">
      <w:pPr>
        <w:pStyle w:val="a3"/>
        <w:rPr>
          <w:rFonts w:asciiTheme="majorBidi" w:hAnsiTheme="majorBidi" w:cstheme="majorBidi"/>
          <w:rtl/>
        </w:rPr>
      </w:pPr>
    </w:p>
    <w:p w:rsidR="00E90C31" w:rsidRDefault="00E90C31" w:rsidP="00BF3842">
      <w:pPr>
        <w:pStyle w:val="a3"/>
        <w:rPr>
          <w:rFonts w:asciiTheme="majorBidi" w:hAnsiTheme="majorBidi" w:cstheme="majorBidi"/>
          <w:rtl/>
        </w:rPr>
      </w:pPr>
    </w:p>
    <w:p w:rsidR="00E90C31" w:rsidRDefault="00E90C31" w:rsidP="00BF3842">
      <w:pPr>
        <w:pStyle w:val="a3"/>
        <w:rPr>
          <w:rFonts w:asciiTheme="majorBidi" w:hAnsiTheme="majorBidi" w:cstheme="majorBidi"/>
          <w:rtl/>
        </w:rPr>
      </w:pPr>
    </w:p>
    <w:p w:rsidR="00E90C31" w:rsidRDefault="00E90C31" w:rsidP="00BF3842">
      <w:pPr>
        <w:pStyle w:val="a3"/>
        <w:rPr>
          <w:rFonts w:asciiTheme="majorBidi" w:hAnsiTheme="majorBidi" w:cstheme="majorBidi"/>
          <w:rtl/>
        </w:rPr>
      </w:pPr>
    </w:p>
    <w:p w:rsidR="00E90C31" w:rsidRDefault="00E90C31" w:rsidP="00BF3842">
      <w:pPr>
        <w:pStyle w:val="a3"/>
        <w:rPr>
          <w:rFonts w:asciiTheme="majorBidi" w:hAnsiTheme="majorBidi" w:cstheme="majorBidi"/>
          <w:rtl/>
        </w:rPr>
      </w:pPr>
    </w:p>
    <w:p w:rsidR="00E90C31" w:rsidRDefault="00E90C31" w:rsidP="00BF3842">
      <w:pPr>
        <w:pStyle w:val="a3"/>
        <w:rPr>
          <w:rFonts w:asciiTheme="majorBidi" w:hAnsiTheme="majorBidi" w:cstheme="majorBidi"/>
          <w:rtl/>
        </w:rPr>
      </w:pPr>
    </w:p>
    <w:p w:rsidR="00E90C31" w:rsidRDefault="00E90C31" w:rsidP="00BF3842">
      <w:pPr>
        <w:pStyle w:val="a3"/>
        <w:rPr>
          <w:rFonts w:asciiTheme="majorBidi" w:hAnsiTheme="majorBidi" w:cstheme="majorBidi"/>
          <w:rtl/>
        </w:rPr>
      </w:pPr>
    </w:p>
    <w:p w:rsidR="00E90C31" w:rsidRDefault="00E90C31" w:rsidP="00BF3842">
      <w:pPr>
        <w:pStyle w:val="a3"/>
        <w:rPr>
          <w:rFonts w:asciiTheme="majorBidi" w:hAnsiTheme="majorBidi" w:cstheme="majorBidi"/>
          <w:rtl/>
        </w:rPr>
      </w:pPr>
    </w:p>
    <w:p w:rsidR="00E90C31" w:rsidRDefault="00E90C31" w:rsidP="00BF3842">
      <w:pPr>
        <w:pStyle w:val="a3"/>
        <w:rPr>
          <w:rFonts w:asciiTheme="majorBidi" w:hAnsiTheme="majorBidi" w:cstheme="majorBidi"/>
          <w:rtl/>
        </w:rPr>
      </w:pPr>
    </w:p>
    <w:p w:rsidR="00E90C31" w:rsidRDefault="00E90C31" w:rsidP="00BF3842">
      <w:pPr>
        <w:pStyle w:val="a3"/>
        <w:rPr>
          <w:rFonts w:asciiTheme="majorBidi" w:hAnsiTheme="majorBidi" w:cstheme="majorBidi"/>
          <w:rtl/>
        </w:rPr>
      </w:pPr>
    </w:p>
    <w:p w:rsidR="00E90C31" w:rsidRDefault="00E90C31" w:rsidP="00BF3842">
      <w:pPr>
        <w:pStyle w:val="a3"/>
        <w:rPr>
          <w:rFonts w:asciiTheme="majorBidi" w:hAnsiTheme="majorBidi" w:cstheme="majorBidi"/>
          <w:rtl/>
        </w:rPr>
      </w:pPr>
    </w:p>
    <w:p w:rsidR="00E90C31" w:rsidRDefault="00E90C31" w:rsidP="00BF3842">
      <w:pPr>
        <w:pStyle w:val="a3"/>
        <w:rPr>
          <w:rFonts w:asciiTheme="majorBidi" w:hAnsiTheme="majorBidi" w:cstheme="majorBidi"/>
          <w:rtl/>
        </w:rPr>
      </w:pPr>
    </w:p>
    <w:p w:rsidR="00E90C31" w:rsidRDefault="00E90C31" w:rsidP="00BF3842">
      <w:pPr>
        <w:pStyle w:val="a3"/>
        <w:rPr>
          <w:rFonts w:asciiTheme="majorBidi" w:hAnsiTheme="majorBidi" w:cstheme="majorBidi"/>
          <w:rtl/>
        </w:rPr>
      </w:pPr>
    </w:p>
    <w:p w:rsidR="00E90C31" w:rsidRDefault="00E90C31" w:rsidP="00BF3842">
      <w:pPr>
        <w:pStyle w:val="a3"/>
        <w:rPr>
          <w:rFonts w:asciiTheme="majorBidi" w:hAnsiTheme="majorBidi" w:cstheme="majorBidi"/>
          <w:rtl/>
        </w:rPr>
      </w:pPr>
    </w:p>
    <w:p w:rsidR="00E90C31" w:rsidRDefault="00E90C31" w:rsidP="00BF3842">
      <w:pPr>
        <w:pStyle w:val="a3"/>
        <w:rPr>
          <w:rFonts w:asciiTheme="majorBidi" w:hAnsiTheme="majorBidi" w:cstheme="majorBidi"/>
          <w:rtl/>
        </w:rPr>
      </w:pPr>
    </w:p>
    <w:p w:rsidR="00E90C31" w:rsidRDefault="00E90C31" w:rsidP="00BF3842">
      <w:pPr>
        <w:pStyle w:val="a3"/>
        <w:rPr>
          <w:rFonts w:asciiTheme="majorBidi" w:hAnsiTheme="majorBidi" w:cstheme="majorBidi"/>
          <w:rtl/>
        </w:rPr>
      </w:pPr>
    </w:p>
    <w:p w:rsidR="00E90C31" w:rsidRDefault="00E90C31" w:rsidP="00BF3842">
      <w:pPr>
        <w:pStyle w:val="a3"/>
        <w:rPr>
          <w:rFonts w:asciiTheme="majorBidi" w:hAnsiTheme="majorBidi" w:cstheme="majorBidi"/>
          <w:rtl/>
        </w:rPr>
      </w:pPr>
    </w:p>
    <w:p w:rsidR="00E90C31" w:rsidRDefault="00E90C31" w:rsidP="00BF3842">
      <w:pPr>
        <w:pStyle w:val="a3"/>
        <w:rPr>
          <w:rFonts w:asciiTheme="majorBidi" w:hAnsiTheme="majorBidi" w:cstheme="majorBidi"/>
          <w:rtl/>
        </w:rPr>
      </w:pPr>
    </w:p>
    <w:p w:rsidR="00E90C31" w:rsidRDefault="00E90C31" w:rsidP="00BF3842">
      <w:pPr>
        <w:pStyle w:val="a3"/>
        <w:rPr>
          <w:rFonts w:asciiTheme="majorBidi" w:hAnsiTheme="majorBidi" w:cstheme="majorBidi"/>
          <w:rtl/>
        </w:rPr>
      </w:pPr>
    </w:p>
    <w:p w:rsidR="00E90C31" w:rsidRDefault="00E90C31" w:rsidP="00BF3842">
      <w:pPr>
        <w:pStyle w:val="a3"/>
        <w:rPr>
          <w:rFonts w:asciiTheme="majorBidi" w:hAnsiTheme="majorBidi" w:cstheme="majorBidi"/>
          <w:rtl/>
        </w:rPr>
      </w:pPr>
    </w:p>
    <w:p w:rsidR="00E90C31" w:rsidRDefault="00E90C31" w:rsidP="00BF3842">
      <w:pPr>
        <w:pStyle w:val="a3"/>
        <w:rPr>
          <w:rFonts w:asciiTheme="majorBidi" w:hAnsiTheme="majorBidi" w:cstheme="majorBidi"/>
          <w:rtl/>
        </w:rPr>
      </w:pPr>
    </w:p>
    <w:p w:rsidR="00E90C31" w:rsidRDefault="00E65226" w:rsidP="00BF3842">
      <w:pPr>
        <w:pStyle w:val="a3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</w:t>
      </w:r>
    </w:p>
    <w:p w:rsidR="00BF3842" w:rsidRPr="00B133C0" w:rsidRDefault="00E65226" w:rsidP="00BF3842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  <w:r>
        <w:rPr>
          <w:rFonts w:cs="David" w:hint="cs"/>
          <w:b/>
          <w:bCs/>
          <w:sz w:val="28"/>
          <w:szCs w:val="28"/>
          <w:rtl/>
        </w:rPr>
        <w:lastRenderedPageBreak/>
        <w:t xml:space="preserve">                    </w:t>
      </w:r>
      <w:r w:rsidR="00BF3842">
        <w:rPr>
          <w:rFonts w:cs="David"/>
          <w:b/>
          <w:bCs/>
          <w:sz w:val="28"/>
          <w:szCs w:val="28"/>
          <w:rtl/>
        </w:rPr>
        <w:t xml:space="preserve">היתרון היחסי של ישראל בענף החקלאות </w:t>
      </w:r>
      <w:r w:rsidR="00BF3842" w:rsidRPr="00E65226">
        <w:rPr>
          <w:rFonts w:cs="David"/>
          <w:b/>
          <w:bCs/>
          <w:sz w:val="14"/>
          <w:szCs w:val="14"/>
          <w:rtl/>
        </w:rPr>
        <w:t xml:space="preserve">(מגזר ראשיוני)                                                                 </w:t>
      </w:r>
      <w:r w:rsidR="00BF3842" w:rsidRPr="00B133C0">
        <w:rPr>
          <w:rFonts w:asciiTheme="majorBidi" w:hAnsiTheme="majorBidi" w:cstheme="majorBidi"/>
          <w:sz w:val="26"/>
          <w:szCs w:val="26"/>
          <w:rtl/>
        </w:rPr>
        <w:t xml:space="preserve">לישראל אין אדמות פוריות, אין מספיק מים ואין מספיק מקום כדי לגדל יבולים רבים. </w:t>
      </w:r>
    </w:p>
    <w:p w:rsidR="00BF3842" w:rsidRPr="00B133C0" w:rsidRDefault="00BF3842" w:rsidP="00BF3842">
      <w:p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  <w:r w:rsidRPr="00B133C0">
        <w:rPr>
          <w:rFonts w:asciiTheme="majorBidi" w:hAnsiTheme="majorBidi" w:cstheme="majorBidi"/>
          <w:sz w:val="26"/>
          <w:szCs w:val="26"/>
          <w:rtl/>
        </w:rPr>
        <w:t xml:space="preserve">מה שכן, היתרון היחסי של ישראל הוא </w:t>
      </w:r>
      <w:r w:rsidRPr="00B133C0">
        <w:rPr>
          <w:rFonts w:asciiTheme="majorBidi" w:hAnsiTheme="majorBidi" w:cstheme="majorBidi"/>
          <w:b/>
          <w:bCs/>
          <w:sz w:val="26"/>
          <w:szCs w:val="26"/>
          <w:u w:val="single"/>
          <w:rtl/>
        </w:rPr>
        <w:t>טכנולוגיה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 חקלאית:                                           </w:t>
      </w:r>
    </w:p>
    <w:p w:rsidR="00BF3842" w:rsidRPr="00B133C0" w:rsidRDefault="00BF3842" w:rsidP="00BF3842">
      <w:pPr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  <w:r w:rsidRPr="00B133C0">
        <w:rPr>
          <w:rFonts w:asciiTheme="majorBidi" w:hAnsiTheme="majorBidi" w:cstheme="majorBidi"/>
          <w:sz w:val="26"/>
          <w:szCs w:val="26"/>
          <w:rtl/>
        </w:rPr>
        <w:t xml:space="preserve">חממות טכנולוגית                                                                                                                  </w:t>
      </w:r>
    </w:p>
    <w:p w:rsidR="00BF3842" w:rsidRPr="00B133C0" w:rsidRDefault="00BF3842" w:rsidP="00BF3842">
      <w:pPr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6"/>
          <w:szCs w:val="26"/>
        </w:rPr>
      </w:pPr>
      <w:r w:rsidRPr="00B133C0">
        <w:rPr>
          <w:rFonts w:asciiTheme="majorBidi" w:hAnsiTheme="majorBidi" w:cstheme="majorBidi"/>
          <w:sz w:val="26"/>
          <w:szCs w:val="26"/>
          <w:rtl/>
        </w:rPr>
        <w:t>רפתות ממוחשבות</w:t>
      </w:r>
    </w:p>
    <w:p w:rsidR="00BF3842" w:rsidRPr="00B133C0" w:rsidRDefault="00BF3842" w:rsidP="00BF3842">
      <w:pPr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6"/>
          <w:szCs w:val="26"/>
        </w:rPr>
      </w:pPr>
      <w:r w:rsidRPr="00B133C0">
        <w:rPr>
          <w:rFonts w:asciiTheme="majorBidi" w:hAnsiTheme="majorBidi" w:cstheme="majorBidi"/>
          <w:sz w:val="26"/>
          <w:szCs w:val="26"/>
          <w:rtl/>
        </w:rPr>
        <w:t xml:space="preserve">הומצאו זנים חדשים בחוות בשור                                                                                               </w:t>
      </w:r>
    </w:p>
    <w:p w:rsidR="00BF3842" w:rsidRPr="00B133C0" w:rsidRDefault="00BF3842" w:rsidP="00BF3842">
      <w:pPr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6"/>
          <w:szCs w:val="26"/>
        </w:rPr>
      </w:pPr>
      <w:r w:rsidRPr="00B133C0">
        <w:rPr>
          <w:rFonts w:asciiTheme="majorBidi" w:hAnsiTheme="majorBidi" w:cstheme="majorBidi"/>
          <w:sz w:val="26"/>
          <w:szCs w:val="26"/>
          <w:rtl/>
        </w:rPr>
        <w:t xml:space="preserve"> שימוש במי-קולחין (טיהור מים) כמו צינור הקו השלישי שמעביר מים מהשפד"ן לנגב. </w:t>
      </w:r>
    </w:p>
    <w:p w:rsidR="00BF3842" w:rsidRDefault="00BF3842" w:rsidP="00BF3842">
      <w:pPr>
        <w:spacing w:line="360" w:lineRule="auto"/>
        <w:ind w:left="720"/>
        <w:rPr>
          <w:rtl/>
        </w:rPr>
      </w:pPr>
    </w:p>
    <w:p w:rsidR="00E65226" w:rsidRDefault="00E65226" w:rsidP="00BF3842">
      <w:pPr>
        <w:spacing w:line="360" w:lineRule="auto"/>
        <w:ind w:left="720"/>
        <w:rPr>
          <w:rtl/>
        </w:rPr>
      </w:pPr>
    </w:p>
    <w:p w:rsidR="00BF3842" w:rsidRDefault="00BF3842" w:rsidP="00E90C31">
      <w:pPr>
        <w:spacing w:line="360" w:lineRule="auto"/>
        <w:jc w:val="center"/>
        <w:rPr>
          <w:rFonts w:ascii="David" w:hAnsi="David" w:cs="David"/>
          <w:sz w:val="20"/>
          <w:szCs w:val="20"/>
        </w:rPr>
      </w:pPr>
      <w:r>
        <w:rPr>
          <w:rFonts w:ascii="David" w:hAnsi="David" w:cs="David"/>
          <w:b/>
          <w:bCs/>
          <w:sz w:val="28"/>
          <w:szCs w:val="28"/>
          <w:rtl/>
        </w:rPr>
        <w:t>השקפות שונות לגבי עתיד החקלאות</w:t>
      </w:r>
      <w:r>
        <w:rPr>
          <w:rFonts w:ascii="David" w:hAnsi="David" w:cs="David"/>
          <w:b/>
          <w:bCs/>
          <w:sz w:val="28"/>
          <w:szCs w:val="28"/>
        </w:rPr>
        <w:t xml:space="preserve"> </w:t>
      </w:r>
      <w:r>
        <w:rPr>
          <w:rFonts w:ascii="David" w:hAnsi="David" w:cs="David"/>
          <w:b/>
          <w:bCs/>
          <w:sz w:val="28"/>
          <w:szCs w:val="28"/>
          <w:rtl/>
        </w:rPr>
        <w:t xml:space="preserve"> בישראל</w:t>
      </w:r>
      <w:r>
        <w:rPr>
          <w:rFonts w:ascii="David" w:hAnsi="David" w:cs="David"/>
          <w:sz w:val="28"/>
          <w:szCs w:val="28"/>
          <w:rtl/>
        </w:rPr>
        <w:t>:</w:t>
      </w:r>
    </w:p>
    <w:p w:rsidR="00BF3842" w:rsidRPr="00B133C0" w:rsidRDefault="00BF3842" w:rsidP="00BF3842">
      <w:pPr>
        <w:numPr>
          <w:ilvl w:val="0"/>
          <w:numId w:val="10"/>
        </w:numPr>
        <w:spacing w:line="360" w:lineRule="auto"/>
        <w:rPr>
          <w:rFonts w:asciiTheme="majorBidi" w:hAnsiTheme="majorBidi" w:cstheme="majorBidi"/>
          <w:sz w:val="26"/>
          <w:szCs w:val="26"/>
          <w:rtl/>
        </w:rPr>
      </w:pPr>
      <w:r w:rsidRPr="00B133C0">
        <w:rPr>
          <w:rFonts w:asciiTheme="majorBidi" w:hAnsiTheme="majorBidi" w:cstheme="majorBidi"/>
          <w:sz w:val="26"/>
          <w:szCs w:val="26"/>
          <w:rtl/>
        </w:rPr>
        <w:t>יש הטוענים ש</w:t>
      </w:r>
      <w:r w:rsidRPr="00B133C0">
        <w:rPr>
          <w:rFonts w:asciiTheme="majorBidi" w:hAnsiTheme="majorBidi" w:cstheme="majorBidi"/>
          <w:sz w:val="26"/>
          <w:szCs w:val="26"/>
          <w:u w:val="single"/>
          <w:rtl/>
        </w:rPr>
        <w:t>החקלאות צריכה להמשיך ולספק מזון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 ולהתאים את עצמה לתנאים המשתנים - את המים ניתן לספק באמצעות התפלה מהים או באמצעות טיהור מים אפורים (מכנה גם מים מושבים) </w:t>
      </w:r>
      <w:r w:rsidR="00A21B74">
        <w:rPr>
          <w:rFonts w:asciiTheme="majorBidi" w:hAnsiTheme="majorBidi" w:cstheme="majorBidi"/>
          <w:sz w:val="26"/>
          <w:szCs w:val="26"/>
          <w:rtl/>
        </w:rPr>
        <w:t>או ע"י יבוא מים מחו"ל ויש גם לה</w:t>
      </w:r>
      <w:r w:rsidRPr="00B133C0">
        <w:rPr>
          <w:rFonts w:asciiTheme="majorBidi" w:hAnsiTheme="majorBidi" w:cstheme="majorBidi"/>
          <w:sz w:val="26"/>
          <w:szCs w:val="26"/>
          <w:rtl/>
        </w:rPr>
        <w:t>ק</w:t>
      </w:r>
      <w:r w:rsidR="00A21B74">
        <w:rPr>
          <w:rFonts w:asciiTheme="majorBidi" w:hAnsiTheme="majorBidi" w:cstheme="majorBidi" w:hint="cs"/>
          <w:sz w:val="26"/>
          <w:szCs w:val="26"/>
          <w:rtl/>
        </w:rPr>
        <w:t>פ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יד על חסכון במים באמצעות טפטפות. </w:t>
      </w:r>
      <w:r w:rsidR="00A21B74">
        <w:rPr>
          <w:rFonts w:asciiTheme="majorBidi" w:hAnsiTheme="majorBidi" w:cstheme="majorBidi" w:hint="cs"/>
          <w:sz w:val="26"/>
          <w:szCs w:val="26"/>
          <w:rtl/>
        </w:rPr>
        <w:t xml:space="preserve">                                                                                               בקיצור, יש להמשיך בחקלאות שיש לה גם ערך אקולוגי, גם ערך תרבותי וגם כדי שלא להיות תלוי בייבוא מחו"ל.</w:t>
      </w:r>
    </w:p>
    <w:p w:rsidR="00A21B74" w:rsidRDefault="00A21B74" w:rsidP="00A21B74">
      <w:pPr>
        <w:spacing w:line="360" w:lineRule="auto"/>
        <w:ind w:left="720"/>
        <w:rPr>
          <w:rFonts w:asciiTheme="majorBidi" w:hAnsiTheme="majorBidi" w:cstheme="majorBidi"/>
          <w:sz w:val="26"/>
          <w:szCs w:val="26"/>
        </w:rPr>
      </w:pPr>
    </w:p>
    <w:p w:rsidR="00BF3842" w:rsidRPr="00B133C0" w:rsidRDefault="00BF3842" w:rsidP="00BF3842">
      <w:pPr>
        <w:numPr>
          <w:ilvl w:val="0"/>
          <w:numId w:val="10"/>
        </w:numPr>
        <w:spacing w:line="360" w:lineRule="auto"/>
        <w:rPr>
          <w:rFonts w:asciiTheme="majorBidi" w:hAnsiTheme="majorBidi" w:cstheme="majorBidi"/>
          <w:sz w:val="26"/>
          <w:szCs w:val="26"/>
        </w:rPr>
      </w:pPr>
      <w:r w:rsidRPr="00B133C0">
        <w:rPr>
          <w:rFonts w:asciiTheme="majorBidi" w:hAnsiTheme="majorBidi" w:cstheme="majorBidi"/>
          <w:sz w:val="26"/>
          <w:szCs w:val="26"/>
          <w:rtl/>
        </w:rPr>
        <w:t xml:space="preserve">יש הטוענים שהחקלאות צריכה להתמקד ביתרון היחסי שלה </w:t>
      </w:r>
      <w:r w:rsidRPr="00B133C0">
        <w:rPr>
          <w:rFonts w:asciiTheme="majorBidi" w:hAnsiTheme="majorBidi" w:cstheme="majorBidi"/>
          <w:sz w:val="26"/>
          <w:szCs w:val="26"/>
          <w:u w:val="single"/>
          <w:rtl/>
        </w:rPr>
        <w:t>ולייצא ציוד חקלאי טכנולוגי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. במקביל </w:t>
      </w:r>
      <w:r w:rsidRPr="00B133C0">
        <w:rPr>
          <w:rFonts w:asciiTheme="majorBidi" w:hAnsiTheme="majorBidi" w:cstheme="majorBidi"/>
          <w:sz w:val="26"/>
          <w:szCs w:val="26"/>
          <w:u w:val="single"/>
          <w:rtl/>
        </w:rPr>
        <w:t>אין להמשיך לגדל חקלאות בישראל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 בשל חוסר במים ובאדמות. </w:t>
      </w:r>
      <w:r w:rsidR="00A21B74">
        <w:rPr>
          <w:rFonts w:asciiTheme="majorBidi" w:hAnsiTheme="majorBidi" w:cstheme="majorBidi" w:hint="cs"/>
          <w:sz w:val="26"/>
          <w:szCs w:val="26"/>
          <w:rtl/>
        </w:rPr>
        <w:t xml:space="preserve">           </w:t>
      </w:r>
      <w:r w:rsidRPr="00B133C0">
        <w:rPr>
          <w:rFonts w:asciiTheme="majorBidi" w:hAnsiTheme="majorBidi" w:cstheme="majorBidi"/>
          <w:sz w:val="26"/>
          <w:szCs w:val="26"/>
          <w:rtl/>
        </w:rPr>
        <w:t xml:space="preserve">כך המדינה תחסוך במים ותפנה קרקעות לשימושי קרקע אחרים כמו בנייה.                             </w:t>
      </w:r>
    </w:p>
    <w:p w:rsidR="00A21B74" w:rsidRPr="00A21B74" w:rsidRDefault="00A21B74" w:rsidP="00A21B74">
      <w:pPr>
        <w:spacing w:line="360" w:lineRule="auto"/>
        <w:ind w:left="720"/>
        <w:rPr>
          <w:rFonts w:asciiTheme="majorBidi" w:hAnsiTheme="majorBidi" w:cstheme="majorBidi"/>
          <w:sz w:val="26"/>
          <w:szCs w:val="26"/>
        </w:rPr>
      </w:pPr>
    </w:p>
    <w:p w:rsidR="00BF3842" w:rsidRPr="00B133C0" w:rsidRDefault="00BF3842" w:rsidP="00BF3842">
      <w:pPr>
        <w:numPr>
          <w:ilvl w:val="0"/>
          <w:numId w:val="10"/>
        </w:numPr>
        <w:spacing w:line="360" w:lineRule="auto"/>
        <w:rPr>
          <w:rFonts w:asciiTheme="majorBidi" w:hAnsiTheme="majorBidi" w:cstheme="majorBidi"/>
          <w:sz w:val="26"/>
          <w:szCs w:val="26"/>
        </w:rPr>
      </w:pPr>
      <w:r w:rsidRPr="00B133C0">
        <w:rPr>
          <w:rFonts w:asciiTheme="majorBidi" w:hAnsiTheme="majorBidi" w:cstheme="majorBidi"/>
          <w:sz w:val="26"/>
          <w:szCs w:val="26"/>
          <w:rtl/>
        </w:rPr>
        <w:t xml:space="preserve">ארגונים ירוקים טוענים שהממשלה צריכה לסייע לחקלאות כדי לשמור על </w:t>
      </w:r>
      <w:r w:rsidRPr="00B133C0">
        <w:rPr>
          <w:rFonts w:asciiTheme="majorBidi" w:hAnsiTheme="majorBidi" w:cstheme="majorBidi"/>
          <w:sz w:val="26"/>
          <w:szCs w:val="26"/>
          <w:u w:val="single"/>
          <w:rtl/>
        </w:rPr>
        <w:t>השטחים הפתוחים</w:t>
      </w:r>
      <w:r w:rsidRPr="00B133C0">
        <w:rPr>
          <w:rFonts w:asciiTheme="majorBidi" w:hAnsiTheme="majorBidi" w:cstheme="majorBidi"/>
          <w:sz w:val="26"/>
          <w:szCs w:val="26"/>
          <w:rtl/>
        </w:rPr>
        <w:t>.</w:t>
      </w:r>
    </w:p>
    <w:p w:rsidR="00BF3842" w:rsidRDefault="00BF3842" w:rsidP="00BF3842">
      <w:pPr>
        <w:jc w:val="center"/>
        <w:rPr>
          <w:rFonts w:ascii="David" w:hAnsi="David" w:cs="David"/>
          <w:sz w:val="32"/>
          <w:szCs w:val="32"/>
          <w:rtl/>
        </w:rPr>
      </w:pPr>
      <w:bookmarkStart w:id="1" w:name="_GoBack"/>
      <w:bookmarkEnd w:id="1"/>
    </w:p>
    <w:p w:rsidR="00BF3842" w:rsidRDefault="00BF3842" w:rsidP="00BF3842">
      <w:pPr>
        <w:jc w:val="center"/>
        <w:rPr>
          <w:rFonts w:ascii="David" w:hAnsi="David" w:cs="David"/>
          <w:b/>
          <w:bCs/>
          <w:sz w:val="32"/>
          <w:szCs w:val="32"/>
          <w:rtl/>
        </w:rPr>
      </w:pPr>
    </w:p>
    <w:p w:rsidR="00C414D3" w:rsidRDefault="00C414D3"/>
    <w:sectPr w:rsidR="00C414D3" w:rsidSect="008005A2">
      <w:footerReference w:type="default" r:id="rId1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04C" w:rsidRDefault="00FE504C" w:rsidP="00995822">
      <w:r>
        <w:separator/>
      </w:r>
    </w:p>
  </w:endnote>
  <w:endnote w:type="continuationSeparator" w:id="0">
    <w:p w:rsidR="00FE504C" w:rsidRDefault="00FE504C" w:rsidP="00995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706321652"/>
      <w:docPartObj>
        <w:docPartGallery w:val="Page Numbers (Bottom of Page)"/>
        <w:docPartUnique/>
      </w:docPartObj>
    </w:sdtPr>
    <w:sdtEndPr/>
    <w:sdtContent>
      <w:p w:rsidR="00995822" w:rsidRDefault="00995822">
        <w:pPr>
          <w:pStyle w:val="a6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E65226" w:rsidRPr="00E65226">
          <w:rPr>
            <w:noProof/>
            <w:rtl/>
            <w:lang w:val="he-IL"/>
          </w:rPr>
          <w:t>10</w:t>
        </w:r>
        <w:r>
          <w:fldChar w:fldCharType="end"/>
        </w:r>
      </w:p>
    </w:sdtContent>
  </w:sdt>
  <w:p w:rsidR="00995822" w:rsidRDefault="0099582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04C" w:rsidRDefault="00FE504C" w:rsidP="00995822">
      <w:r>
        <w:separator/>
      </w:r>
    </w:p>
  </w:footnote>
  <w:footnote w:type="continuationSeparator" w:id="0">
    <w:p w:rsidR="00FE504C" w:rsidRDefault="00FE504C" w:rsidP="009958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288B"/>
    <w:multiLevelType w:val="hybridMultilevel"/>
    <w:tmpl w:val="C698530C"/>
    <w:lvl w:ilvl="0" w:tplc="8B6660E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46B62"/>
    <w:multiLevelType w:val="hybridMultilevel"/>
    <w:tmpl w:val="C1BC04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335EE"/>
    <w:multiLevelType w:val="hybridMultilevel"/>
    <w:tmpl w:val="F592AA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A05AD5"/>
    <w:multiLevelType w:val="hybridMultilevel"/>
    <w:tmpl w:val="DB3ADE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CE36404"/>
    <w:multiLevelType w:val="hybridMultilevel"/>
    <w:tmpl w:val="20FE2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91B80"/>
    <w:multiLevelType w:val="hybridMultilevel"/>
    <w:tmpl w:val="E54AEBDA"/>
    <w:lvl w:ilvl="0" w:tplc="0409000F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C00D6F"/>
    <w:multiLevelType w:val="hybridMultilevel"/>
    <w:tmpl w:val="37DC54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9C23C4"/>
    <w:multiLevelType w:val="hybridMultilevel"/>
    <w:tmpl w:val="E0DE3186"/>
    <w:lvl w:ilvl="0" w:tplc="F97EDE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4C7B2F"/>
    <w:multiLevelType w:val="hybridMultilevel"/>
    <w:tmpl w:val="D4985C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912070"/>
    <w:multiLevelType w:val="hybridMultilevel"/>
    <w:tmpl w:val="0D9087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F4355C"/>
    <w:multiLevelType w:val="hybridMultilevel"/>
    <w:tmpl w:val="1520C298"/>
    <w:lvl w:ilvl="0" w:tplc="0409000F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634DA4"/>
    <w:multiLevelType w:val="hybridMultilevel"/>
    <w:tmpl w:val="D17058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AD8"/>
    <w:rsid w:val="00110B02"/>
    <w:rsid w:val="00360DBC"/>
    <w:rsid w:val="003C22D3"/>
    <w:rsid w:val="00426108"/>
    <w:rsid w:val="007A5AD8"/>
    <w:rsid w:val="008005A2"/>
    <w:rsid w:val="00884D60"/>
    <w:rsid w:val="00995822"/>
    <w:rsid w:val="00A21B74"/>
    <w:rsid w:val="00B133C0"/>
    <w:rsid w:val="00BF3842"/>
    <w:rsid w:val="00C414D3"/>
    <w:rsid w:val="00E65226"/>
    <w:rsid w:val="00E90C31"/>
    <w:rsid w:val="00FE5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7608B"/>
  <w15:chartTrackingRefBased/>
  <w15:docId w15:val="{AA3F7127-517C-4851-ACCE-71BF3A94D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84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link w:val="30"/>
    <w:unhideWhenUsed/>
    <w:qFormat/>
    <w:rsid w:val="00BF3842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כותרת 3 תו"/>
    <w:basedOn w:val="a0"/>
    <w:link w:val="3"/>
    <w:rsid w:val="00BF3842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BF3842"/>
    <w:pPr>
      <w:ind w:left="720"/>
    </w:pPr>
  </w:style>
  <w:style w:type="paragraph" w:styleId="a4">
    <w:name w:val="header"/>
    <w:basedOn w:val="a"/>
    <w:link w:val="a5"/>
    <w:uiPriority w:val="99"/>
    <w:unhideWhenUsed/>
    <w:rsid w:val="00995822"/>
    <w:pPr>
      <w:tabs>
        <w:tab w:val="center" w:pos="4153"/>
        <w:tab w:val="right" w:pos="8306"/>
      </w:tabs>
    </w:pPr>
  </w:style>
  <w:style w:type="character" w:customStyle="1" w:styleId="a5">
    <w:name w:val="כותרת עליונה תו"/>
    <w:basedOn w:val="a0"/>
    <w:link w:val="a4"/>
    <w:uiPriority w:val="99"/>
    <w:rsid w:val="00995822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995822"/>
    <w:pPr>
      <w:tabs>
        <w:tab w:val="center" w:pos="4153"/>
        <w:tab w:val="right" w:pos="8306"/>
      </w:tabs>
    </w:pPr>
  </w:style>
  <w:style w:type="character" w:customStyle="1" w:styleId="a7">
    <w:name w:val="כותרת תחתונה תו"/>
    <w:basedOn w:val="a0"/>
    <w:link w:val="a6"/>
    <w:uiPriority w:val="99"/>
    <w:rsid w:val="0099582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61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10</Pages>
  <Words>2019</Words>
  <Characters>10100</Characters>
  <Application>Microsoft Office Word</Application>
  <DocSecurity>0</DocSecurity>
  <Lines>84</Lines>
  <Paragraphs>24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‏‏משתמש Windows</dc:creator>
  <cp:keywords/>
  <dc:description/>
  <cp:lastModifiedBy>‏‏משתמש Windows</cp:lastModifiedBy>
  <cp:revision>7</cp:revision>
  <dcterms:created xsi:type="dcterms:W3CDTF">2020-05-30T15:01:00Z</dcterms:created>
  <dcterms:modified xsi:type="dcterms:W3CDTF">2020-07-12T22:30:00Z</dcterms:modified>
</cp:coreProperties>
</file>