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D67" w:rsidRPr="00AE6948" w:rsidRDefault="005C2D67" w:rsidP="005C2D67">
      <w:pPr>
        <w:spacing w:line="360" w:lineRule="auto"/>
        <w:jc w:val="center"/>
        <w:rPr>
          <w:b/>
          <w:bCs/>
          <w:sz w:val="40"/>
          <w:szCs w:val="40"/>
          <w:u w:val="single"/>
          <w:rtl/>
        </w:rPr>
      </w:pPr>
      <w:r w:rsidRPr="00AE6948">
        <w:rPr>
          <w:rFonts w:hint="cs"/>
          <w:b/>
          <w:bCs/>
          <w:sz w:val="40"/>
          <w:szCs w:val="40"/>
          <w:u w:val="single"/>
          <w:rtl/>
        </w:rPr>
        <w:t xml:space="preserve">אקלים </w:t>
      </w:r>
      <w:r w:rsidRPr="00AE6948">
        <w:rPr>
          <w:b/>
          <w:bCs/>
          <w:sz w:val="40"/>
          <w:szCs w:val="40"/>
          <w:u w:val="single"/>
          <w:rtl/>
        </w:rPr>
        <w:t>–</w:t>
      </w:r>
      <w:r w:rsidRPr="00AE6948">
        <w:rPr>
          <w:rFonts w:hint="cs"/>
          <w:b/>
          <w:bCs/>
          <w:sz w:val="40"/>
          <w:szCs w:val="40"/>
          <w:u w:val="single"/>
          <w:rtl/>
        </w:rPr>
        <w:t xml:space="preserve"> תוכן עניינים</w:t>
      </w:r>
    </w:p>
    <w:p w:rsidR="005C2D67" w:rsidRPr="00AE6948" w:rsidRDefault="005C2D67" w:rsidP="005C2D67">
      <w:pPr>
        <w:pStyle w:val="a3"/>
        <w:numPr>
          <w:ilvl w:val="0"/>
          <w:numId w:val="8"/>
        </w:numPr>
        <w:spacing w:line="360" w:lineRule="auto"/>
        <w:rPr>
          <w:sz w:val="40"/>
          <w:szCs w:val="40"/>
        </w:rPr>
      </w:pPr>
      <w:r w:rsidRPr="00AE6948">
        <w:rPr>
          <w:rFonts w:hint="cs"/>
          <w:b/>
          <w:bCs/>
          <w:sz w:val="40"/>
          <w:szCs w:val="40"/>
          <w:rtl/>
        </w:rPr>
        <w:t xml:space="preserve">ששת גורמי אקלים: </w:t>
      </w:r>
      <w:r w:rsidRPr="00AE6948">
        <w:rPr>
          <w:rFonts w:hint="cs"/>
          <w:sz w:val="40"/>
          <w:szCs w:val="40"/>
          <w:rtl/>
        </w:rPr>
        <w:t>קו משווה, זרם ים, שקע ורמה ברומטרית, מדבר בצל גשם, קירבה לים וגובה</w:t>
      </w:r>
      <w:r w:rsidR="00AE6948" w:rsidRPr="00AE6948">
        <w:rPr>
          <w:rFonts w:hint="cs"/>
          <w:sz w:val="40"/>
          <w:szCs w:val="40"/>
          <w:rtl/>
        </w:rPr>
        <w:t xml:space="preserve"> </w:t>
      </w:r>
      <w:r w:rsidR="00AE6948" w:rsidRPr="00AE6948">
        <w:rPr>
          <w:rFonts w:hint="cs"/>
          <w:rtl/>
        </w:rPr>
        <w:t>עמוד 4-2</w:t>
      </w:r>
    </w:p>
    <w:p w:rsidR="005C2D67" w:rsidRDefault="005C2D67" w:rsidP="005C2D67">
      <w:pPr>
        <w:pStyle w:val="a3"/>
        <w:numPr>
          <w:ilvl w:val="0"/>
          <w:numId w:val="8"/>
        </w:numPr>
        <w:spacing w:line="360" w:lineRule="auto"/>
      </w:pPr>
      <w:r w:rsidRPr="00AE6948">
        <w:rPr>
          <w:rFonts w:hint="cs"/>
          <w:b/>
          <w:bCs/>
          <w:sz w:val="40"/>
          <w:szCs w:val="40"/>
          <w:rtl/>
        </w:rPr>
        <w:t>7 סוגי אקלים</w:t>
      </w:r>
      <w:r w:rsidR="00AE6948" w:rsidRPr="00AE6948">
        <w:rPr>
          <w:rFonts w:hint="cs"/>
          <w:b/>
          <w:bCs/>
          <w:sz w:val="40"/>
          <w:szCs w:val="40"/>
          <w:rtl/>
        </w:rPr>
        <w:t xml:space="preserve">: </w:t>
      </w:r>
      <w:r w:rsidR="00AE6948" w:rsidRPr="00AE6948">
        <w:rPr>
          <w:rFonts w:hint="cs"/>
          <w:sz w:val="40"/>
          <w:szCs w:val="40"/>
          <w:rtl/>
        </w:rPr>
        <w:t xml:space="preserve">מדבר, ערבה, ים תיכוני, ממוזג, טרופי, קוטבי והרים רמים. </w:t>
      </w:r>
      <w:r w:rsidR="00AE6948" w:rsidRPr="00AE6948">
        <w:rPr>
          <w:rFonts w:hint="cs"/>
          <w:sz w:val="32"/>
          <w:szCs w:val="32"/>
          <w:rtl/>
        </w:rPr>
        <w:t xml:space="preserve">יש גם טונדרה וסוואנה </w:t>
      </w:r>
      <w:r w:rsidR="00AE6948" w:rsidRPr="00AE6948">
        <w:rPr>
          <w:rFonts w:hint="cs"/>
          <w:rtl/>
        </w:rPr>
        <w:t>עמוד 5</w:t>
      </w:r>
    </w:p>
    <w:p w:rsidR="00AE6948" w:rsidRDefault="00AE6948" w:rsidP="00AE6948">
      <w:pPr>
        <w:pStyle w:val="a3"/>
        <w:numPr>
          <w:ilvl w:val="0"/>
          <w:numId w:val="8"/>
        </w:numPr>
        <w:spacing w:line="360" w:lineRule="auto"/>
        <w:rPr>
          <w:sz w:val="40"/>
          <w:szCs w:val="40"/>
        </w:rPr>
      </w:pPr>
      <w:r>
        <w:rPr>
          <w:rFonts w:hint="cs"/>
          <w:sz w:val="40"/>
          <w:szCs w:val="40"/>
          <w:rtl/>
        </w:rPr>
        <w:t xml:space="preserve">מאפייני אקלים </w:t>
      </w:r>
      <w:proofErr w:type="spellStart"/>
      <w:r>
        <w:rPr>
          <w:rFonts w:hint="cs"/>
          <w:sz w:val="40"/>
          <w:szCs w:val="40"/>
          <w:rtl/>
        </w:rPr>
        <w:t>ו</w:t>
      </w:r>
      <w:r w:rsidRPr="00494261">
        <w:rPr>
          <w:rFonts w:hint="cs"/>
          <w:b/>
          <w:bCs/>
          <w:sz w:val="40"/>
          <w:szCs w:val="40"/>
          <w:rtl/>
        </w:rPr>
        <w:t>קלימוגרף</w:t>
      </w:r>
      <w:proofErr w:type="spellEnd"/>
      <w:r>
        <w:rPr>
          <w:rFonts w:hint="cs"/>
          <w:sz w:val="40"/>
          <w:szCs w:val="40"/>
          <w:rtl/>
        </w:rPr>
        <w:t xml:space="preserve"> </w:t>
      </w:r>
      <w:r w:rsidR="00494261">
        <w:rPr>
          <w:rFonts w:hint="cs"/>
          <w:rtl/>
        </w:rPr>
        <w:t>עמוד 6</w:t>
      </w:r>
    </w:p>
    <w:p w:rsidR="00AE6948" w:rsidRPr="00AE6948" w:rsidRDefault="00AE6948" w:rsidP="00494261">
      <w:pPr>
        <w:pStyle w:val="a3"/>
        <w:numPr>
          <w:ilvl w:val="0"/>
          <w:numId w:val="8"/>
        </w:numPr>
        <w:spacing w:line="360" w:lineRule="auto"/>
        <w:rPr>
          <w:sz w:val="40"/>
          <w:szCs w:val="40"/>
        </w:rPr>
      </w:pPr>
      <w:r>
        <w:rPr>
          <w:rFonts w:hint="cs"/>
          <w:sz w:val="40"/>
          <w:szCs w:val="40"/>
          <w:rtl/>
        </w:rPr>
        <w:t>תופעות קיצוניות: הוריקן, טורנדו, שטפון, סופת חול, ק</w:t>
      </w:r>
      <w:r w:rsidR="00494261">
        <w:rPr>
          <w:rFonts w:hint="cs"/>
          <w:sz w:val="40"/>
          <w:szCs w:val="40"/>
          <w:rtl/>
        </w:rPr>
        <w:t>י</w:t>
      </w:r>
      <w:r>
        <w:rPr>
          <w:rFonts w:hint="cs"/>
          <w:sz w:val="40"/>
          <w:szCs w:val="40"/>
          <w:rtl/>
        </w:rPr>
        <w:t xml:space="preserve">פאון, </w:t>
      </w:r>
      <w:r w:rsidRPr="00494261">
        <w:rPr>
          <w:rFonts w:hint="cs"/>
          <w:b/>
          <w:bCs/>
          <w:sz w:val="40"/>
          <w:szCs w:val="40"/>
          <w:rtl/>
        </w:rPr>
        <w:t>מונסון</w:t>
      </w:r>
      <w:r>
        <w:rPr>
          <w:rFonts w:hint="cs"/>
          <w:sz w:val="40"/>
          <w:szCs w:val="40"/>
          <w:rtl/>
        </w:rPr>
        <w:t xml:space="preserve">, </w:t>
      </w:r>
      <w:r w:rsidRPr="00494261">
        <w:rPr>
          <w:rFonts w:hint="cs"/>
          <w:b/>
          <w:bCs/>
          <w:sz w:val="40"/>
          <w:szCs w:val="40"/>
          <w:rtl/>
        </w:rPr>
        <w:t>אל ניניו</w:t>
      </w:r>
      <w:r w:rsidR="00494261">
        <w:rPr>
          <w:rFonts w:hint="cs"/>
          <w:sz w:val="40"/>
          <w:szCs w:val="40"/>
          <w:rtl/>
        </w:rPr>
        <w:t xml:space="preserve"> </w:t>
      </w:r>
      <w:r w:rsidR="00494261">
        <w:rPr>
          <w:rFonts w:hint="cs"/>
          <w:rtl/>
        </w:rPr>
        <w:t>עמוד 8-7</w:t>
      </w:r>
    </w:p>
    <w:p w:rsidR="00AE6948" w:rsidRPr="00494261" w:rsidRDefault="00AE6948" w:rsidP="005C2D67">
      <w:pPr>
        <w:pStyle w:val="a3"/>
        <w:numPr>
          <w:ilvl w:val="0"/>
          <w:numId w:val="8"/>
        </w:numPr>
        <w:spacing w:line="360" w:lineRule="auto"/>
        <w:rPr>
          <w:sz w:val="40"/>
          <w:szCs w:val="40"/>
        </w:rPr>
      </w:pPr>
      <w:r w:rsidRPr="00AE6948">
        <w:rPr>
          <w:rFonts w:hint="cs"/>
          <w:b/>
          <w:bCs/>
          <w:sz w:val="40"/>
          <w:szCs w:val="40"/>
          <w:rtl/>
        </w:rPr>
        <w:t>אקלים במזרח התיכון</w:t>
      </w:r>
      <w:r w:rsidR="00494261">
        <w:rPr>
          <w:rFonts w:hint="cs"/>
          <w:b/>
          <w:bCs/>
          <w:sz w:val="40"/>
          <w:szCs w:val="40"/>
          <w:rtl/>
        </w:rPr>
        <w:t xml:space="preserve"> </w:t>
      </w:r>
      <w:r w:rsidR="00494261" w:rsidRPr="00494261">
        <w:rPr>
          <w:rFonts w:hint="cs"/>
          <w:rtl/>
        </w:rPr>
        <w:t>עמוד 9</w:t>
      </w:r>
    </w:p>
    <w:p w:rsidR="00AE6948" w:rsidRDefault="00AE6948" w:rsidP="005C2D67">
      <w:pPr>
        <w:pStyle w:val="a3"/>
        <w:numPr>
          <w:ilvl w:val="0"/>
          <w:numId w:val="8"/>
        </w:numPr>
        <w:spacing w:line="360" w:lineRule="auto"/>
        <w:rPr>
          <w:sz w:val="40"/>
          <w:szCs w:val="40"/>
        </w:rPr>
      </w:pPr>
      <w:r w:rsidRPr="00AE6948">
        <w:rPr>
          <w:rFonts w:hint="cs"/>
          <w:b/>
          <w:bCs/>
          <w:sz w:val="40"/>
          <w:szCs w:val="40"/>
          <w:rtl/>
        </w:rPr>
        <w:t>אקלים בישראל</w:t>
      </w:r>
      <w:r w:rsidR="00494261">
        <w:rPr>
          <w:rFonts w:hint="cs"/>
          <w:sz w:val="40"/>
          <w:szCs w:val="40"/>
          <w:rtl/>
        </w:rPr>
        <w:t xml:space="preserve"> </w:t>
      </w:r>
      <w:r w:rsidR="00494261">
        <w:rPr>
          <w:rFonts w:hint="cs"/>
          <w:rtl/>
        </w:rPr>
        <w:t>עמוד 10</w:t>
      </w:r>
    </w:p>
    <w:p w:rsidR="00AE6948" w:rsidRPr="00AE6948" w:rsidRDefault="00AE6948" w:rsidP="00AE6948">
      <w:pPr>
        <w:pStyle w:val="a3"/>
        <w:spacing w:line="360" w:lineRule="auto"/>
        <w:rPr>
          <w:b/>
          <w:bCs/>
          <w:sz w:val="32"/>
          <w:szCs w:val="32"/>
        </w:rPr>
      </w:pPr>
    </w:p>
    <w:p w:rsidR="00AE6948" w:rsidRPr="005C2D67" w:rsidRDefault="00AE6948" w:rsidP="00AE6948">
      <w:pPr>
        <w:pStyle w:val="a3"/>
        <w:spacing w:line="360" w:lineRule="auto"/>
        <w:rPr>
          <w:b/>
          <w:bCs/>
          <w:sz w:val="32"/>
          <w:szCs w:val="32"/>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5C2D67" w:rsidRDefault="005C2D67" w:rsidP="00E8003F">
      <w:pPr>
        <w:spacing w:line="360" w:lineRule="auto"/>
        <w:rPr>
          <w:b/>
          <w:bCs/>
          <w:sz w:val="32"/>
          <w:szCs w:val="32"/>
          <w:u w:val="single"/>
          <w:rtl/>
        </w:rPr>
      </w:pPr>
    </w:p>
    <w:p w:rsidR="00E8003F" w:rsidRDefault="00E8003F" w:rsidP="00E8003F">
      <w:pPr>
        <w:spacing w:line="360" w:lineRule="auto"/>
        <w:rPr>
          <w:b/>
          <w:bCs/>
          <w:sz w:val="28"/>
          <w:szCs w:val="28"/>
        </w:rPr>
      </w:pPr>
      <w:r>
        <w:rPr>
          <w:rFonts w:hint="cs"/>
          <w:b/>
          <w:bCs/>
          <w:sz w:val="32"/>
          <w:szCs w:val="32"/>
          <w:u w:val="single"/>
          <w:rtl/>
        </w:rPr>
        <w:lastRenderedPageBreak/>
        <w:t>גורמי אקלים</w:t>
      </w:r>
      <w:r>
        <w:rPr>
          <w:rFonts w:hint="cs"/>
          <w:b/>
          <w:bCs/>
          <w:sz w:val="32"/>
          <w:szCs w:val="32"/>
          <w:rtl/>
        </w:rPr>
        <w:t xml:space="preserve">: </w:t>
      </w:r>
      <w:r>
        <w:rPr>
          <w:rFonts w:hint="cs"/>
          <w:b/>
          <w:bCs/>
          <w:sz w:val="28"/>
          <w:szCs w:val="28"/>
          <w:rtl/>
        </w:rPr>
        <w:t>3 גורמים עולמיים (</w:t>
      </w:r>
      <w:r>
        <w:rPr>
          <w:rFonts w:hint="cs"/>
          <w:b/>
          <w:bCs/>
          <w:sz w:val="28"/>
          <w:szCs w:val="28"/>
          <w:highlight w:val="yellow"/>
          <w:rtl/>
        </w:rPr>
        <w:t>ז</w:t>
      </w:r>
      <w:r>
        <w:rPr>
          <w:rFonts w:hint="cs"/>
          <w:b/>
          <w:bCs/>
          <w:sz w:val="28"/>
          <w:szCs w:val="28"/>
          <w:rtl/>
        </w:rPr>
        <w:t xml:space="preserve">רמי ים, </w:t>
      </w:r>
      <w:r>
        <w:rPr>
          <w:rFonts w:hint="cs"/>
          <w:b/>
          <w:bCs/>
          <w:sz w:val="28"/>
          <w:szCs w:val="28"/>
          <w:highlight w:val="yellow"/>
          <w:rtl/>
        </w:rPr>
        <w:t>ר</w:t>
      </w:r>
      <w:r>
        <w:rPr>
          <w:rFonts w:hint="cs"/>
          <w:b/>
          <w:bCs/>
          <w:sz w:val="28"/>
          <w:szCs w:val="28"/>
          <w:rtl/>
        </w:rPr>
        <w:t>וחות ו</w:t>
      </w:r>
      <w:r>
        <w:rPr>
          <w:rFonts w:hint="cs"/>
          <w:b/>
          <w:bCs/>
          <w:sz w:val="28"/>
          <w:szCs w:val="28"/>
          <w:highlight w:val="yellow"/>
          <w:rtl/>
        </w:rPr>
        <w:t>ק</w:t>
      </w:r>
      <w:r>
        <w:rPr>
          <w:rFonts w:hint="cs"/>
          <w:b/>
          <w:bCs/>
          <w:sz w:val="28"/>
          <w:szCs w:val="28"/>
          <w:rtl/>
        </w:rPr>
        <w:t>ו רוחב)                         ו-3 גורמים מקומיים (</w:t>
      </w:r>
      <w:r>
        <w:rPr>
          <w:rFonts w:hint="cs"/>
          <w:b/>
          <w:bCs/>
          <w:sz w:val="28"/>
          <w:szCs w:val="28"/>
          <w:highlight w:val="yellow"/>
          <w:rtl/>
        </w:rPr>
        <w:t>מ</w:t>
      </w:r>
      <w:r>
        <w:rPr>
          <w:rFonts w:hint="cs"/>
          <w:b/>
          <w:bCs/>
          <w:sz w:val="28"/>
          <w:szCs w:val="28"/>
          <w:rtl/>
        </w:rPr>
        <w:t>דבר בצל גשם, קירבה ל</w:t>
      </w:r>
      <w:r>
        <w:rPr>
          <w:rFonts w:hint="cs"/>
          <w:b/>
          <w:bCs/>
          <w:sz w:val="28"/>
          <w:szCs w:val="28"/>
          <w:highlight w:val="yellow"/>
          <w:rtl/>
        </w:rPr>
        <w:t>י</w:t>
      </w:r>
      <w:r>
        <w:rPr>
          <w:rFonts w:hint="cs"/>
          <w:b/>
          <w:bCs/>
          <w:sz w:val="28"/>
          <w:szCs w:val="28"/>
          <w:rtl/>
        </w:rPr>
        <w:t>ם ו</w:t>
      </w:r>
      <w:r>
        <w:rPr>
          <w:rFonts w:hint="cs"/>
          <w:b/>
          <w:bCs/>
          <w:sz w:val="28"/>
          <w:szCs w:val="28"/>
          <w:highlight w:val="yellow"/>
          <w:rtl/>
        </w:rPr>
        <w:t>ט</w:t>
      </w:r>
      <w:r>
        <w:rPr>
          <w:rFonts w:hint="cs"/>
          <w:b/>
          <w:bCs/>
          <w:sz w:val="28"/>
          <w:szCs w:val="28"/>
          <w:rtl/>
        </w:rPr>
        <w:t>ופוגרפיה)</w:t>
      </w:r>
    </w:p>
    <w:p w:rsidR="00E8003F" w:rsidRPr="00E8003F" w:rsidRDefault="00E8003F" w:rsidP="005C2D67">
      <w:pPr>
        <w:numPr>
          <w:ilvl w:val="0"/>
          <w:numId w:val="1"/>
        </w:numPr>
        <w:spacing w:after="0" w:line="360" w:lineRule="auto"/>
        <w:rPr>
          <w:rFonts w:asciiTheme="majorBidi" w:hAnsiTheme="majorBidi" w:cstheme="majorBidi"/>
          <w:sz w:val="24"/>
          <w:szCs w:val="24"/>
          <w:rtl/>
        </w:rPr>
      </w:pPr>
      <w:r w:rsidRPr="00E8003F">
        <w:rPr>
          <w:rFonts w:asciiTheme="majorBidi" w:hAnsiTheme="majorBidi" w:cstheme="majorBidi"/>
          <w:b/>
          <w:bCs/>
          <w:sz w:val="28"/>
          <w:szCs w:val="28"/>
          <w:u w:val="double"/>
          <w:rtl/>
        </w:rPr>
        <w:t>זרמי ים</w:t>
      </w:r>
      <w:r w:rsidRPr="00E8003F">
        <w:rPr>
          <w:rFonts w:asciiTheme="majorBidi" w:hAnsiTheme="majorBidi" w:cstheme="majorBidi"/>
          <w:sz w:val="24"/>
          <w:szCs w:val="24"/>
          <w:rtl/>
        </w:rPr>
        <w:t xml:space="preserve">: </w:t>
      </w:r>
      <w:r w:rsidR="005C2D67">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זרמי ים משפיעים על האזור שקרוב לים. </w:t>
      </w:r>
      <w:r>
        <w:rPr>
          <w:rFonts w:asciiTheme="majorBidi" w:hAnsiTheme="majorBidi" w:cstheme="majorBidi" w:hint="cs"/>
          <w:sz w:val="24"/>
          <w:szCs w:val="24"/>
          <w:rtl/>
        </w:rPr>
        <w:t xml:space="preserve">                                                                   </w:t>
      </w:r>
      <w:r w:rsidR="005C2D67">
        <w:rPr>
          <w:rFonts w:asciiTheme="majorBidi" w:hAnsiTheme="majorBidi" w:cstheme="majorBidi" w:hint="cs"/>
          <w:sz w:val="24"/>
          <w:szCs w:val="24"/>
          <w:rtl/>
        </w:rPr>
        <w:t xml:space="preserve">               </w:t>
      </w:r>
      <w:r>
        <w:rPr>
          <w:rFonts w:asciiTheme="majorBidi" w:hAnsiTheme="majorBidi" w:cstheme="majorBidi" w:hint="cs"/>
          <w:sz w:val="24"/>
          <w:szCs w:val="24"/>
          <w:rtl/>
        </w:rPr>
        <w:t>(א)</w:t>
      </w:r>
      <w:r w:rsidRPr="00E8003F">
        <w:rPr>
          <w:rFonts w:asciiTheme="majorBidi" w:hAnsiTheme="majorBidi" w:cstheme="majorBidi"/>
          <w:sz w:val="24"/>
          <w:szCs w:val="24"/>
          <w:rtl/>
        </w:rPr>
        <w:t xml:space="preserve"> </w:t>
      </w:r>
      <w:r w:rsidRPr="00E8003F">
        <w:rPr>
          <w:rFonts w:asciiTheme="majorBidi" w:hAnsiTheme="majorBidi" w:cstheme="majorBidi"/>
          <w:b/>
          <w:bCs/>
          <w:color w:val="FF0000"/>
          <w:sz w:val="24"/>
          <w:szCs w:val="24"/>
          <w:rtl/>
        </w:rPr>
        <w:t>זרם חם</w:t>
      </w:r>
      <w:r w:rsidRPr="00E8003F">
        <w:rPr>
          <w:rFonts w:asciiTheme="majorBidi" w:hAnsiTheme="majorBidi" w:cstheme="majorBidi"/>
          <w:color w:val="FF0000"/>
          <w:sz w:val="24"/>
          <w:szCs w:val="24"/>
          <w:rtl/>
        </w:rPr>
        <w:t xml:space="preserve"> </w:t>
      </w:r>
      <w:r w:rsidRPr="00E8003F">
        <w:rPr>
          <w:rFonts w:asciiTheme="majorBidi" w:hAnsiTheme="majorBidi" w:cstheme="majorBidi"/>
          <w:sz w:val="24"/>
          <w:szCs w:val="24"/>
          <w:rtl/>
        </w:rPr>
        <w:t>שהוא מחמם את הטמפרטורות ומביא למשקעים (כי הוא מביא לאידוי מי ים ש</w:t>
      </w:r>
      <w:r>
        <w:rPr>
          <w:rFonts w:asciiTheme="majorBidi" w:hAnsiTheme="majorBidi" w:cstheme="majorBidi" w:hint="cs"/>
          <w:sz w:val="24"/>
          <w:szCs w:val="24"/>
          <w:rtl/>
        </w:rPr>
        <w:t xml:space="preserve">מזה </w:t>
      </w:r>
      <w:r w:rsidRPr="00E8003F">
        <w:rPr>
          <w:rFonts w:asciiTheme="majorBidi" w:hAnsiTheme="majorBidi" w:cstheme="majorBidi"/>
          <w:sz w:val="24"/>
          <w:szCs w:val="24"/>
          <w:rtl/>
        </w:rPr>
        <w:t xml:space="preserve">נוצרים עננים).     </w:t>
      </w:r>
      <w:r>
        <w:rPr>
          <w:rFonts w:asciiTheme="majorBidi" w:hAnsiTheme="majorBidi" w:cstheme="majorBidi" w:hint="cs"/>
          <w:sz w:val="24"/>
          <w:szCs w:val="24"/>
          <w:rtl/>
        </w:rPr>
        <w:t xml:space="preserve">    </w:t>
      </w:r>
      <w:r w:rsidR="005C2D67">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                        </w:t>
      </w:r>
      <w:r>
        <w:rPr>
          <w:rFonts w:asciiTheme="majorBidi" w:hAnsiTheme="majorBidi" w:cstheme="majorBidi" w:hint="cs"/>
          <w:sz w:val="24"/>
          <w:szCs w:val="24"/>
          <w:rtl/>
        </w:rPr>
        <w:t>(ב)</w:t>
      </w:r>
      <w:r w:rsidRPr="00E8003F">
        <w:rPr>
          <w:rFonts w:asciiTheme="majorBidi" w:hAnsiTheme="majorBidi" w:cstheme="majorBidi"/>
          <w:sz w:val="24"/>
          <w:szCs w:val="24"/>
          <w:rtl/>
        </w:rPr>
        <w:t xml:space="preserve"> </w:t>
      </w:r>
      <w:r w:rsidRPr="00E8003F">
        <w:rPr>
          <w:rFonts w:asciiTheme="majorBidi" w:hAnsiTheme="majorBidi" w:cstheme="majorBidi"/>
          <w:b/>
          <w:bCs/>
          <w:color w:val="5B9BD5" w:themeColor="accent1"/>
          <w:sz w:val="24"/>
          <w:szCs w:val="24"/>
          <w:rtl/>
        </w:rPr>
        <w:t>זרם ים קר</w:t>
      </w:r>
      <w:r w:rsidRPr="00E8003F">
        <w:rPr>
          <w:rFonts w:asciiTheme="majorBidi" w:hAnsiTheme="majorBidi" w:cstheme="majorBidi"/>
          <w:color w:val="5B9BD5" w:themeColor="accent1"/>
          <w:sz w:val="24"/>
          <w:szCs w:val="24"/>
          <w:rtl/>
        </w:rPr>
        <w:t xml:space="preserve"> </w:t>
      </w:r>
      <w:r w:rsidRPr="00E8003F">
        <w:rPr>
          <w:rFonts w:asciiTheme="majorBidi" w:hAnsiTheme="majorBidi" w:cstheme="majorBidi"/>
          <w:sz w:val="24"/>
          <w:szCs w:val="24"/>
          <w:rtl/>
        </w:rPr>
        <w:t xml:space="preserve">שמקרר את הטמפרטורות ומקטין משקעים ויכול ליצור מדבר קר על חוף הים. </w:t>
      </w:r>
    </w:p>
    <w:p w:rsidR="00E8003F" w:rsidRPr="00E8003F" w:rsidRDefault="005C2D67" w:rsidP="00E8003F">
      <w:pPr>
        <w:spacing w:line="360" w:lineRule="auto"/>
        <w:ind w:left="720"/>
        <w:rPr>
          <w:rFonts w:asciiTheme="majorBidi" w:hAnsiTheme="majorBidi" w:cstheme="majorBidi"/>
          <w:sz w:val="24"/>
          <w:szCs w:val="24"/>
        </w:rPr>
      </w:pPr>
      <w:r w:rsidRPr="00E8003F">
        <w:rPr>
          <w:rFonts w:asciiTheme="majorBidi" w:hAnsiTheme="majorBidi" w:cstheme="majorBidi"/>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2141220</wp:posOffset>
                </wp:positionH>
                <wp:positionV relativeFrom="paragraph">
                  <wp:posOffset>7201</wp:posOffset>
                </wp:positionV>
                <wp:extent cx="3983355" cy="2628900"/>
                <wp:effectExtent l="0" t="0" r="17145" b="19050"/>
                <wp:wrapNone/>
                <wp:docPr id="26"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628900"/>
                        </a:xfrm>
                        <a:prstGeom prst="rect">
                          <a:avLst/>
                        </a:prstGeom>
                        <a:solidFill>
                          <a:srgbClr val="FFFFFF"/>
                        </a:solidFill>
                        <a:ln w="9525">
                          <a:solidFill>
                            <a:srgbClr val="000000"/>
                          </a:solidFill>
                          <a:miter lim="800000"/>
                          <a:headEnd/>
                          <a:tailEnd/>
                        </a:ln>
                      </wps:spPr>
                      <wps:txbx>
                        <w:txbxContent>
                          <w:p w:rsidR="00E8003F" w:rsidRDefault="00ED685C" w:rsidP="00E8003F">
                            <w:r>
                              <w:rPr>
                                <w:noProof/>
                              </w:rPr>
                              <w:drawing>
                                <wp:inline distT="0" distB="0" distL="0" distR="0">
                                  <wp:extent cx="3781425" cy="178117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6" o:spid="_x0000_s1026" type="#_x0000_t202" style="position:absolute;left:0;text-align:left;margin-left:168.6pt;margin-top:.55pt;width:313.65pt;height:20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">
                <v:textbox style="mso-fit-shape-to-text:t">
                  <w:txbxContent>
                    <w:p w:rsidR="00E8003F" w:rsidRDefault="00ED685C" w:rsidP="00E8003F">
                      <w:r>
                        <w:rPr>
                          <w:noProof/>
                        </w:rPr>
                        <w:drawing>
                          <wp:inline distT="0" distB="0" distL="0" distR="0">
                            <wp:extent cx="3781425" cy="178117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1781175"/>
                                    </a:xfrm>
                                    <a:prstGeom prst="rect">
                                      <a:avLst/>
                                    </a:prstGeom>
                                    <a:noFill/>
                                    <a:ln>
                                      <a:noFill/>
                                    </a:ln>
                                  </pic:spPr>
                                </pic:pic>
                              </a:graphicData>
                            </a:graphic>
                          </wp:inline>
                        </w:drawing>
                      </w:r>
                    </w:p>
                  </w:txbxContent>
                </v:textbox>
              </v:shape>
            </w:pict>
          </mc:Fallback>
        </mc:AlternateContent>
      </w:r>
      <w:r w:rsidRPr="00E8003F">
        <w:rPr>
          <w:rFonts w:asciiTheme="majorBidi" w:hAnsiTheme="majorBidi" w:cstheme="majorBidi"/>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-748605</wp:posOffset>
                </wp:positionH>
                <wp:positionV relativeFrom="paragraph">
                  <wp:posOffset>9142</wp:posOffset>
                </wp:positionV>
                <wp:extent cx="2811780" cy="1971675"/>
                <wp:effectExtent l="0" t="0" r="26670" b="28575"/>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971675"/>
                        </a:xfrm>
                        <a:prstGeom prst="rect">
                          <a:avLst/>
                        </a:prstGeom>
                        <a:solidFill>
                          <a:srgbClr val="FFFFFF"/>
                        </a:solidFill>
                        <a:ln w="9525">
                          <a:solidFill>
                            <a:srgbClr val="000000"/>
                          </a:solidFill>
                          <a:miter lim="800000"/>
                          <a:headEnd/>
                          <a:tailEnd/>
                        </a:ln>
                      </wps:spPr>
                      <wps:txbx>
                        <w:txbxContent>
                          <w:p w:rsidR="00E8003F" w:rsidRDefault="00ED685C" w:rsidP="00E8003F">
                            <w:r>
                              <w:rPr>
                                <w:noProof/>
                              </w:rPr>
                              <w:drawing>
                                <wp:inline distT="0" distB="0" distL="0" distR="0">
                                  <wp:extent cx="2628900" cy="1704975"/>
                                  <wp:effectExtent l="0" t="0" r="0" b="952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24" o:spid="_x0000_s1027" type="#_x0000_t202" style="position:absolute;left:0;text-align:left;margin-left:-58.95pt;margin-top:.7pt;width:221.4pt;height:155.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">
                <v:textbox style="mso-fit-shape-to-text:t">
                  <w:txbxContent>
                    <w:p w:rsidR="00E8003F" w:rsidRDefault="00ED685C" w:rsidP="00E8003F">
                      <w:r>
                        <w:rPr>
                          <w:noProof/>
                        </w:rPr>
                        <w:drawing>
                          <wp:inline distT="0" distB="0" distL="0" distR="0">
                            <wp:extent cx="2628900" cy="1704975"/>
                            <wp:effectExtent l="0" t="0" r="0" b="952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txbxContent>
                </v:textbox>
              </v:shape>
            </w:pict>
          </mc:Fallback>
        </mc:AlternateContent>
      </w: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Pr>
      </w:pPr>
    </w:p>
    <w:p w:rsidR="00E8003F" w:rsidRPr="00E8003F" w:rsidRDefault="00E8003F" w:rsidP="00E8003F">
      <w:pPr>
        <w:spacing w:line="360" w:lineRule="auto"/>
        <w:ind w:left="720"/>
        <w:rPr>
          <w:rFonts w:asciiTheme="majorBidi" w:hAnsiTheme="majorBidi" w:cstheme="majorBidi"/>
          <w:sz w:val="24"/>
          <w:szCs w:val="24"/>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Pr>
      </w:pPr>
    </w:p>
    <w:p w:rsidR="00E8003F" w:rsidRPr="00E8003F" w:rsidRDefault="00E8003F" w:rsidP="00E8003F">
      <w:pPr>
        <w:spacing w:line="360" w:lineRule="auto"/>
        <w:ind w:left="720"/>
        <w:rPr>
          <w:rFonts w:asciiTheme="majorBidi" w:hAnsiTheme="majorBidi" w:cstheme="majorBidi"/>
          <w:sz w:val="24"/>
          <w:szCs w:val="24"/>
        </w:rPr>
      </w:pPr>
    </w:p>
    <w:p w:rsidR="00E8003F" w:rsidRDefault="00E8003F" w:rsidP="00E8003F">
      <w:pPr>
        <w:numPr>
          <w:ilvl w:val="0"/>
          <w:numId w:val="1"/>
        </w:numPr>
        <w:spacing w:after="0" w:line="360" w:lineRule="auto"/>
        <w:rPr>
          <w:rFonts w:asciiTheme="majorBidi" w:hAnsiTheme="majorBidi" w:cstheme="majorBidi"/>
          <w:sz w:val="24"/>
          <w:szCs w:val="24"/>
        </w:rPr>
      </w:pPr>
      <w:r>
        <w:rPr>
          <w:rFonts w:asciiTheme="majorBidi" w:hAnsiTheme="majorBidi" w:cstheme="majorBidi"/>
          <w:b/>
          <w:bCs/>
          <w:sz w:val="28"/>
          <w:szCs w:val="28"/>
          <w:u w:val="double"/>
          <w:rtl/>
        </w:rPr>
        <w:t xml:space="preserve">משטר </w:t>
      </w:r>
      <w:r w:rsidRPr="00E8003F">
        <w:rPr>
          <w:rFonts w:asciiTheme="majorBidi" w:hAnsiTheme="majorBidi" w:cstheme="majorBidi"/>
          <w:b/>
          <w:bCs/>
          <w:sz w:val="28"/>
          <w:szCs w:val="28"/>
          <w:u w:val="double"/>
          <w:rtl/>
        </w:rPr>
        <w:t>רוחות</w:t>
      </w:r>
      <w:r w:rsidRPr="00E8003F">
        <w:rPr>
          <w:rFonts w:asciiTheme="majorBidi" w:hAnsiTheme="majorBidi" w:cstheme="majorBidi"/>
          <w:sz w:val="24"/>
          <w:szCs w:val="24"/>
          <w:rtl/>
        </w:rPr>
        <w:t xml:space="preserve">: </w:t>
      </w:r>
      <w:r w:rsidR="005C2D67">
        <w:rPr>
          <w:rFonts w:asciiTheme="majorBidi" w:hAnsiTheme="majorBidi" w:cstheme="majorBidi" w:hint="cs"/>
          <w:sz w:val="24"/>
          <w:szCs w:val="24"/>
          <w:rtl/>
        </w:rPr>
        <w:t xml:space="preserve">                                                                                                         </w:t>
      </w:r>
      <w:r w:rsidRPr="00E8003F">
        <w:rPr>
          <w:rFonts w:asciiTheme="majorBidi" w:hAnsiTheme="majorBidi" w:cstheme="majorBidi"/>
          <w:sz w:val="24"/>
          <w:szCs w:val="24"/>
          <w:rtl/>
        </w:rPr>
        <w:t>רוח זורמת מרמה ברומטרי</w:t>
      </w:r>
      <w:r w:rsidR="00296D1C">
        <w:rPr>
          <w:rFonts w:asciiTheme="majorBidi" w:hAnsiTheme="majorBidi" w:cstheme="majorBidi"/>
          <w:sz w:val="24"/>
          <w:szCs w:val="24"/>
          <w:rtl/>
        </w:rPr>
        <w:t>ת (לחץ אוויר גבוה) לשקע ברומטרי</w:t>
      </w:r>
      <w:r w:rsidRPr="00E8003F">
        <w:rPr>
          <w:rFonts w:asciiTheme="majorBidi" w:hAnsiTheme="majorBidi" w:cstheme="majorBidi"/>
          <w:sz w:val="24"/>
          <w:szCs w:val="24"/>
          <w:rtl/>
        </w:rPr>
        <w:t xml:space="preserve"> (לחץ אוויר נמוך). לכן ב</w:t>
      </w:r>
      <w:r w:rsidRPr="00E8003F">
        <w:rPr>
          <w:rFonts w:asciiTheme="majorBidi" w:hAnsiTheme="majorBidi" w:cstheme="majorBidi"/>
          <w:sz w:val="24"/>
          <w:szCs w:val="24"/>
          <w:u w:val="single"/>
          <w:rtl/>
        </w:rPr>
        <w:t xml:space="preserve">רמה ברומטרית יהיה אזור צחיח </w:t>
      </w:r>
      <w:r w:rsidRPr="00E8003F">
        <w:rPr>
          <w:rFonts w:asciiTheme="majorBidi" w:hAnsiTheme="majorBidi" w:cstheme="majorBidi"/>
          <w:sz w:val="24"/>
          <w:szCs w:val="24"/>
          <w:rtl/>
        </w:rPr>
        <w:t xml:space="preserve">ללא משקעים ואילו אזור עם </w:t>
      </w:r>
      <w:r w:rsidRPr="00E8003F">
        <w:rPr>
          <w:rFonts w:asciiTheme="majorBidi" w:hAnsiTheme="majorBidi" w:cstheme="majorBidi"/>
          <w:sz w:val="24"/>
          <w:szCs w:val="24"/>
          <w:u w:val="single"/>
          <w:rtl/>
        </w:rPr>
        <w:t>שקע ברומטרי יהיה גשום</w:t>
      </w:r>
      <w:r w:rsidRPr="00E8003F">
        <w:rPr>
          <w:rFonts w:asciiTheme="majorBidi" w:hAnsiTheme="majorBidi" w:cstheme="majorBidi"/>
          <w:sz w:val="24"/>
          <w:szCs w:val="24"/>
          <w:rtl/>
        </w:rPr>
        <w:t>.</w:t>
      </w:r>
    </w:p>
    <w:p w:rsidR="005C2D67" w:rsidRDefault="005C2D67" w:rsidP="005C2D67">
      <w:pPr>
        <w:spacing w:after="0" w:line="360" w:lineRule="auto"/>
        <w:ind w:left="720"/>
        <w:rPr>
          <w:rFonts w:asciiTheme="majorBidi" w:hAnsiTheme="majorBidi" w:cstheme="majorBidi"/>
          <w:sz w:val="24"/>
          <w:szCs w:val="24"/>
          <w:rtl/>
        </w:rPr>
      </w:pPr>
    </w:p>
    <w:p w:rsidR="005C2D67" w:rsidRPr="005C2D67" w:rsidRDefault="005C2D67" w:rsidP="005C2D67">
      <w:pPr>
        <w:spacing w:after="0" w:line="360" w:lineRule="auto"/>
        <w:ind w:left="720"/>
        <w:rPr>
          <w:rFonts w:asciiTheme="majorBidi" w:hAnsiTheme="majorBidi" w:cstheme="majorBidi"/>
        </w:rPr>
      </w:pPr>
      <w:r w:rsidRPr="005C2D67">
        <w:rPr>
          <w:rFonts w:asciiTheme="majorBidi" w:hAnsiTheme="majorBidi" w:cstheme="majorBidi" w:hint="cs"/>
          <w:sz w:val="24"/>
          <w:szCs w:val="24"/>
          <w:rtl/>
        </w:rPr>
        <w:t>במפה</w:t>
      </w:r>
      <w:r>
        <w:rPr>
          <w:rFonts w:asciiTheme="majorBidi" w:hAnsiTheme="majorBidi" w:cstheme="majorBidi" w:hint="cs"/>
          <w:rtl/>
        </w:rPr>
        <w:t xml:space="preserve"> היכן שיהיה כתוב "רמה" או "לחץ אוויר גבוה" אז עליכם יהיה להגיד שזה אזור ללא גשם                  והיכן שיהיה כתוב "שקע ברומטרי" או לחץ אוויר נמוך" אז עליכם יהיה להגיד שזה אזור גשום.</w:t>
      </w:r>
    </w:p>
    <w:p w:rsidR="00E8003F" w:rsidRPr="005C2D67" w:rsidRDefault="00E8003F" w:rsidP="00E8003F">
      <w:pPr>
        <w:pStyle w:val="a3"/>
      </w:pPr>
    </w:p>
    <w:p w:rsidR="00E8003F" w:rsidRDefault="00E8003F" w:rsidP="00E8003F">
      <w:pPr>
        <w:pStyle w:val="a3"/>
        <w:rPr>
          <w:rtl/>
        </w:rPr>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E8003F" w:rsidRDefault="00E8003F" w:rsidP="00E8003F">
      <w:pPr>
        <w:pStyle w:val="a3"/>
      </w:pPr>
    </w:p>
    <w:p w:rsidR="005C2D67" w:rsidRPr="005C2D67" w:rsidRDefault="00E8003F" w:rsidP="005C2D67">
      <w:pPr>
        <w:numPr>
          <w:ilvl w:val="0"/>
          <w:numId w:val="1"/>
        </w:numPr>
        <w:spacing w:after="0" w:line="360" w:lineRule="auto"/>
        <w:rPr>
          <w:rFonts w:asciiTheme="majorBidi" w:hAnsiTheme="majorBidi" w:cstheme="majorBidi"/>
          <w:sz w:val="24"/>
          <w:szCs w:val="24"/>
        </w:rPr>
      </w:pPr>
      <w:r w:rsidRPr="00E8003F">
        <w:rPr>
          <w:rFonts w:asciiTheme="majorBidi" w:hAnsiTheme="majorBidi" w:cstheme="majorBidi"/>
          <w:b/>
          <w:bCs/>
          <w:sz w:val="28"/>
          <w:szCs w:val="28"/>
          <w:u w:val="double"/>
          <w:rtl/>
        </w:rPr>
        <w:lastRenderedPageBreak/>
        <w:t>קו רוחב</w:t>
      </w:r>
      <w:r w:rsidRPr="00E8003F">
        <w:rPr>
          <w:rFonts w:asciiTheme="majorBidi" w:hAnsiTheme="majorBidi" w:cstheme="majorBidi"/>
          <w:sz w:val="24"/>
          <w:szCs w:val="24"/>
          <w:rtl/>
        </w:rPr>
        <w:t xml:space="preserve">: </w:t>
      </w:r>
      <w:r>
        <w:rPr>
          <w:rFonts w:asciiTheme="majorBidi" w:hAnsiTheme="majorBidi" w:cstheme="majorBidi" w:hint="cs"/>
          <w:sz w:val="24"/>
          <w:szCs w:val="24"/>
          <w:rtl/>
        </w:rPr>
        <w:t xml:space="preserve">                                                                                                                     </w:t>
      </w:r>
      <w:r w:rsidRPr="001A5DCA">
        <w:rPr>
          <w:rFonts w:asciiTheme="majorBidi" w:hAnsiTheme="majorBidi" w:cstheme="majorBidi"/>
          <w:sz w:val="20"/>
          <w:szCs w:val="20"/>
          <w:rtl/>
        </w:rPr>
        <w:t xml:space="preserve">(א) </w:t>
      </w:r>
      <w:r w:rsidRPr="00E8003F">
        <w:rPr>
          <w:rFonts w:asciiTheme="majorBidi" w:hAnsiTheme="majorBidi" w:cstheme="majorBidi"/>
          <w:sz w:val="24"/>
          <w:szCs w:val="24"/>
          <w:rtl/>
        </w:rPr>
        <w:t xml:space="preserve">ליד קו משווה, קרינת השמש חזקה. זה גורם לאידוי מי-ים, מה שגורם ליצירת  עננים ומשקעים. </w:t>
      </w:r>
      <w:r w:rsidR="005C2D67" w:rsidRPr="005C2D67">
        <w:rPr>
          <w:rFonts w:asciiTheme="majorBidi" w:hAnsiTheme="majorBidi" w:cs="Times New Roman"/>
          <w:sz w:val="24"/>
          <w:szCs w:val="24"/>
          <w:rtl/>
        </w:rPr>
        <w:t xml:space="preserve">לכן באזורי קו המשווה, בין 20 צפון ל-20 דרום, יש אקלים טרופי - חם, לח וגשום                         </w:t>
      </w:r>
    </w:p>
    <w:p w:rsidR="005C2D67" w:rsidRDefault="005C2D67" w:rsidP="005C2D67">
      <w:pPr>
        <w:spacing w:after="0" w:line="360" w:lineRule="auto"/>
        <w:ind w:left="720"/>
        <w:rPr>
          <w:rFonts w:asciiTheme="majorBidi" w:hAnsiTheme="majorBidi" w:cstheme="majorBidi"/>
          <w:sz w:val="24"/>
          <w:szCs w:val="24"/>
        </w:rPr>
      </w:pPr>
    </w:p>
    <w:p w:rsidR="001A5DCA" w:rsidRPr="001A5DCA" w:rsidRDefault="00E8003F" w:rsidP="005C2D67">
      <w:pPr>
        <w:spacing w:after="0" w:line="360" w:lineRule="auto"/>
        <w:ind w:left="720"/>
        <w:rPr>
          <w:rFonts w:asciiTheme="majorBidi" w:hAnsiTheme="majorBidi" w:cstheme="majorBidi"/>
          <w:sz w:val="24"/>
          <w:szCs w:val="24"/>
        </w:rPr>
      </w:pPr>
      <w:r w:rsidRPr="00E8003F">
        <w:rPr>
          <w:rFonts w:asciiTheme="majorBidi" w:hAnsiTheme="majorBidi" w:cstheme="majorBidi"/>
          <w:sz w:val="24"/>
          <w:szCs w:val="24"/>
          <w:rtl/>
        </w:rPr>
        <w:t xml:space="preserve">ככל שנתרחק מקו המשווה הטמפרטורות ירדו ויהיה פחות אידוי ועננים. </w:t>
      </w:r>
      <w:r w:rsidR="005C2D67">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            </w:t>
      </w:r>
      <w:r>
        <w:rPr>
          <w:rFonts w:asciiTheme="majorBidi" w:hAnsiTheme="majorBidi" w:cstheme="majorBidi" w:hint="cs"/>
          <w:sz w:val="24"/>
          <w:szCs w:val="24"/>
          <w:rtl/>
        </w:rPr>
        <w:t xml:space="preserve">         </w:t>
      </w:r>
      <w:r w:rsidR="005C2D67">
        <w:rPr>
          <w:rFonts w:asciiTheme="majorBidi" w:hAnsiTheme="majorBidi" w:cstheme="majorBidi" w:hint="cs"/>
          <w:sz w:val="24"/>
          <w:szCs w:val="24"/>
          <w:rtl/>
        </w:rPr>
        <w:t>לכן</w:t>
      </w:r>
      <w:r w:rsidRPr="00E8003F">
        <w:rPr>
          <w:rFonts w:asciiTheme="majorBidi" w:hAnsiTheme="majorBidi" w:cstheme="majorBidi"/>
          <w:sz w:val="24"/>
          <w:szCs w:val="24"/>
          <w:rtl/>
        </w:rPr>
        <w:t xml:space="preserve"> בקטבים (קוטב צפוני ודרומי), שרחוקים מקו המשווה, יהיה קר.                                                                                                 </w:t>
      </w:r>
    </w:p>
    <w:p w:rsidR="001A5DCA" w:rsidRPr="005C2D67" w:rsidRDefault="001A5DCA" w:rsidP="001A5DCA">
      <w:pPr>
        <w:spacing w:after="0" w:line="360" w:lineRule="auto"/>
        <w:ind w:left="720"/>
        <w:rPr>
          <w:rFonts w:asciiTheme="majorBidi" w:hAnsiTheme="majorBidi" w:cstheme="majorBidi"/>
          <w:sz w:val="24"/>
          <w:szCs w:val="24"/>
        </w:rPr>
      </w:pPr>
    </w:p>
    <w:p w:rsidR="005C2D67" w:rsidRDefault="00E8003F" w:rsidP="001A5DCA">
      <w:pPr>
        <w:spacing w:after="0" w:line="360" w:lineRule="auto"/>
        <w:ind w:left="720"/>
        <w:rPr>
          <w:rFonts w:asciiTheme="majorBidi" w:hAnsiTheme="majorBidi" w:cstheme="majorBidi"/>
          <w:sz w:val="24"/>
          <w:szCs w:val="24"/>
          <w:rtl/>
        </w:rPr>
      </w:pPr>
      <w:r w:rsidRPr="001A5DCA">
        <w:rPr>
          <w:rFonts w:asciiTheme="majorBidi" w:hAnsiTheme="majorBidi" w:cstheme="majorBidi"/>
          <w:sz w:val="20"/>
          <w:szCs w:val="20"/>
          <w:rtl/>
        </w:rPr>
        <w:t xml:space="preserve">(ב) </w:t>
      </w:r>
      <w:r w:rsidRPr="00E8003F">
        <w:rPr>
          <w:rFonts w:asciiTheme="majorBidi" w:hAnsiTheme="majorBidi" w:cstheme="majorBidi"/>
          <w:sz w:val="24"/>
          <w:szCs w:val="24"/>
          <w:u w:val="single"/>
          <w:rtl/>
        </w:rPr>
        <w:t xml:space="preserve">באזור קו רוחב 25 נמצאת </w:t>
      </w:r>
      <w:r w:rsidRPr="001A5DCA">
        <w:rPr>
          <w:rFonts w:asciiTheme="majorBidi" w:hAnsiTheme="majorBidi" w:cstheme="majorBidi"/>
          <w:color w:val="FF0000"/>
          <w:sz w:val="24"/>
          <w:szCs w:val="24"/>
          <w:u w:val="single"/>
          <w:rtl/>
        </w:rPr>
        <w:t>רצועת המדבר העולמית</w:t>
      </w:r>
      <w:r w:rsidRPr="00E8003F">
        <w:rPr>
          <w:rFonts w:asciiTheme="majorBidi" w:hAnsiTheme="majorBidi" w:cstheme="majorBidi"/>
          <w:sz w:val="24"/>
          <w:szCs w:val="24"/>
          <w:rtl/>
        </w:rPr>
        <w:t xml:space="preserve">: </w:t>
      </w:r>
      <w:r w:rsidR="005C2D67">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האוויר בקו המשווה מתחמם ועולה. כשהאוויר עולה, אז הוא מתקרר, וכך נוצרת התעבות עננים ויורד גשם באזור הטרופי (בין קו  20 צפון ל-20 דרום). </w:t>
      </w:r>
      <w:r w:rsidR="005C2D67">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אח"כ האוויר נע לעבר הקטבים ומתחיל לרדת בקו רוחב </w:t>
      </w:r>
      <w:r w:rsidRPr="00E8003F">
        <w:rPr>
          <w:rFonts w:asciiTheme="majorBidi" w:hAnsiTheme="majorBidi" w:cstheme="majorBidi"/>
          <w:sz w:val="24"/>
          <w:szCs w:val="24"/>
        </w:rPr>
        <w:t>º25</w:t>
      </w:r>
      <w:r w:rsidRPr="00E8003F">
        <w:rPr>
          <w:rFonts w:asciiTheme="majorBidi" w:hAnsiTheme="majorBidi" w:cstheme="majorBidi"/>
          <w:sz w:val="24"/>
          <w:szCs w:val="24"/>
          <w:rtl/>
        </w:rPr>
        <w:t xml:space="preserve">. האוויר היורד נדחס ומתחמם, ותהליך זה מאט התפתחות של עננים. לכן נוצרה רצועת המדבר העולמית שכוללת את מדבר סהרה ואת הנגב שלנו. </w:t>
      </w:r>
      <w:r w:rsidR="005C2D67">
        <w:rPr>
          <w:rFonts w:asciiTheme="majorBidi" w:hAnsiTheme="majorBidi" w:cstheme="majorBidi" w:hint="cs"/>
          <w:sz w:val="24"/>
          <w:szCs w:val="24"/>
          <w:rtl/>
        </w:rPr>
        <w:t xml:space="preserve">                                 </w:t>
      </w:r>
    </w:p>
    <w:p w:rsidR="005C2D67" w:rsidRDefault="005C2D67" w:rsidP="001A5DCA">
      <w:pPr>
        <w:spacing w:after="0" w:line="360" w:lineRule="auto"/>
        <w:ind w:left="720"/>
        <w:rPr>
          <w:rFonts w:asciiTheme="majorBidi" w:hAnsiTheme="majorBidi" w:cstheme="majorBidi"/>
          <w:sz w:val="24"/>
          <w:szCs w:val="24"/>
          <w:rtl/>
        </w:rPr>
      </w:pPr>
    </w:p>
    <w:p w:rsidR="00E8003F" w:rsidRPr="00E8003F" w:rsidRDefault="00E8003F" w:rsidP="001A5DCA">
      <w:pPr>
        <w:spacing w:after="0" w:line="360" w:lineRule="auto"/>
        <w:ind w:left="720"/>
        <w:rPr>
          <w:rFonts w:asciiTheme="majorBidi" w:hAnsiTheme="majorBidi" w:cstheme="majorBidi"/>
          <w:sz w:val="24"/>
          <w:szCs w:val="24"/>
          <w:rtl/>
        </w:rPr>
      </w:pPr>
      <w:r w:rsidRPr="00E8003F">
        <w:rPr>
          <w:rFonts w:asciiTheme="majorBidi" w:hAnsiTheme="majorBidi" w:cstheme="majorBidi"/>
          <w:sz w:val="24"/>
          <w:szCs w:val="24"/>
          <w:rtl/>
        </w:rPr>
        <w:t>הערה: מ-2 צדי קו המשווה, קווי הרוחב זהים. לכן באותם קווי רוחב יש אקלים זהה (כמו מראה).</w:t>
      </w:r>
    </w:p>
    <w:p w:rsidR="00E8003F" w:rsidRPr="00E8003F" w:rsidRDefault="001A5DCA" w:rsidP="00E8003F">
      <w:pPr>
        <w:spacing w:line="360" w:lineRule="auto"/>
        <w:ind w:left="720"/>
        <w:rPr>
          <w:rFonts w:asciiTheme="majorBidi" w:hAnsiTheme="majorBidi" w:cstheme="majorBidi"/>
          <w:sz w:val="24"/>
          <w:szCs w:val="24"/>
        </w:rPr>
      </w:pPr>
      <w:r w:rsidRPr="00E8003F">
        <w:rPr>
          <w:rFonts w:asciiTheme="majorBidi" w:hAnsiTheme="majorBidi" w:cstheme="majorBidi"/>
          <w:noProof/>
          <w:sz w:val="28"/>
          <w:szCs w:val="28"/>
          <w:rtl/>
        </w:rPr>
        <mc:AlternateContent>
          <mc:Choice Requires="wps">
            <w:drawing>
              <wp:anchor distT="0" distB="0" distL="114300" distR="114300" simplePos="0" relativeHeight="251659264" behindDoc="0" locked="0" layoutInCell="1" allowOverlap="1">
                <wp:simplePos x="0" y="0"/>
                <wp:positionH relativeFrom="margin">
                  <wp:posOffset>-789317</wp:posOffset>
                </wp:positionH>
                <wp:positionV relativeFrom="paragraph">
                  <wp:posOffset>15059</wp:posOffset>
                </wp:positionV>
                <wp:extent cx="6779775" cy="3709359"/>
                <wp:effectExtent l="0" t="0" r="21590" b="24765"/>
                <wp:wrapNone/>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775" cy="3709359"/>
                        </a:xfrm>
                        <a:prstGeom prst="rect">
                          <a:avLst/>
                        </a:prstGeom>
                        <a:solidFill>
                          <a:srgbClr val="FFFFFF"/>
                        </a:solidFill>
                        <a:ln w="9525">
                          <a:solidFill>
                            <a:srgbClr val="000000"/>
                          </a:solidFill>
                          <a:miter lim="800000"/>
                          <a:headEnd/>
                          <a:tailEnd/>
                        </a:ln>
                      </wps:spPr>
                      <wps:txbx>
                        <w:txbxContent>
                          <w:p w:rsidR="00E8003F" w:rsidRDefault="005C2D67" w:rsidP="00E8003F">
                            <w:r>
                              <w:rPr>
                                <w:noProof/>
                              </w:rPr>
                              <w:drawing>
                                <wp:inline distT="0" distB="0" distL="0" distR="0">
                                  <wp:extent cx="6236706" cy="3445356"/>
                                  <wp:effectExtent l="0" t="0" r="0" b="317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1374" cy="34534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0" o:spid="_x0000_s1028" type="#_x0000_t202" style="position:absolute;left:0;text-align:left;margin-left:-62.15pt;margin-top:1.2pt;width:533.85pt;height:29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">
                <v:textbox>
                  <w:txbxContent>
                    <w:p w:rsidR="00E8003F" w:rsidRDefault="005C2D67" w:rsidP="00E8003F">
                      <w:r>
                        <w:rPr>
                          <w:noProof/>
                        </w:rPr>
                        <w:drawing>
                          <wp:inline distT="0" distB="0" distL="0" distR="0">
                            <wp:extent cx="6236706" cy="3445356"/>
                            <wp:effectExtent l="0" t="0" r="0" b="317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1374" cy="3453459"/>
                                    </a:xfrm>
                                    <a:prstGeom prst="rect">
                                      <a:avLst/>
                                    </a:prstGeom>
                                    <a:noFill/>
                                    <a:ln>
                                      <a:noFill/>
                                    </a:ln>
                                  </pic:spPr>
                                </pic:pic>
                              </a:graphicData>
                            </a:graphic>
                          </wp:inline>
                        </w:drawing>
                      </w:r>
                    </w:p>
                  </w:txbxContent>
                </v:textbox>
                <w10:wrap anchorx="margin"/>
              </v:shape>
            </w:pict>
          </mc:Fallback>
        </mc:AlternateContent>
      </w: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Pr="00E8003F" w:rsidRDefault="00E8003F" w:rsidP="00E8003F">
      <w:pPr>
        <w:spacing w:line="360" w:lineRule="auto"/>
        <w:ind w:left="720"/>
        <w:rPr>
          <w:rFonts w:asciiTheme="majorBidi" w:hAnsiTheme="majorBidi" w:cstheme="majorBidi"/>
          <w:sz w:val="24"/>
          <w:szCs w:val="24"/>
          <w:rtl/>
        </w:rPr>
      </w:pPr>
    </w:p>
    <w:p w:rsidR="00E8003F" w:rsidRDefault="00E8003F" w:rsidP="00E8003F">
      <w:pPr>
        <w:spacing w:line="360" w:lineRule="auto"/>
        <w:ind w:left="720"/>
        <w:rPr>
          <w:rFonts w:asciiTheme="majorBidi" w:hAnsiTheme="majorBidi" w:cstheme="majorBidi"/>
          <w:sz w:val="24"/>
          <w:szCs w:val="24"/>
          <w:rtl/>
        </w:rPr>
      </w:pPr>
    </w:p>
    <w:p w:rsidR="00E8003F" w:rsidRDefault="00E8003F" w:rsidP="00E8003F">
      <w:pPr>
        <w:spacing w:line="360" w:lineRule="auto"/>
        <w:ind w:left="720"/>
        <w:rPr>
          <w:rFonts w:asciiTheme="majorBidi" w:hAnsiTheme="majorBidi" w:cstheme="majorBidi"/>
          <w:sz w:val="24"/>
          <w:szCs w:val="24"/>
          <w:rtl/>
        </w:rPr>
      </w:pPr>
    </w:p>
    <w:p w:rsidR="00E8003F" w:rsidRDefault="00E8003F" w:rsidP="00E8003F">
      <w:pPr>
        <w:spacing w:line="360" w:lineRule="auto"/>
        <w:ind w:left="720"/>
        <w:rPr>
          <w:rFonts w:asciiTheme="majorBidi" w:hAnsiTheme="majorBidi" w:cstheme="majorBidi"/>
          <w:sz w:val="24"/>
          <w:szCs w:val="24"/>
          <w:rtl/>
        </w:rPr>
      </w:pPr>
    </w:p>
    <w:p w:rsidR="001A5DCA" w:rsidRDefault="00E8003F" w:rsidP="001A5DCA">
      <w:pPr>
        <w:numPr>
          <w:ilvl w:val="0"/>
          <w:numId w:val="1"/>
        </w:numPr>
        <w:spacing w:after="0" w:line="360" w:lineRule="auto"/>
        <w:rPr>
          <w:rFonts w:asciiTheme="majorBidi" w:hAnsiTheme="majorBidi" w:cstheme="majorBidi"/>
          <w:sz w:val="24"/>
          <w:szCs w:val="24"/>
        </w:rPr>
      </w:pPr>
      <w:r w:rsidRPr="001A5DCA">
        <w:rPr>
          <w:rFonts w:asciiTheme="majorBidi" w:hAnsiTheme="majorBidi" w:cstheme="majorBidi"/>
          <w:b/>
          <w:bCs/>
          <w:sz w:val="28"/>
          <w:szCs w:val="28"/>
          <w:u w:val="single"/>
          <w:rtl/>
        </w:rPr>
        <w:lastRenderedPageBreak/>
        <w:t>מדבר בצל גשם</w:t>
      </w:r>
      <w:r w:rsidRPr="00E8003F">
        <w:rPr>
          <w:rFonts w:asciiTheme="majorBidi" w:hAnsiTheme="majorBidi" w:cstheme="majorBidi"/>
          <w:b/>
          <w:bCs/>
          <w:sz w:val="24"/>
          <w:szCs w:val="24"/>
          <w:u w:val="single"/>
          <w:rtl/>
        </w:rPr>
        <w:t>\גורם הצבה (מחסום הררי)</w:t>
      </w:r>
      <w:r w:rsidRPr="00E8003F">
        <w:rPr>
          <w:rFonts w:asciiTheme="majorBidi" w:hAnsiTheme="majorBidi" w:cstheme="majorBidi"/>
          <w:sz w:val="24"/>
          <w:szCs w:val="24"/>
          <w:rtl/>
        </w:rPr>
        <w:t xml:space="preserve">: </w:t>
      </w:r>
      <w:r w:rsidR="001A5DCA">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אוויר לח חודר מהים ליבשה  ונתקל בהר וצובר גובה כדי לחלוף מעליו. </w:t>
      </w:r>
      <w:r w:rsidR="001A5DCA">
        <w:rPr>
          <w:rFonts w:asciiTheme="majorBidi" w:hAnsiTheme="majorBidi" w:cstheme="majorBidi" w:hint="cs"/>
          <w:sz w:val="24"/>
          <w:szCs w:val="24"/>
          <w:rtl/>
        </w:rPr>
        <w:t xml:space="preserve">                            </w:t>
      </w:r>
      <w:r w:rsidRPr="00E8003F">
        <w:rPr>
          <w:rFonts w:asciiTheme="majorBidi" w:hAnsiTheme="majorBidi" w:cstheme="majorBidi"/>
          <w:sz w:val="24"/>
          <w:szCs w:val="24"/>
          <w:rtl/>
        </w:rPr>
        <w:t>בטיפוס, מתקרר האוויר ונוצרת</w:t>
      </w:r>
      <w:r w:rsidR="001A5DCA">
        <w:rPr>
          <w:rFonts w:asciiTheme="majorBidi" w:hAnsiTheme="majorBidi" w:cstheme="majorBidi"/>
          <w:sz w:val="24"/>
          <w:szCs w:val="24"/>
          <w:rtl/>
        </w:rPr>
        <w:t xml:space="preserve"> </w:t>
      </w:r>
      <w:r w:rsidRPr="001A5DCA">
        <w:rPr>
          <w:rFonts w:asciiTheme="majorBidi" w:hAnsiTheme="majorBidi" w:cstheme="majorBidi"/>
          <w:color w:val="FF0000"/>
          <w:sz w:val="24"/>
          <w:szCs w:val="24"/>
          <w:rtl/>
        </w:rPr>
        <w:t xml:space="preserve">התעבות עננים </w:t>
      </w:r>
      <w:r w:rsidRPr="00E8003F">
        <w:rPr>
          <w:rFonts w:asciiTheme="majorBidi" w:hAnsiTheme="majorBidi" w:cstheme="majorBidi"/>
          <w:sz w:val="24"/>
          <w:szCs w:val="24"/>
          <w:rtl/>
        </w:rPr>
        <w:t>(ככל שהאוויר יותר קר, כך יש יותר גשם). לאחר שהעננים עברו את קו פרשת המים (פסגת ההר)</w:t>
      </w:r>
      <w:r w:rsidR="001A5DCA">
        <w:rPr>
          <w:rFonts w:asciiTheme="majorBidi" w:hAnsiTheme="majorBidi" w:cstheme="majorBidi" w:hint="cs"/>
          <w:sz w:val="24"/>
          <w:szCs w:val="24"/>
          <w:rtl/>
        </w:rPr>
        <w:t>,</w:t>
      </w:r>
      <w:r w:rsidRPr="00E8003F">
        <w:rPr>
          <w:rFonts w:asciiTheme="majorBidi" w:hAnsiTheme="majorBidi" w:cstheme="majorBidi"/>
          <w:sz w:val="24"/>
          <w:szCs w:val="24"/>
          <w:rtl/>
        </w:rPr>
        <w:t xml:space="preserve"> האוויר יורד ומתחמם ולכן הגשם פסק.                                                                     </w:t>
      </w:r>
    </w:p>
    <w:p w:rsidR="001A5DCA" w:rsidRDefault="001A5DCA" w:rsidP="001A5DCA">
      <w:pPr>
        <w:spacing w:after="0" w:line="360" w:lineRule="auto"/>
        <w:ind w:left="720"/>
        <w:rPr>
          <w:rFonts w:asciiTheme="majorBidi" w:hAnsiTheme="majorBidi" w:cstheme="majorBidi"/>
          <w:sz w:val="24"/>
          <w:szCs w:val="24"/>
        </w:rPr>
      </w:pPr>
    </w:p>
    <w:p w:rsidR="00E8003F" w:rsidRPr="00E8003F" w:rsidRDefault="00E8003F" w:rsidP="001A5DCA">
      <w:pPr>
        <w:spacing w:after="0" w:line="360" w:lineRule="auto"/>
        <w:ind w:left="720"/>
        <w:rPr>
          <w:rFonts w:asciiTheme="majorBidi" w:hAnsiTheme="majorBidi" w:cstheme="majorBidi"/>
          <w:sz w:val="24"/>
          <w:szCs w:val="24"/>
        </w:rPr>
      </w:pPr>
      <w:r w:rsidRPr="00E8003F">
        <w:rPr>
          <w:rFonts w:asciiTheme="majorBidi" w:hAnsiTheme="majorBidi" w:cstheme="majorBidi"/>
          <w:sz w:val="24"/>
          <w:szCs w:val="24"/>
          <w:rtl/>
        </w:rPr>
        <w:t xml:space="preserve">במפה נזהה מדבר כזה אם נראה שיש ים ואחריו הרים ולאחריהם אזור נמוך                                 (שמוקף בהרים מכל הכיוונים שפונים לים), ששם יהיה המדבר. </w:t>
      </w:r>
      <w:r w:rsidR="001A5DCA">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דוגמא: </w:t>
      </w:r>
      <w:r w:rsidRPr="001A5DCA">
        <w:rPr>
          <w:rFonts w:asciiTheme="majorBidi" w:hAnsiTheme="majorBidi" w:cstheme="majorBidi"/>
          <w:color w:val="FF0000"/>
          <w:sz w:val="24"/>
          <w:szCs w:val="24"/>
          <w:rtl/>
        </w:rPr>
        <w:t>מדבר יהודה</w:t>
      </w:r>
      <w:r w:rsidRPr="00E8003F">
        <w:rPr>
          <w:rFonts w:asciiTheme="majorBidi" w:hAnsiTheme="majorBidi" w:cstheme="majorBidi"/>
          <w:sz w:val="24"/>
          <w:szCs w:val="24"/>
          <w:rtl/>
        </w:rPr>
        <w:t xml:space="preserve">.    </w:t>
      </w:r>
    </w:p>
    <w:p w:rsidR="00E8003F" w:rsidRDefault="001A5DCA" w:rsidP="00E8003F">
      <w:pPr>
        <w:spacing w:line="360" w:lineRule="auto"/>
        <w:ind w:left="720"/>
        <w:rPr>
          <w:rFonts w:asciiTheme="majorBidi" w:hAnsiTheme="majorBidi" w:cstheme="majorBidi"/>
          <w:sz w:val="24"/>
          <w:szCs w:val="24"/>
          <w:rtl/>
        </w:rPr>
      </w:pPr>
      <w:r w:rsidRPr="00E8003F">
        <w:rPr>
          <w:rFonts w:asciiTheme="majorBidi" w:hAnsiTheme="majorBidi" w:cstheme="majorBidi"/>
          <w:noProof/>
          <w:sz w:val="24"/>
          <w:szCs w:val="24"/>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99060</wp:posOffset>
                </wp:positionV>
                <wp:extent cx="4088130" cy="2247900"/>
                <wp:effectExtent l="0" t="0" r="7620" b="0"/>
                <wp:wrapNone/>
                <wp:docPr id="18"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247900"/>
                        </a:xfrm>
                        <a:prstGeom prst="rect">
                          <a:avLst/>
                        </a:prstGeom>
                        <a:solidFill>
                          <a:srgbClr val="FFFFFF"/>
                        </a:solidFill>
                        <a:ln w="9525">
                          <a:noFill/>
                          <a:miter lim="800000"/>
                          <a:headEnd/>
                          <a:tailEnd/>
                        </a:ln>
                      </wps:spPr>
                      <wps:txbx>
                        <w:txbxContent>
                          <w:p w:rsidR="00E8003F" w:rsidRDefault="00ED685C" w:rsidP="00E8003F">
                            <w:r>
                              <w:rPr>
                                <w:noProof/>
                              </w:rPr>
                              <w:drawing>
                                <wp:inline distT="0" distB="0" distL="0" distR="0">
                                  <wp:extent cx="5180264" cy="1874520"/>
                                  <wp:effectExtent l="0" t="0" r="1905"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823" cy="189498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18" o:spid="_x0000_s1029" type="#_x0000_t202" style="position:absolute;left:0;text-align:left;margin-left:0;margin-top:7.8pt;width:321.9pt;height:177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" stroked="f">
                <v:textbox style="mso-fit-shape-to-text:t">
                  <w:txbxContent>
                    <w:p w:rsidR="00E8003F" w:rsidRDefault="00ED685C" w:rsidP="00E8003F">
                      <w:r>
                        <w:rPr>
                          <w:noProof/>
                        </w:rPr>
                        <w:drawing>
                          <wp:inline distT="0" distB="0" distL="0" distR="0">
                            <wp:extent cx="5180264" cy="1874520"/>
                            <wp:effectExtent l="0" t="0" r="1905"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823" cy="1894986"/>
                                    </a:xfrm>
                                    <a:prstGeom prst="rect">
                                      <a:avLst/>
                                    </a:prstGeom>
                                    <a:noFill/>
                                    <a:ln>
                                      <a:noFill/>
                                    </a:ln>
                                  </pic:spPr>
                                </pic:pic>
                              </a:graphicData>
                            </a:graphic>
                          </wp:inline>
                        </w:drawing>
                      </w:r>
                    </w:p>
                  </w:txbxContent>
                </v:textbox>
                <w10:wrap anchorx="margin"/>
              </v:shape>
            </w:pict>
          </mc:Fallback>
        </mc:AlternateContent>
      </w:r>
    </w:p>
    <w:p w:rsidR="001A5DCA" w:rsidRDefault="001A5DCA" w:rsidP="00E8003F">
      <w:pPr>
        <w:spacing w:line="360" w:lineRule="auto"/>
        <w:ind w:left="720"/>
        <w:rPr>
          <w:rFonts w:asciiTheme="majorBidi" w:hAnsiTheme="majorBidi" w:cstheme="majorBidi"/>
          <w:sz w:val="24"/>
          <w:szCs w:val="24"/>
          <w:rtl/>
        </w:rPr>
      </w:pPr>
    </w:p>
    <w:p w:rsidR="001A5DCA" w:rsidRDefault="001A5DCA" w:rsidP="00E8003F">
      <w:pPr>
        <w:spacing w:line="360" w:lineRule="auto"/>
        <w:ind w:left="720"/>
        <w:rPr>
          <w:rFonts w:asciiTheme="majorBidi" w:hAnsiTheme="majorBidi" w:cstheme="majorBidi"/>
          <w:sz w:val="24"/>
          <w:szCs w:val="24"/>
          <w:rtl/>
        </w:rPr>
      </w:pPr>
    </w:p>
    <w:p w:rsidR="001A5DCA" w:rsidRDefault="001A5DCA" w:rsidP="00E8003F">
      <w:pPr>
        <w:spacing w:line="360" w:lineRule="auto"/>
        <w:ind w:left="720"/>
        <w:rPr>
          <w:rFonts w:asciiTheme="majorBidi" w:hAnsiTheme="majorBidi" w:cstheme="majorBidi"/>
          <w:sz w:val="24"/>
          <w:szCs w:val="24"/>
          <w:rtl/>
        </w:rPr>
      </w:pPr>
    </w:p>
    <w:p w:rsidR="001A5DCA" w:rsidRDefault="001A5DCA" w:rsidP="00E8003F">
      <w:pPr>
        <w:spacing w:line="360" w:lineRule="auto"/>
        <w:ind w:left="720"/>
        <w:rPr>
          <w:rFonts w:asciiTheme="majorBidi" w:hAnsiTheme="majorBidi" w:cstheme="majorBidi"/>
          <w:sz w:val="24"/>
          <w:szCs w:val="24"/>
          <w:rtl/>
        </w:rPr>
      </w:pPr>
    </w:p>
    <w:p w:rsidR="001A5DCA" w:rsidRDefault="001A5DCA" w:rsidP="00E8003F">
      <w:pPr>
        <w:spacing w:line="360" w:lineRule="auto"/>
        <w:ind w:left="720"/>
        <w:rPr>
          <w:rFonts w:asciiTheme="majorBidi" w:hAnsiTheme="majorBidi" w:cstheme="majorBidi"/>
          <w:sz w:val="24"/>
          <w:szCs w:val="24"/>
          <w:rtl/>
        </w:rPr>
      </w:pPr>
    </w:p>
    <w:p w:rsidR="001A5DCA" w:rsidRDefault="001A5DCA" w:rsidP="00E8003F">
      <w:pPr>
        <w:spacing w:line="360" w:lineRule="auto"/>
        <w:ind w:left="720"/>
        <w:rPr>
          <w:rFonts w:asciiTheme="majorBidi" w:hAnsiTheme="majorBidi" w:cstheme="majorBidi"/>
          <w:sz w:val="24"/>
          <w:szCs w:val="24"/>
          <w:rtl/>
        </w:rPr>
      </w:pPr>
    </w:p>
    <w:p w:rsidR="001A5DCA" w:rsidRPr="00E8003F" w:rsidRDefault="001A5DCA" w:rsidP="00E8003F">
      <w:pPr>
        <w:spacing w:line="360" w:lineRule="auto"/>
        <w:ind w:left="720"/>
        <w:rPr>
          <w:rFonts w:asciiTheme="majorBidi" w:hAnsiTheme="majorBidi" w:cstheme="majorBidi"/>
          <w:sz w:val="24"/>
          <w:szCs w:val="24"/>
        </w:rPr>
      </w:pPr>
    </w:p>
    <w:p w:rsidR="00E8003F" w:rsidRPr="00E8003F" w:rsidRDefault="00E8003F" w:rsidP="00E8003F">
      <w:pPr>
        <w:numPr>
          <w:ilvl w:val="0"/>
          <w:numId w:val="1"/>
        </w:numPr>
        <w:spacing w:after="0" w:line="360" w:lineRule="auto"/>
        <w:rPr>
          <w:rFonts w:asciiTheme="majorBidi" w:hAnsiTheme="majorBidi" w:cstheme="majorBidi"/>
          <w:sz w:val="24"/>
          <w:szCs w:val="24"/>
        </w:rPr>
      </w:pPr>
      <w:r w:rsidRPr="001A5DCA">
        <w:rPr>
          <w:rFonts w:asciiTheme="majorBidi" w:hAnsiTheme="majorBidi" w:cstheme="majorBidi"/>
          <w:b/>
          <w:bCs/>
          <w:sz w:val="28"/>
          <w:szCs w:val="28"/>
          <w:u w:val="single"/>
          <w:rtl/>
        </w:rPr>
        <w:t>קירבה לים</w:t>
      </w:r>
      <w:r w:rsidRPr="00E8003F">
        <w:rPr>
          <w:rFonts w:asciiTheme="majorBidi" w:hAnsiTheme="majorBidi" w:cstheme="majorBidi"/>
          <w:sz w:val="24"/>
          <w:szCs w:val="24"/>
          <w:rtl/>
        </w:rPr>
        <w:t xml:space="preserve">: </w:t>
      </w:r>
      <w:r w:rsidR="001A5DCA">
        <w:rPr>
          <w:rFonts w:asciiTheme="majorBidi" w:hAnsiTheme="majorBidi" w:cstheme="majorBidi" w:hint="cs"/>
          <w:sz w:val="24"/>
          <w:szCs w:val="24"/>
          <w:rtl/>
        </w:rPr>
        <w:t xml:space="preserve">                                                                                                                       </w:t>
      </w:r>
      <w:r w:rsidRPr="001A5DCA">
        <w:rPr>
          <w:rFonts w:asciiTheme="majorBidi" w:hAnsiTheme="majorBidi" w:cstheme="majorBidi"/>
          <w:sz w:val="20"/>
          <w:szCs w:val="20"/>
          <w:rtl/>
        </w:rPr>
        <w:t xml:space="preserve">(א) </w:t>
      </w:r>
      <w:r w:rsidRPr="00E8003F">
        <w:rPr>
          <w:rFonts w:asciiTheme="majorBidi" w:hAnsiTheme="majorBidi" w:cstheme="majorBidi"/>
          <w:sz w:val="24"/>
          <w:szCs w:val="24"/>
          <w:rtl/>
        </w:rPr>
        <w:t xml:space="preserve">קרוב לים יש </w:t>
      </w:r>
      <w:r w:rsidRPr="00E8003F">
        <w:rPr>
          <w:rFonts w:asciiTheme="majorBidi" w:hAnsiTheme="majorBidi" w:cstheme="majorBidi"/>
          <w:sz w:val="24"/>
          <w:szCs w:val="24"/>
          <w:u w:val="single"/>
          <w:rtl/>
        </w:rPr>
        <w:t>לחות</w:t>
      </w:r>
      <w:r w:rsidRPr="00E8003F">
        <w:rPr>
          <w:rFonts w:asciiTheme="majorBidi" w:hAnsiTheme="majorBidi" w:cstheme="majorBidi"/>
          <w:sz w:val="24"/>
          <w:szCs w:val="24"/>
          <w:rtl/>
        </w:rPr>
        <w:t xml:space="preserve"> ו</w:t>
      </w:r>
      <w:r w:rsidRPr="00E8003F">
        <w:rPr>
          <w:rFonts w:asciiTheme="majorBidi" w:hAnsiTheme="majorBidi" w:cstheme="majorBidi"/>
          <w:sz w:val="24"/>
          <w:szCs w:val="24"/>
          <w:u w:val="single"/>
          <w:rtl/>
        </w:rPr>
        <w:t>ענני</w:t>
      </w:r>
      <w:r w:rsidRPr="00E8003F">
        <w:rPr>
          <w:rFonts w:asciiTheme="majorBidi" w:hAnsiTheme="majorBidi" w:cstheme="majorBidi"/>
          <w:sz w:val="24"/>
          <w:szCs w:val="24"/>
          <w:rtl/>
        </w:rPr>
        <w:t xml:space="preserve"> גשם שנוצרים מעל הים. ככל שנתרחק יהיה פחות גשם ולחות</w:t>
      </w:r>
      <w:r w:rsidR="001A5DCA">
        <w:rPr>
          <w:rFonts w:asciiTheme="majorBidi" w:hAnsiTheme="majorBidi" w:cstheme="majorBidi" w:hint="cs"/>
          <w:sz w:val="24"/>
          <w:szCs w:val="24"/>
          <w:rtl/>
        </w:rPr>
        <w:t xml:space="preserve">.          </w:t>
      </w:r>
      <w:r w:rsidRPr="00E8003F">
        <w:rPr>
          <w:rFonts w:asciiTheme="majorBidi" w:hAnsiTheme="majorBidi" w:cstheme="majorBidi"/>
          <w:sz w:val="24"/>
          <w:szCs w:val="24"/>
          <w:rtl/>
        </w:rPr>
        <w:t xml:space="preserve"> </w:t>
      </w:r>
      <w:r w:rsidRPr="001A5DCA">
        <w:rPr>
          <w:rFonts w:asciiTheme="majorBidi" w:hAnsiTheme="majorBidi" w:cstheme="majorBidi"/>
          <w:sz w:val="20"/>
          <w:szCs w:val="20"/>
          <w:rtl/>
        </w:rPr>
        <w:t xml:space="preserve">(ב) </w:t>
      </w:r>
      <w:r w:rsidRPr="00E8003F">
        <w:rPr>
          <w:rFonts w:asciiTheme="majorBidi" w:hAnsiTheme="majorBidi" w:cstheme="majorBidi"/>
          <w:sz w:val="24"/>
          <w:szCs w:val="24"/>
          <w:rtl/>
        </w:rPr>
        <w:t>הים משמש כמזגן - בחורף יהיה קצת פחות קר ובקיץ יהיה קצת פחות חם (</w:t>
      </w:r>
      <w:r w:rsidRPr="001A5DCA">
        <w:rPr>
          <w:rFonts w:asciiTheme="majorBidi" w:hAnsiTheme="majorBidi" w:cstheme="majorBidi"/>
          <w:color w:val="FF0000"/>
          <w:sz w:val="24"/>
          <w:szCs w:val="24"/>
          <w:u w:val="single"/>
          <w:rtl/>
        </w:rPr>
        <w:t>משרע טמפרטורה נמוך</w:t>
      </w:r>
      <w:r w:rsidRPr="001A5DCA">
        <w:rPr>
          <w:rFonts w:asciiTheme="majorBidi" w:hAnsiTheme="majorBidi" w:cstheme="majorBidi"/>
          <w:color w:val="FF0000"/>
          <w:sz w:val="24"/>
          <w:szCs w:val="24"/>
          <w:rtl/>
        </w:rPr>
        <w:t xml:space="preserve"> </w:t>
      </w:r>
      <w:r w:rsidRPr="00E8003F">
        <w:rPr>
          <w:rFonts w:asciiTheme="majorBidi" w:hAnsiTheme="majorBidi" w:cstheme="majorBidi"/>
          <w:sz w:val="24"/>
          <w:szCs w:val="24"/>
          <w:rtl/>
        </w:rPr>
        <w:t>= אין הבדל מאד גדול בין טמפרטורת החורף לטמפרטורת הקיץ) כי בתחילת הקיץ לים לוקח יותר זמן להתחמם לעומת האדמה ובתחילת החורף לים לוקח יותר זמן להתקרר לעומת האדמה. אם נתרחק מהים, הטמפ' יכולות להיות קיצוניות (משרע הטמפרטורה יעלה).</w:t>
      </w:r>
    </w:p>
    <w:p w:rsidR="00E8003F" w:rsidRPr="00E8003F" w:rsidRDefault="00E8003F" w:rsidP="00E8003F">
      <w:pPr>
        <w:spacing w:line="360" w:lineRule="auto"/>
        <w:ind w:left="720"/>
        <w:rPr>
          <w:rFonts w:asciiTheme="majorBidi" w:hAnsiTheme="majorBidi" w:cstheme="majorBidi"/>
          <w:sz w:val="24"/>
          <w:szCs w:val="24"/>
        </w:rPr>
      </w:pPr>
    </w:p>
    <w:p w:rsidR="001A5DCA" w:rsidRDefault="00E8003F" w:rsidP="001A5DCA">
      <w:pPr>
        <w:numPr>
          <w:ilvl w:val="0"/>
          <w:numId w:val="1"/>
        </w:numPr>
        <w:spacing w:after="0" w:line="360" w:lineRule="auto"/>
        <w:rPr>
          <w:rFonts w:asciiTheme="majorBidi" w:hAnsiTheme="majorBidi" w:cstheme="majorBidi"/>
          <w:sz w:val="24"/>
          <w:szCs w:val="24"/>
        </w:rPr>
      </w:pPr>
      <w:r w:rsidRPr="001A5DCA">
        <w:rPr>
          <w:rFonts w:asciiTheme="majorBidi" w:hAnsiTheme="majorBidi" w:cstheme="majorBidi"/>
          <w:b/>
          <w:bCs/>
          <w:sz w:val="28"/>
          <w:szCs w:val="28"/>
          <w:u w:val="single"/>
          <w:rtl/>
        </w:rPr>
        <w:t>טופוגרפיה</w:t>
      </w:r>
      <w:r w:rsidRPr="00E8003F">
        <w:rPr>
          <w:rFonts w:asciiTheme="majorBidi" w:hAnsiTheme="majorBidi" w:cstheme="majorBidi"/>
          <w:sz w:val="24"/>
          <w:szCs w:val="24"/>
          <w:rtl/>
        </w:rPr>
        <w:t xml:space="preserve">: </w:t>
      </w:r>
      <w:r w:rsidR="001A5DCA">
        <w:rPr>
          <w:rFonts w:asciiTheme="majorBidi" w:hAnsiTheme="majorBidi" w:cstheme="majorBidi" w:hint="cs"/>
          <w:sz w:val="24"/>
          <w:szCs w:val="24"/>
          <w:rtl/>
        </w:rPr>
        <w:t xml:space="preserve">                                                                                                                    </w:t>
      </w:r>
      <w:r w:rsidRPr="00E8003F">
        <w:rPr>
          <w:rFonts w:asciiTheme="majorBidi" w:hAnsiTheme="majorBidi" w:cstheme="majorBidi"/>
          <w:sz w:val="24"/>
          <w:szCs w:val="24"/>
          <w:rtl/>
        </w:rPr>
        <w:t>יותר קר במקום גבוה כי מתרחקים מהאדמה שמוציאה חום שנפלט מהשמש</w:t>
      </w:r>
      <w:r w:rsidR="001A5DCA">
        <w:rPr>
          <w:rFonts w:asciiTheme="majorBidi" w:hAnsiTheme="majorBidi" w:cstheme="majorBidi"/>
          <w:sz w:val="24"/>
          <w:szCs w:val="24"/>
          <w:rtl/>
        </w:rPr>
        <w:t xml:space="preserve"> </w:t>
      </w:r>
      <w:r w:rsidRPr="00E8003F">
        <w:rPr>
          <w:rFonts w:asciiTheme="majorBidi" w:hAnsiTheme="majorBidi" w:cstheme="majorBidi"/>
          <w:sz w:val="24"/>
          <w:szCs w:val="24"/>
          <w:rtl/>
        </w:rPr>
        <w:t xml:space="preserve">ויש יותר משקעים (התעבות עננים).       </w:t>
      </w:r>
    </w:p>
    <w:p w:rsidR="001A5DCA" w:rsidRDefault="001A5DCA" w:rsidP="001A5DCA">
      <w:pPr>
        <w:pStyle w:val="a3"/>
        <w:rPr>
          <w:rFonts w:asciiTheme="majorBidi" w:hAnsiTheme="majorBidi" w:cstheme="majorBidi"/>
          <w:rtl/>
        </w:rPr>
      </w:pPr>
    </w:p>
    <w:p w:rsidR="001A5DCA" w:rsidRDefault="001A5DCA" w:rsidP="001A5DCA">
      <w:pPr>
        <w:spacing w:after="0" w:line="360" w:lineRule="auto"/>
        <w:ind w:left="720"/>
        <w:rPr>
          <w:rFonts w:asciiTheme="majorBidi" w:hAnsiTheme="majorBidi" w:cstheme="majorBidi"/>
          <w:sz w:val="24"/>
          <w:szCs w:val="24"/>
          <w:rtl/>
        </w:rPr>
      </w:pPr>
      <w:r w:rsidRPr="00E8003F">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simplePos x="0" y="0"/>
                <wp:positionH relativeFrom="column">
                  <wp:posOffset>1628775</wp:posOffset>
                </wp:positionH>
                <wp:positionV relativeFrom="paragraph">
                  <wp:posOffset>21590</wp:posOffset>
                </wp:positionV>
                <wp:extent cx="1143000" cy="727710"/>
                <wp:effectExtent l="9525" t="13970" r="9525" b="10795"/>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27710"/>
                        </a:xfrm>
                        <a:prstGeom prst="rect">
                          <a:avLst/>
                        </a:prstGeom>
                        <a:solidFill>
                          <a:srgbClr val="FFFFFF"/>
                        </a:solidFill>
                        <a:ln w="9525">
                          <a:solidFill>
                            <a:srgbClr val="000000"/>
                          </a:solidFill>
                          <a:miter lim="800000"/>
                          <a:headEnd/>
                          <a:tailEnd/>
                        </a:ln>
                      </wps:spPr>
                      <wps:txbx>
                        <w:txbxContent>
                          <w:p w:rsidR="00E8003F" w:rsidRDefault="00E8003F" w:rsidP="00E8003F">
                            <w:r>
                              <w:rPr>
                                <w:noProof/>
                                <w:sz w:val="20"/>
                                <w:szCs w:val="20"/>
                              </w:rPr>
                              <w:drawing>
                                <wp:inline distT="0" distB="0" distL="0" distR="0">
                                  <wp:extent cx="952500" cy="62865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16" o:spid="_x0000_s1030" type="#_x0000_t202" style="position:absolute;left:0;text-align:left;margin-left:128.25pt;margin-top:1.7pt;width:90pt;height:57.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">
                <v:textbox style="mso-fit-shape-to-text:t">
                  <w:txbxContent>
                    <w:p w:rsidR="00E8003F" w:rsidRDefault="00E8003F" w:rsidP="00E8003F">
                      <w:r>
                        <w:rPr>
                          <w:noProof/>
                          <w:sz w:val="20"/>
                          <w:szCs w:val="20"/>
                        </w:rPr>
                        <w:drawing>
                          <wp:inline distT="0" distB="0" distL="0" distR="0">
                            <wp:extent cx="952500" cy="62865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xbxContent>
                </v:textbox>
              </v:shape>
            </w:pict>
          </mc:Fallback>
        </mc:AlternateContent>
      </w:r>
    </w:p>
    <w:p w:rsidR="001A5DCA" w:rsidRDefault="001A5DCA" w:rsidP="001A5DCA">
      <w:pPr>
        <w:spacing w:after="0" w:line="360" w:lineRule="auto"/>
        <w:ind w:left="720"/>
        <w:rPr>
          <w:rFonts w:asciiTheme="majorBidi" w:hAnsiTheme="majorBidi" w:cstheme="majorBidi"/>
          <w:sz w:val="24"/>
          <w:szCs w:val="24"/>
          <w:rtl/>
        </w:rPr>
      </w:pPr>
    </w:p>
    <w:p w:rsidR="00E8003F" w:rsidRPr="00E8003F" w:rsidRDefault="00E8003F" w:rsidP="001A5DCA">
      <w:pPr>
        <w:spacing w:after="0" w:line="360" w:lineRule="auto"/>
        <w:ind w:left="720"/>
        <w:rPr>
          <w:rFonts w:asciiTheme="majorBidi" w:hAnsiTheme="majorBidi" w:cstheme="majorBidi"/>
          <w:sz w:val="24"/>
          <w:szCs w:val="24"/>
        </w:rPr>
      </w:pPr>
      <w:r w:rsidRPr="00E8003F">
        <w:rPr>
          <w:rFonts w:asciiTheme="majorBidi" w:hAnsiTheme="majorBidi" w:cstheme="majorBidi"/>
          <w:sz w:val="24"/>
          <w:szCs w:val="24"/>
          <w:rtl/>
        </w:rPr>
        <w:t xml:space="preserve">                            </w:t>
      </w:r>
    </w:p>
    <w:p w:rsidR="00E8003F" w:rsidRPr="001A5DCA" w:rsidRDefault="00E8003F" w:rsidP="00E8003F">
      <w:pPr>
        <w:spacing w:line="360" w:lineRule="auto"/>
        <w:jc w:val="center"/>
        <w:rPr>
          <w:rFonts w:asciiTheme="majorBidi" w:hAnsiTheme="majorBidi" w:cstheme="majorBidi"/>
          <w:b/>
          <w:bCs/>
          <w:sz w:val="32"/>
          <w:szCs w:val="32"/>
        </w:rPr>
      </w:pPr>
      <w:r w:rsidRPr="001A5DCA">
        <w:rPr>
          <w:rFonts w:asciiTheme="majorBidi" w:hAnsiTheme="majorBidi" w:cstheme="majorBidi"/>
          <w:b/>
          <w:bCs/>
          <w:sz w:val="32"/>
          <w:szCs w:val="32"/>
          <w:rtl/>
        </w:rPr>
        <w:lastRenderedPageBreak/>
        <w:t>סוגי אקלים</w:t>
      </w:r>
    </w:p>
    <w:p w:rsidR="00E8003F" w:rsidRPr="001A5DCA" w:rsidRDefault="00E8003F" w:rsidP="001A5DCA">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מדברי/צחיח</w:t>
      </w:r>
      <w:r w:rsidRPr="001A5DCA">
        <w:rPr>
          <w:rFonts w:asciiTheme="majorBidi" w:hAnsiTheme="majorBidi" w:cstheme="majorBidi"/>
          <w:sz w:val="26"/>
          <w:szCs w:val="26"/>
          <w:rtl/>
        </w:rPr>
        <w:t xml:space="preserve">: מתחת ל-200 מ"מ </w:t>
      </w:r>
      <w:r w:rsidR="001A5DCA">
        <w:rPr>
          <w:rFonts w:asciiTheme="majorBidi" w:hAnsiTheme="majorBidi" w:cstheme="majorBidi" w:hint="cs"/>
          <w:sz w:val="26"/>
          <w:szCs w:val="26"/>
          <w:rtl/>
        </w:rPr>
        <w:t xml:space="preserve">גשם </w:t>
      </w:r>
      <w:r w:rsidRPr="001A5DCA">
        <w:rPr>
          <w:rFonts w:asciiTheme="majorBidi" w:hAnsiTheme="majorBidi" w:cstheme="majorBidi"/>
          <w:sz w:val="26"/>
          <w:szCs w:val="26"/>
          <w:rtl/>
        </w:rPr>
        <w:t>בשנה, אי</w:t>
      </w:r>
      <w:r w:rsidR="001A5DCA">
        <w:rPr>
          <w:rFonts w:asciiTheme="majorBidi" w:hAnsiTheme="majorBidi" w:cstheme="majorBidi"/>
          <w:sz w:val="26"/>
          <w:szCs w:val="26"/>
          <w:rtl/>
        </w:rPr>
        <w:t xml:space="preserve">ן לחות, משרע טמפרטורה גדול בין </w:t>
      </w:r>
      <w:r w:rsidRPr="001A5DCA">
        <w:rPr>
          <w:rFonts w:asciiTheme="majorBidi" w:hAnsiTheme="majorBidi" w:cstheme="majorBidi"/>
          <w:sz w:val="26"/>
          <w:szCs w:val="26"/>
          <w:rtl/>
        </w:rPr>
        <w:t>יום חם ללילה קר. דוגמא למדבר חם</w:t>
      </w:r>
      <w:r w:rsidR="001A5DCA">
        <w:rPr>
          <w:rFonts w:asciiTheme="majorBidi" w:hAnsiTheme="majorBidi" w:cstheme="majorBidi" w:hint="cs"/>
          <w:sz w:val="26"/>
          <w:szCs w:val="26"/>
          <w:rtl/>
        </w:rPr>
        <w:t>:</w:t>
      </w:r>
      <w:r w:rsidRPr="001A5DCA">
        <w:rPr>
          <w:rFonts w:asciiTheme="majorBidi" w:hAnsiTheme="majorBidi" w:cstheme="majorBidi"/>
          <w:sz w:val="26"/>
          <w:szCs w:val="26"/>
          <w:rtl/>
        </w:rPr>
        <w:t xml:space="preserve"> מדברת בצל גשם או רצועת המדבר העולמית.</w:t>
      </w:r>
    </w:p>
    <w:p w:rsidR="00E8003F" w:rsidRPr="001A5DCA" w:rsidRDefault="00E8003F" w:rsidP="00E8003F">
      <w:pPr>
        <w:spacing w:line="360" w:lineRule="auto"/>
        <w:ind w:left="720"/>
        <w:rPr>
          <w:rFonts w:asciiTheme="majorBidi" w:hAnsiTheme="majorBidi" w:cstheme="majorBidi"/>
          <w:sz w:val="2"/>
          <w:szCs w:val="2"/>
        </w:rPr>
      </w:pPr>
      <w:r w:rsidRPr="001A5DCA">
        <w:rPr>
          <w:rFonts w:asciiTheme="majorBidi" w:hAnsiTheme="majorBidi" w:cstheme="majorBidi"/>
          <w:sz w:val="2"/>
          <w:szCs w:val="2"/>
          <w:rtl/>
        </w:rPr>
        <w:t xml:space="preserve">  </w:t>
      </w:r>
    </w:p>
    <w:p w:rsidR="00E8003F" w:rsidRPr="001A5DCA" w:rsidRDefault="00E8003F" w:rsidP="00E8003F">
      <w:pPr>
        <w:numPr>
          <w:ilvl w:val="0"/>
          <w:numId w:val="2"/>
        </w:numPr>
        <w:spacing w:after="0" w:line="360" w:lineRule="auto"/>
        <w:rPr>
          <w:rFonts w:asciiTheme="majorBidi" w:hAnsiTheme="majorBidi" w:cstheme="majorBidi"/>
          <w:sz w:val="26"/>
          <w:szCs w:val="26"/>
          <w:rtl/>
        </w:rPr>
      </w:pPr>
      <w:r w:rsidRPr="001A5DCA">
        <w:rPr>
          <w:rFonts w:asciiTheme="majorBidi" w:hAnsiTheme="majorBidi" w:cstheme="majorBidi"/>
          <w:b/>
          <w:bCs/>
          <w:color w:val="FF0000"/>
          <w:sz w:val="26"/>
          <w:szCs w:val="26"/>
          <w:u w:val="single"/>
          <w:rtl/>
        </w:rPr>
        <w:t>אקלים ערבתי/צחיח למחצ</w:t>
      </w:r>
      <w:r w:rsidRPr="001A5DCA">
        <w:rPr>
          <w:rFonts w:asciiTheme="majorBidi" w:hAnsiTheme="majorBidi" w:cstheme="majorBidi"/>
          <w:color w:val="FF0000"/>
          <w:sz w:val="26"/>
          <w:szCs w:val="26"/>
          <w:rtl/>
        </w:rPr>
        <w:t>ה</w:t>
      </w:r>
      <w:r w:rsidRPr="001A5DCA">
        <w:rPr>
          <w:rFonts w:asciiTheme="majorBidi" w:hAnsiTheme="majorBidi" w:cstheme="majorBidi"/>
          <w:sz w:val="26"/>
          <w:szCs w:val="26"/>
          <w:rtl/>
        </w:rPr>
        <w:t xml:space="preserve">: גשם שנתי של 400-200 מ"מ. חם.                                            לעיתים אזור כזה יכונה </w:t>
      </w:r>
      <w:r w:rsidRPr="001A5DCA">
        <w:rPr>
          <w:rFonts w:asciiTheme="majorBidi" w:hAnsiTheme="majorBidi" w:cstheme="majorBidi"/>
          <w:b/>
          <w:bCs/>
          <w:sz w:val="26"/>
          <w:szCs w:val="26"/>
          <w:u w:val="single"/>
          <w:rtl/>
        </w:rPr>
        <w:t>סוואנה</w:t>
      </w:r>
      <w:r w:rsidRPr="001A5DCA">
        <w:rPr>
          <w:rFonts w:asciiTheme="majorBidi" w:hAnsiTheme="majorBidi" w:cstheme="majorBidi"/>
          <w:sz w:val="26"/>
          <w:szCs w:val="26"/>
          <w:rtl/>
        </w:rPr>
        <w:t xml:space="preserve">: ערבה עם קצת יותר צמחיה לעומת טונדרה. בסוואנה יש עשב וקצת עצים.                    </w:t>
      </w:r>
    </w:p>
    <w:p w:rsidR="00E8003F" w:rsidRPr="001A5DCA" w:rsidRDefault="00E8003F" w:rsidP="00E8003F">
      <w:pPr>
        <w:spacing w:line="360" w:lineRule="auto"/>
        <w:ind w:left="720"/>
        <w:rPr>
          <w:rFonts w:asciiTheme="majorBidi" w:hAnsiTheme="majorBidi" w:cstheme="majorBidi"/>
          <w:sz w:val="2"/>
          <w:szCs w:val="2"/>
        </w:rPr>
      </w:pPr>
    </w:p>
    <w:p w:rsidR="00E8003F" w:rsidRPr="001A5DCA" w:rsidRDefault="00E8003F" w:rsidP="00E8003F">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ממוזג ים-תיכוני</w:t>
      </w:r>
      <w:r w:rsidRPr="001A5DCA">
        <w:rPr>
          <w:rFonts w:asciiTheme="majorBidi" w:hAnsiTheme="majorBidi" w:cstheme="majorBidi"/>
          <w:sz w:val="26"/>
          <w:szCs w:val="26"/>
          <w:rtl/>
        </w:rPr>
        <w:t>: גשם שנתי של 500-400 מ"מ. הקיץ יבש וחם ואין בו גשם ואילו החורף קריר וגשום. הטמפרטורה נוחה רוב השנה. כמות משקעים לא יציבה.                             זהו האקלים של מישור החוף בישראל.</w:t>
      </w:r>
    </w:p>
    <w:p w:rsidR="00E8003F" w:rsidRPr="001A5DCA" w:rsidRDefault="00E8003F" w:rsidP="00E8003F">
      <w:pPr>
        <w:spacing w:line="360" w:lineRule="auto"/>
        <w:ind w:left="720"/>
        <w:rPr>
          <w:rFonts w:asciiTheme="majorBidi" w:hAnsiTheme="majorBidi" w:cstheme="majorBidi"/>
          <w:sz w:val="2"/>
          <w:szCs w:val="2"/>
        </w:rPr>
      </w:pPr>
    </w:p>
    <w:p w:rsidR="00E8003F" w:rsidRPr="001A5DCA" w:rsidRDefault="00E8003F" w:rsidP="00E8003F">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ממוזג קר</w:t>
      </w:r>
      <w:r w:rsidRPr="001A5DCA">
        <w:rPr>
          <w:rFonts w:asciiTheme="majorBidi" w:hAnsiTheme="majorBidi" w:cstheme="majorBidi"/>
          <w:sz w:val="26"/>
          <w:szCs w:val="26"/>
          <w:rtl/>
        </w:rPr>
        <w:t>: באירופה וארה"ב. גשם של 600-400 מ"מ. קיץ חמים וקצת גשום.                 החורף קר וגשום. יש משרע טמפרטורות גדול בין העונות.</w:t>
      </w:r>
    </w:p>
    <w:p w:rsidR="00E8003F" w:rsidRPr="001A5DCA" w:rsidRDefault="00E8003F" w:rsidP="00E8003F">
      <w:pPr>
        <w:spacing w:line="360" w:lineRule="auto"/>
        <w:ind w:left="720"/>
        <w:rPr>
          <w:rFonts w:asciiTheme="majorBidi" w:hAnsiTheme="majorBidi" w:cstheme="majorBidi"/>
          <w:sz w:val="2"/>
          <w:szCs w:val="2"/>
        </w:rPr>
      </w:pPr>
    </w:p>
    <w:p w:rsidR="00E8003F" w:rsidRPr="001A5DCA" w:rsidRDefault="00E8003F" w:rsidP="00E8003F">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טרופי</w:t>
      </w:r>
      <w:r w:rsidRPr="001A5DCA">
        <w:rPr>
          <w:rFonts w:asciiTheme="majorBidi" w:hAnsiTheme="majorBidi" w:cstheme="majorBidi"/>
          <w:b/>
          <w:bCs/>
          <w:sz w:val="26"/>
          <w:szCs w:val="26"/>
          <w:u w:val="single"/>
          <w:rtl/>
        </w:rPr>
        <w:t>/</w:t>
      </w:r>
      <w:r w:rsidRPr="001A5DCA">
        <w:rPr>
          <w:rFonts w:asciiTheme="majorBidi" w:hAnsiTheme="majorBidi" w:cstheme="majorBidi"/>
          <w:b/>
          <w:bCs/>
          <w:color w:val="FF0000"/>
          <w:sz w:val="26"/>
          <w:szCs w:val="26"/>
          <w:u w:val="single"/>
          <w:rtl/>
        </w:rPr>
        <w:t>משווני</w:t>
      </w:r>
      <w:r w:rsidRPr="001A5DCA">
        <w:rPr>
          <w:rFonts w:asciiTheme="majorBidi" w:hAnsiTheme="majorBidi" w:cstheme="majorBidi"/>
          <w:sz w:val="26"/>
          <w:szCs w:val="26"/>
          <w:rtl/>
        </w:rPr>
        <w:t xml:space="preserve">: לח, חם וגשום (2000 מ"מ בשנה). נמצא בסמוך לקו המשווה.              משרע טמפרטורות קטן כי תמיד חם. באזור יש ג'ונגלים (יערות גשם\עד). </w:t>
      </w:r>
    </w:p>
    <w:p w:rsidR="00E8003F" w:rsidRPr="001A5DCA" w:rsidRDefault="00E8003F" w:rsidP="00E8003F">
      <w:pPr>
        <w:spacing w:line="360" w:lineRule="auto"/>
        <w:ind w:left="720"/>
        <w:rPr>
          <w:rFonts w:asciiTheme="majorBidi" w:hAnsiTheme="majorBidi" w:cstheme="majorBidi"/>
          <w:sz w:val="2"/>
          <w:szCs w:val="2"/>
        </w:rPr>
      </w:pPr>
    </w:p>
    <w:p w:rsidR="00E8003F" w:rsidRPr="001A5DCA" w:rsidRDefault="00E8003F" w:rsidP="00E8003F">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קוטבי</w:t>
      </w:r>
      <w:r w:rsidRPr="001A5DCA">
        <w:rPr>
          <w:rFonts w:asciiTheme="majorBidi" w:hAnsiTheme="majorBidi" w:cstheme="majorBidi"/>
          <w:sz w:val="26"/>
          <w:szCs w:val="26"/>
          <w:rtl/>
        </w:rPr>
        <w:t xml:space="preserve">: קר מאוד כל השנה, נתיבי שיט קופאים בחורף, לחות נמוכה ומעט גשם, אין כמעט תושבים כי זה מדבר קר\קוטבי.                                                                              אזור שדומה לאקלים קוטבי ואקלים הרים רמים, אבל קצת פחות קפוא מכונה </w:t>
      </w:r>
      <w:r w:rsidRPr="001A5DCA">
        <w:rPr>
          <w:rFonts w:asciiTheme="majorBidi" w:hAnsiTheme="majorBidi" w:cstheme="majorBidi"/>
          <w:b/>
          <w:bCs/>
          <w:sz w:val="26"/>
          <w:szCs w:val="26"/>
          <w:u w:val="single"/>
          <w:rtl/>
        </w:rPr>
        <w:t>טונדרה</w:t>
      </w:r>
      <w:r w:rsidRPr="001A5DCA">
        <w:rPr>
          <w:rFonts w:asciiTheme="majorBidi" w:hAnsiTheme="majorBidi" w:cstheme="majorBidi"/>
          <w:sz w:val="26"/>
          <w:szCs w:val="26"/>
          <w:rtl/>
        </w:rPr>
        <w:t xml:space="preserve"> – גם שם מאד קר אבל זהו לא מדבר אלא אזור ערבתי (מעט  עשב נמוך)      </w:t>
      </w:r>
    </w:p>
    <w:p w:rsidR="00E8003F" w:rsidRPr="001A5DCA" w:rsidRDefault="00E8003F" w:rsidP="00E8003F">
      <w:pPr>
        <w:spacing w:line="360" w:lineRule="auto"/>
        <w:ind w:left="720"/>
        <w:rPr>
          <w:rFonts w:asciiTheme="majorBidi" w:hAnsiTheme="majorBidi" w:cstheme="majorBidi"/>
          <w:sz w:val="2"/>
          <w:szCs w:val="2"/>
        </w:rPr>
      </w:pPr>
    </w:p>
    <w:p w:rsidR="00E8003F" w:rsidRPr="001A5DCA" w:rsidRDefault="00E8003F" w:rsidP="00E8003F">
      <w:pPr>
        <w:numPr>
          <w:ilvl w:val="0"/>
          <w:numId w:val="2"/>
        </w:numPr>
        <w:spacing w:after="0" w:line="360" w:lineRule="auto"/>
        <w:rPr>
          <w:rFonts w:asciiTheme="majorBidi" w:hAnsiTheme="majorBidi" w:cstheme="majorBidi"/>
          <w:sz w:val="26"/>
          <w:szCs w:val="26"/>
        </w:rPr>
      </w:pPr>
      <w:r w:rsidRPr="001A5DCA">
        <w:rPr>
          <w:rFonts w:asciiTheme="majorBidi" w:hAnsiTheme="majorBidi" w:cstheme="majorBidi"/>
          <w:b/>
          <w:bCs/>
          <w:color w:val="FF0000"/>
          <w:sz w:val="26"/>
          <w:szCs w:val="26"/>
          <w:u w:val="single"/>
          <w:rtl/>
        </w:rPr>
        <w:t>אקלים הרים רמים</w:t>
      </w:r>
      <w:r w:rsidRPr="001A5DCA">
        <w:rPr>
          <w:rFonts w:asciiTheme="majorBidi" w:hAnsiTheme="majorBidi" w:cstheme="majorBidi"/>
          <w:sz w:val="26"/>
          <w:szCs w:val="26"/>
          <w:rtl/>
        </w:rPr>
        <w:t xml:space="preserve">: הרים מעל 3000 מטר. יש קיפאון (שלג-עד). מעט תושבים בשל קשיי נגישות וחוסר חמצן. פוטנציאל: תיירות סקי, טיולים בקיץ וחשמל הידרו-אלקטרי.  </w:t>
      </w:r>
    </w:p>
    <w:p w:rsidR="00E8003F" w:rsidRPr="00E8003F" w:rsidRDefault="00E8003F" w:rsidP="00E8003F">
      <w:pPr>
        <w:spacing w:line="360" w:lineRule="auto"/>
        <w:ind w:left="720"/>
        <w:rPr>
          <w:rFonts w:asciiTheme="majorBidi" w:hAnsiTheme="majorBidi" w:cstheme="majorBidi"/>
          <w:sz w:val="24"/>
          <w:szCs w:val="24"/>
        </w:rPr>
      </w:pPr>
    </w:p>
    <w:p w:rsidR="00E8003F" w:rsidRPr="00E8003F" w:rsidRDefault="00E8003F" w:rsidP="00E8003F">
      <w:pPr>
        <w:spacing w:line="360" w:lineRule="auto"/>
        <w:rPr>
          <w:rFonts w:asciiTheme="majorBidi" w:hAnsiTheme="majorBidi" w:cstheme="majorBidi"/>
          <w:sz w:val="24"/>
          <w:szCs w:val="24"/>
        </w:rPr>
      </w:pPr>
    </w:p>
    <w:p w:rsidR="00E8003F" w:rsidRPr="00E8003F" w:rsidRDefault="00E8003F" w:rsidP="00E8003F">
      <w:pPr>
        <w:spacing w:line="360" w:lineRule="auto"/>
        <w:rPr>
          <w:rFonts w:asciiTheme="majorBidi" w:hAnsiTheme="majorBidi" w:cstheme="majorBidi"/>
          <w:sz w:val="24"/>
          <w:szCs w:val="24"/>
        </w:rPr>
      </w:pPr>
      <w:r w:rsidRPr="00E8003F">
        <w:rPr>
          <w:rFonts w:asciiTheme="majorBidi" w:hAnsiTheme="majorBidi" w:cstheme="majorBidi"/>
          <w:sz w:val="24"/>
          <w:szCs w:val="24"/>
          <w:rtl/>
        </w:rPr>
        <w:t xml:space="preserve">                              </w:t>
      </w:r>
    </w:p>
    <w:p w:rsidR="00E8003F" w:rsidRPr="00CE53BE" w:rsidRDefault="00E8003F" w:rsidP="00E8003F">
      <w:pPr>
        <w:spacing w:line="360" w:lineRule="auto"/>
        <w:rPr>
          <w:rFonts w:asciiTheme="majorBidi" w:hAnsiTheme="majorBidi" w:cstheme="majorBidi"/>
          <w:sz w:val="24"/>
          <w:szCs w:val="24"/>
          <w:rtl/>
        </w:rPr>
      </w:pPr>
    </w:p>
    <w:p w:rsidR="00E8003F" w:rsidRPr="00E8003F" w:rsidRDefault="00E8003F" w:rsidP="00E8003F">
      <w:pPr>
        <w:spacing w:line="360" w:lineRule="auto"/>
        <w:rPr>
          <w:rFonts w:asciiTheme="majorBidi" w:hAnsiTheme="majorBidi" w:cstheme="majorBidi"/>
          <w:sz w:val="24"/>
          <w:szCs w:val="24"/>
          <w:rtl/>
        </w:rPr>
      </w:pPr>
    </w:p>
    <w:p w:rsidR="00E8003F" w:rsidRDefault="00E8003F" w:rsidP="00E8003F">
      <w:pPr>
        <w:spacing w:line="360" w:lineRule="auto"/>
        <w:rPr>
          <w:rtl/>
        </w:rPr>
      </w:pPr>
    </w:p>
    <w:p w:rsidR="00E8003F" w:rsidRDefault="00E8003F" w:rsidP="00E8003F">
      <w:pPr>
        <w:spacing w:line="360" w:lineRule="auto"/>
        <w:rPr>
          <w:rtl/>
        </w:rPr>
      </w:pPr>
    </w:p>
    <w:p w:rsidR="00CE53BE" w:rsidRDefault="00CE53BE" w:rsidP="00CE53BE">
      <w:pPr>
        <w:spacing w:line="360" w:lineRule="auto"/>
        <w:jc w:val="center"/>
        <w:rPr>
          <w:rtl/>
        </w:rPr>
      </w:pPr>
      <w:r>
        <w:rPr>
          <w:rFonts w:hint="cs"/>
          <w:rtl/>
        </w:rPr>
        <w:lastRenderedPageBreak/>
        <w:t xml:space="preserve">מאפייני אקלים </w:t>
      </w:r>
      <w:proofErr w:type="spellStart"/>
      <w:r>
        <w:rPr>
          <w:rFonts w:hint="cs"/>
          <w:rtl/>
        </w:rPr>
        <w:t>בקלימוגרף</w:t>
      </w:r>
      <w:proofErr w:type="spellEnd"/>
    </w:p>
    <w:p w:rsidR="00AE6948" w:rsidRDefault="00AE6948" w:rsidP="00AE6948">
      <w:pPr>
        <w:numPr>
          <w:ilvl w:val="0"/>
          <w:numId w:val="5"/>
        </w:numPr>
        <w:spacing w:after="0" w:line="360" w:lineRule="auto"/>
        <w:rPr>
          <w:rtl/>
        </w:rPr>
      </w:pPr>
      <w:r>
        <w:rPr>
          <w:rFonts w:hint="cs"/>
          <w:u w:val="single"/>
          <w:rtl/>
        </w:rPr>
        <w:t>טמפרטורה מקסימום</w:t>
      </w:r>
      <w:r>
        <w:rPr>
          <w:rFonts w:hint="cs"/>
          <w:rtl/>
        </w:rPr>
        <w:t xml:space="preserve">: יולי הוא החודש הכי חם </w:t>
      </w:r>
      <w:proofErr w:type="spellStart"/>
      <w:r>
        <w:rPr>
          <w:rFonts w:hint="cs"/>
          <w:rtl/>
        </w:rPr>
        <w:t>בכדו"א</w:t>
      </w:r>
      <w:proofErr w:type="spellEnd"/>
      <w:r>
        <w:rPr>
          <w:rFonts w:hint="cs"/>
          <w:rtl/>
        </w:rPr>
        <w:t xml:space="preserve"> צפוני וינואר הוא החודש הכי חם </w:t>
      </w:r>
      <w:proofErr w:type="spellStart"/>
      <w:r>
        <w:rPr>
          <w:rFonts w:hint="cs"/>
          <w:rtl/>
        </w:rPr>
        <w:t>בכדו"א</w:t>
      </w:r>
      <w:proofErr w:type="spellEnd"/>
      <w:r>
        <w:rPr>
          <w:rFonts w:hint="cs"/>
          <w:rtl/>
        </w:rPr>
        <w:t xml:space="preserve"> דרומי.          </w:t>
      </w:r>
    </w:p>
    <w:p w:rsidR="00AE6948" w:rsidRDefault="00AE6948" w:rsidP="00AE6948">
      <w:pPr>
        <w:numPr>
          <w:ilvl w:val="0"/>
          <w:numId w:val="5"/>
        </w:numPr>
        <w:spacing w:after="0" w:line="360" w:lineRule="auto"/>
      </w:pPr>
      <w:r>
        <w:rPr>
          <w:rFonts w:hint="cs"/>
          <w:u w:val="single"/>
          <w:rtl/>
        </w:rPr>
        <w:t>טמפרטורה מינימום</w:t>
      </w:r>
      <w:r>
        <w:rPr>
          <w:rFonts w:hint="cs"/>
          <w:rtl/>
        </w:rPr>
        <w:t xml:space="preserve">: ינואר הוא החודש הכי קר בחצי כדו"א הצפוני ויולי הוא החודש הכי קר בחצי כדו"א הדרומי. </w:t>
      </w:r>
    </w:p>
    <w:p w:rsidR="00AE6948" w:rsidRDefault="00AE6948" w:rsidP="00AE6948">
      <w:pPr>
        <w:numPr>
          <w:ilvl w:val="0"/>
          <w:numId w:val="5"/>
        </w:numPr>
        <w:spacing w:after="0" w:line="360" w:lineRule="auto"/>
      </w:pPr>
      <w:r>
        <w:rPr>
          <w:rFonts w:hint="cs"/>
          <w:u w:val="single"/>
          <w:rtl/>
        </w:rPr>
        <w:t>משרע טמפרטורה</w:t>
      </w:r>
      <w:r>
        <w:rPr>
          <w:rFonts w:hint="cs"/>
          <w:rtl/>
        </w:rPr>
        <w:t>: ההפרש בין טמפרטורה מקסימום לטמפרטורה מינימום (ביממה, בחודש, בשנה). משרע גבוה מעיד על ריחוק מהים או על מדבר. משרע נמוך מאפיין אזור ליד הים כי הים ממזג את הטמפרטורה.</w:t>
      </w:r>
    </w:p>
    <w:p w:rsidR="00AE6948" w:rsidRDefault="00AE6948" w:rsidP="00AE6948">
      <w:pPr>
        <w:numPr>
          <w:ilvl w:val="0"/>
          <w:numId w:val="5"/>
        </w:numPr>
        <w:spacing w:after="0" w:line="360" w:lineRule="auto"/>
      </w:pPr>
      <w:r>
        <w:rPr>
          <w:rFonts w:hint="cs"/>
          <w:u w:val="single"/>
          <w:rtl/>
        </w:rPr>
        <w:t>כמות משקעים</w:t>
      </w:r>
      <w:r>
        <w:rPr>
          <w:rFonts w:hint="cs"/>
          <w:rtl/>
        </w:rPr>
        <w:t xml:space="preserve"> (מ"מ גשם) שנתית.                             </w:t>
      </w:r>
    </w:p>
    <w:p w:rsidR="00AE6948" w:rsidRDefault="00AE6948" w:rsidP="00AE6948">
      <w:pPr>
        <w:numPr>
          <w:ilvl w:val="0"/>
          <w:numId w:val="5"/>
        </w:numPr>
        <w:spacing w:after="0" w:line="360" w:lineRule="auto"/>
      </w:pPr>
      <w:r>
        <w:rPr>
          <w:rFonts w:hint="cs"/>
          <w:u w:val="single"/>
          <w:rtl/>
        </w:rPr>
        <w:t>עונת המשקעים</w:t>
      </w:r>
      <w:r>
        <w:rPr>
          <w:rFonts w:hint="cs"/>
          <w:rtl/>
        </w:rPr>
        <w:t>: באיזה עונה יורד הגשם ? האם יורד גשם כל השנה או רק בחלקה וכו'</w:t>
      </w:r>
    </w:p>
    <w:p w:rsidR="00AE6948" w:rsidRDefault="00CE53BE" w:rsidP="00AE6948">
      <w:pPr>
        <w:spacing w:line="360" w:lineRule="auto"/>
      </w:pPr>
      <w:r>
        <w:rPr>
          <w:rFonts w:hint="cs"/>
          <w:noProof/>
          <w:rtl/>
        </w:rPr>
        <mc:AlternateContent>
          <mc:Choice Requires="wps">
            <w:drawing>
              <wp:anchor distT="0" distB="0" distL="114300" distR="114300" simplePos="0" relativeHeight="251674624" behindDoc="0" locked="0" layoutInCell="1" allowOverlap="1" wp14:anchorId="44C028B7" wp14:editId="1AE6BCDD">
                <wp:simplePos x="0" y="0"/>
                <wp:positionH relativeFrom="column">
                  <wp:posOffset>1729595</wp:posOffset>
                </wp:positionH>
                <wp:positionV relativeFrom="paragraph">
                  <wp:posOffset>6590</wp:posOffset>
                </wp:positionV>
                <wp:extent cx="2614379" cy="1733909"/>
                <wp:effectExtent l="0" t="0" r="14605" b="1905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379" cy="1733909"/>
                        </a:xfrm>
                        <a:prstGeom prst="rect">
                          <a:avLst/>
                        </a:prstGeom>
                        <a:solidFill>
                          <a:srgbClr val="FFFFFF"/>
                        </a:solidFill>
                        <a:ln w="9525">
                          <a:solidFill>
                            <a:srgbClr val="000000"/>
                          </a:solidFill>
                          <a:miter lim="800000"/>
                          <a:headEnd/>
                          <a:tailEnd/>
                        </a:ln>
                      </wps:spPr>
                      <wps:txbx>
                        <w:txbxContent>
                          <w:p w:rsidR="00AE6948" w:rsidRDefault="00CE53BE" w:rsidP="00AE6948">
                            <w:r>
                              <w:rPr>
                                <w:noProof/>
                              </w:rPr>
                              <w:drawing>
                                <wp:inline distT="0" distB="0" distL="0" distR="0">
                                  <wp:extent cx="2346385" cy="1587882"/>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497" cy="16048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028B7" id="תיבת טקסט 4" o:spid="_x0000_s1031" type="#_x0000_t202" style="position:absolute;left:0;text-align:left;margin-left:136.2pt;margin-top:.5pt;width:205.85pt;height:13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">
                <v:textbox>
                  <w:txbxContent>
                    <w:p w:rsidR="00AE6948" w:rsidRDefault="00CE53BE" w:rsidP="00AE6948">
                      <w:r>
                        <w:rPr>
                          <w:noProof/>
                        </w:rPr>
                        <w:drawing>
                          <wp:inline distT="0" distB="0" distL="0" distR="0">
                            <wp:extent cx="2346385" cy="1587882"/>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497" cy="1604876"/>
                                    </a:xfrm>
                                    <a:prstGeom prst="rect">
                                      <a:avLst/>
                                    </a:prstGeom>
                                    <a:noFill/>
                                    <a:ln>
                                      <a:noFill/>
                                    </a:ln>
                                  </pic:spPr>
                                </pic:pic>
                              </a:graphicData>
                            </a:graphic>
                          </wp:inline>
                        </w:drawing>
                      </w:r>
                    </w:p>
                  </w:txbxContent>
                </v:textbox>
              </v:shape>
            </w:pict>
          </mc:Fallback>
        </mc:AlternateContent>
      </w:r>
    </w:p>
    <w:p w:rsidR="00AE6948" w:rsidRDefault="00AE6948" w:rsidP="00AE6948">
      <w:pPr>
        <w:spacing w:line="360" w:lineRule="auto"/>
        <w:rPr>
          <w:rtl/>
        </w:rPr>
      </w:pPr>
    </w:p>
    <w:p w:rsidR="00AE6948" w:rsidRDefault="00AE6948" w:rsidP="00AE6948">
      <w:pPr>
        <w:spacing w:line="360" w:lineRule="auto"/>
        <w:rPr>
          <w:rtl/>
        </w:rPr>
      </w:pPr>
    </w:p>
    <w:p w:rsidR="00AE6948" w:rsidRDefault="00AE6948" w:rsidP="00AE6948">
      <w:pPr>
        <w:spacing w:line="360" w:lineRule="auto"/>
        <w:rPr>
          <w:rtl/>
        </w:rPr>
      </w:pPr>
    </w:p>
    <w:p w:rsidR="00AE6948" w:rsidRDefault="00AE6948" w:rsidP="00AE6948">
      <w:pPr>
        <w:spacing w:line="360" w:lineRule="auto"/>
        <w:rPr>
          <w:rtl/>
        </w:rPr>
      </w:pPr>
    </w:p>
    <w:p w:rsidR="00AE6948" w:rsidRPr="00CE53BE" w:rsidRDefault="00AE6948" w:rsidP="00AE6948">
      <w:pPr>
        <w:spacing w:line="360" w:lineRule="auto"/>
        <w:rPr>
          <w:sz w:val="2"/>
          <w:szCs w:val="2"/>
          <w:rtl/>
        </w:rPr>
      </w:pPr>
    </w:p>
    <w:p w:rsidR="00AE6948" w:rsidRPr="00CE53BE" w:rsidRDefault="00AE6948" w:rsidP="00AE6948">
      <w:pPr>
        <w:spacing w:line="360" w:lineRule="auto"/>
        <w:jc w:val="center"/>
        <w:rPr>
          <w:rFonts w:asciiTheme="majorBidi" w:hAnsiTheme="majorBidi" w:cstheme="majorBidi"/>
          <w:b/>
          <w:bCs/>
          <w:sz w:val="32"/>
          <w:szCs w:val="32"/>
          <w:rtl/>
        </w:rPr>
      </w:pPr>
      <w:r w:rsidRPr="00CE53BE">
        <w:rPr>
          <w:rFonts w:asciiTheme="majorBidi" w:hAnsiTheme="majorBidi" w:cstheme="majorBidi"/>
          <w:b/>
          <w:bCs/>
          <w:sz w:val="32"/>
          <w:szCs w:val="32"/>
          <w:rtl/>
        </w:rPr>
        <w:t>כיצד מנתחים קלימוגרף ?</w:t>
      </w:r>
    </w:p>
    <w:p w:rsidR="00AE6948" w:rsidRPr="00956F71" w:rsidRDefault="00AE6948" w:rsidP="00AE6948">
      <w:pPr>
        <w:spacing w:line="360" w:lineRule="auto"/>
        <w:rPr>
          <w:rFonts w:asciiTheme="majorBidi" w:hAnsiTheme="majorBidi" w:cstheme="majorBidi"/>
          <w:sz w:val="24"/>
          <w:szCs w:val="24"/>
        </w:rPr>
      </w:pPr>
      <w:r w:rsidRPr="00956F71">
        <w:rPr>
          <w:rFonts w:asciiTheme="majorBidi" w:hAnsiTheme="majorBidi" w:cstheme="majorBidi"/>
          <w:sz w:val="24"/>
          <w:szCs w:val="24"/>
          <w:rtl/>
        </w:rPr>
        <w:t xml:space="preserve">א. משקעים -                                                                                                                         1. כמות משקעים כוללת: מחברים את עמודות.  </w:t>
      </w:r>
      <w:r>
        <w:rPr>
          <w:rFonts w:asciiTheme="majorBidi" w:hAnsiTheme="majorBidi" w:cstheme="majorBidi" w:hint="cs"/>
          <w:sz w:val="24"/>
          <w:szCs w:val="24"/>
          <w:rtl/>
        </w:rPr>
        <w:t xml:space="preserve">                                                                             </w:t>
      </w:r>
      <w:r w:rsidRPr="00956F71">
        <w:rPr>
          <w:rFonts w:asciiTheme="majorBidi" w:hAnsiTheme="majorBidi" w:cstheme="majorBidi"/>
          <w:sz w:val="24"/>
          <w:szCs w:val="24"/>
          <w:rtl/>
        </w:rPr>
        <w:t>2. חודשי המשקעים וחודשים צחיחים:  באילו חודשים יורד\לא יורד גשם ?</w:t>
      </w:r>
      <w:r>
        <w:rPr>
          <w:rFonts w:asciiTheme="majorBidi" w:hAnsiTheme="majorBidi" w:cstheme="majorBidi" w:hint="cs"/>
          <w:sz w:val="24"/>
          <w:szCs w:val="24"/>
          <w:rtl/>
        </w:rPr>
        <w:t xml:space="preserve">                                             3</w:t>
      </w:r>
      <w:r w:rsidRPr="00956F71">
        <w:rPr>
          <w:rFonts w:asciiTheme="majorBidi" w:hAnsiTheme="majorBidi" w:cstheme="majorBidi"/>
          <w:sz w:val="24"/>
          <w:szCs w:val="24"/>
          <w:rtl/>
        </w:rPr>
        <w:t xml:space="preserve">. מקסימום ומינימום: מהו החודש הגשום וכמות הגשם ? מהו החודש הצחיח וכמות הגשם ?  </w:t>
      </w:r>
    </w:p>
    <w:p w:rsidR="00AE6948" w:rsidRPr="00956F71" w:rsidRDefault="00AE6948" w:rsidP="00AE6948">
      <w:pPr>
        <w:spacing w:line="360" w:lineRule="auto"/>
        <w:rPr>
          <w:rFonts w:asciiTheme="majorBidi" w:hAnsiTheme="majorBidi" w:cstheme="majorBidi"/>
          <w:sz w:val="24"/>
          <w:szCs w:val="24"/>
        </w:rPr>
      </w:pPr>
      <w:r w:rsidRPr="00956F71">
        <w:rPr>
          <w:rFonts w:asciiTheme="majorBidi" w:hAnsiTheme="majorBidi" w:cstheme="majorBidi"/>
          <w:sz w:val="24"/>
          <w:szCs w:val="24"/>
          <w:rtl/>
        </w:rPr>
        <w:t>ב. טמפרטורה -</w:t>
      </w:r>
      <w:r>
        <w:rPr>
          <w:rFonts w:asciiTheme="majorBidi" w:hAnsiTheme="majorBidi" w:cstheme="majorBidi" w:hint="cs"/>
          <w:sz w:val="24"/>
          <w:szCs w:val="24"/>
          <w:rtl/>
        </w:rPr>
        <w:t xml:space="preserve">                                                                                                                        </w:t>
      </w:r>
      <w:r>
        <w:rPr>
          <w:rFonts w:asciiTheme="majorBidi" w:hAnsiTheme="majorBidi" w:cstheme="majorBidi"/>
          <w:sz w:val="24"/>
          <w:szCs w:val="24"/>
          <w:rtl/>
        </w:rPr>
        <w:t>1.</w:t>
      </w:r>
      <w:r>
        <w:rPr>
          <w:rFonts w:asciiTheme="majorBidi" w:hAnsiTheme="majorBidi" w:cstheme="majorBidi" w:hint="cs"/>
          <w:sz w:val="24"/>
          <w:szCs w:val="24"/>
          <w:rtl/>
        </w:rPr>
        <w:t xml:space="preserve"> </w:t>
      </w:r>
      <w:r w:rsidRPr="00956F71">
        <w:rPr>
          <w:rFonts w:asciiTheme="majorBidi" w:hAnsiTheme="majorBidi" w:cstheme="majorBidi"/>
          <w:sz w:val="24"/>
          <w:szCs w:val="24"/>
          <w:rtl/>
        </w:rPr>
        <w:t>מקסימום ומינימום: החודש החם ביותר והטמפרטורה שלו. החודש הקר ביותר והטמפרטורה.</w:t>
      </w:r>
      <w:r>
        <w:rPr>
          <w:rFonts w:asciiTheme="majorBidi" w:hAnsiTheme="majorBidi" w:cstheme="majorBidi" w:hint="cs"/>
          <w:sz w:val="24"/>
          <w:szCs w:val="24"/>
          <w:rtl/>
        </w:rPr>
        <w:t xml:space="preserve">                  </w:t>
      </w:r>
      <w:r w:rsidRPr="00956F71">
        <w:rPr>
          <w:rFonts w:asciiTheme="majorBidi" w:hAnsiTheme="majorBidi" w:cstheme="majorBidi"/>
          <w:sz w:val="24"/>
          <w:szCs w:val="24"/>
          <w:rtl/>
        </w:rPr>
        <w:t>2.</w:t>
      </w:r>
      <w:r>
        <w:rPr>
          <w:rFonts w:asciiTheme="majorBidi" w:hAnsiTheme="majorBidi" w:cstheme="majorBidi" w:hint="cs"/>
          <w:sz w:val="24"/>
          <w:szCs w:val="24"/>
          <w:rtl/>
        </w:rPr>
        <w:t xml:space="preserve"> </w:t>
      </w:r>
      <w:r w:rsidRPr="00956F71">
        <w:rPr>
          <w:rFonts w:asciiTheme="majorBidi" w:hAnsiTheme="majorBidi" w:cstheme="majorBidi"/>
          <w:sz w:val="24"/>
          <w:szCs w:val="24"/>
          <w:rtl/>
        </w:rPr>
        <w:t xml:space="preserve">משרע טמפרטורה:  טמפרטורה מקסימום פחות טמפרטורה מינימום. ככל </w:t>
      </w:r>
      <w:proofErr w:type="spellStart"/>
      <w:r w:rsidRPr="00956F71">
        <w:rPr>
          <w:rFonts w:asciiTheme="majorBidi" w:hAnsiTheme="majorBidi" w:cstheme="majorBidi"/>
          <w:sz w:val="24"/>
          <w:szCs w:val="24"/>
          <w:rtl/>
        </w:rPr>
        <w:t>שהמשרע</w:t>
      </w:r>
      <w:proofErr w:type="spellEnd"/>
      <w:r w:rsidRPr="00956F71">
        <w:rPr>
          <w:rFonts w:asciiTheme="majorBidi" w:hAnsiTheme="majorBidi" w:cstheme="majorBidi"/>
          <w:sz w:val="24"/>
          <w:szCs w:val="24"/>
          <w:rtl/>
        </w:rPr>
        <w:t xml:space="preserve"> גדול,             העונתיות (ההבדל בין העונות) ברורה יותר.</w:t>
      </w:r>
      <w:r>
        <w:rPr>
          <w:rFonts w:asciiTheme="majorBidi" w:hAnsiTheme="majorBidi" w:cstheme="majorBidi" w:hint="cs"/>
          <w:sz w:val="24"/>
          <w:szCs w:val="24"/>
          <w:rtl/>
        </w:rPr>
        <w:t xml:space="preserve">                                                                               </w:t>
      </w:r>
      <w:r>
        <w:rPr>
          <w:rFonts w:asciiTheme="majorBidi" w:hAnsiTheme="majorBidi" w:cstheme="majorBidi"/>
          <w:sz w:val="24"/>
          <w:szCs w:val="24"/>
          <w:rtl/>
        </w:rPr>
        <w:t>3.</w:t>
      </w:r>
      <w:r>
        <w:rPr>
          <w:rFonts w:asciiTheme="majorBidi" w:hAnsiTheme="majorBidi" w:cstheme="majorBidi" w:hint="cs"/>
          <w:sz w:val="24"/>
          <w:szCs w:val="24"/>
          <w:rtl/>
        </w:rPr>
        <w:t xml:space="preserve"> </w:t>
      </w:r>
      <w:r w:rsidRPr="00956F71">
        <w:rPr>
          <w:rFonts w:asciiTheme="majorBidi" w:hAnsiTheme="majorBidi" w:cstheme="majorBidi"/>
          <w:sz w:val="24"/>
          <w:szCs w:val="24"/>
          <w:rtl/>
        </w:rPr>
        <w:t xml:space="preserve">מהלך טמפרטורה: האם הטמפרטורה משתנה באופן מתון או תלול ? </w:t>
      </w:r>
    </w:p>
    <w:p w:rsidR="00AE6948" w:rsidRPr="00956F71" w:rsidRDefault="00CE53BE" w:rsidP="00CE53BE">
      <w:pPr>
        <w:spacing w:line="360" w:lineRule="auto"/>
        <w:rPr>
          <w:sz w:val="20"/>
          <w:szCs w:val="20"/>
        </w:rPr>
      </w:pPr>
      <w:r>
        <w:rPr>
          <w:rFonts w:hint="cs"/>
          <w:sz w:val="20"/>
          <w:szCs w:val="20"/>
          <w:rtl/>
        </w:rPr>
        <w:t>שאלה: בטבלה מופיעים נתונים של 2 מקומות. ציין והסבר איזה מקום מתאים לעיר ריו דה-ז'נרו ואיזה מקום מתאים לעיר לאס וגאס.</w:t>
      </w:r>
      <w:r w:rsidR="00AE6948" w:rsidRPr="00956F71">
        <w:rPr>
          <w:rFonts w:hint="cs"/>
          <w:sz w:val="20"/>
          <w:szCs w:val="20"/>
          <w:rtl/>
        </w:rPr>
        <w:t xml:space="preserve"> </w:t>
      </w:r>
    </w:p>
    <w:tbl>
      <w:tblPr>
        <w:tblStyle w:val="a8"/>
        <w:bidiVisual/>
        <w:tblW w:w="0" w:type="auto"/>
        <w:tblLook w:val="04A0" w:firstRow="1" w:lastRow="0" w:firstColumn="1" w:lastColumn="0" w:noHBand="0" w:noVBand="1"/>
      </w:tblPr>
      <w:tblGrid>
        <w:gridCol w:w="2074"/>
        <w:gridCol w:w="2074"/>
        <w:gridCol w:w="2074"/>
      </w:tblGrid>
      <w:tr w:rsidR="00CE53BE" w:rsidRPr="00CE53BE" w:rsidTr="00CE53BE">
        <w:tc>
          <w:tcPr>
            <w:tcW w:w="2074" w:type="dxa"/>
          </w:tcPr>
          <w:p w:rsidR="00CE53BE" w:rsidRPr="00CE53BE" w:rsidRDefault="00CE53BE" w:rsidP="00AE6948">
            <w:pPr>
              <w:spacing w:line="360" w:lineRule="auto"/>
              <w:jc w:val="center"/>
              <w:rPr>
                <w:sz w:val="14"/>
                <w:szCs w:val="14"/>
                <w:rtl/>
              </w:rPr>
            </w:pPr>
          </w:p>
        </w:tc>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כמות משקעים שנתית</w:t>
            </w:r>
          </w:p>
        </w:tc>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טמפרטורה ממוצעת</w:t>
            </w:r>
          </w:p>
        </w:tc>
      </w:tr>
      <w:tr w:rsidR="00CE53BE" w:rsidRPr="00CE53BE" w:rsidTr="00CE53BE">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1</w:t>
            </w:r>
          </w:p>
        </w:tc>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1500 מ"מ</w:t>
            </w:r>
          </w:p>
        </w:tc>
        <w:tc>
          <w:tcPr>
            <w:tcW w:w="2074" w:type="dxa"/>
          </w:tcPr>
          <w:p w:rsidR="00CE53BE" w:rsidRPr="00CE53BE" w:rsidRDefault="00CE53BE" w:rsidP="00AE6948">
            <w:pPr>
              <w:spacing w:line="360" w:lineRule="auto"/>
              <w:jc w:val="center"/>
              <w:rPr>
                <w:sz w:val="14"/>
                <w:szCs w:val="14"/>
                <w:rtl/>
              </w:rPr>
            </w:pPr>
            <w:r>
              <w:rPr>
                <w:rFonts w:hint="cs"/>
                <w:sz w:val="14"/>
                <w:szCs w:val="14"/>
                <w:rtl/>
              </w:rPr>
              <w:t>28</w:t>
            </w:r>
          </w:p>
        </w:tc>
      </w:tr>
      <w:tr w:rsidR="00CE53BE" w:rsidTr="00CE53BE">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2</w:t>
            </w:r>
          </w:p>
        </w:tc>
        <w:tc>
          <w:tcPr>
            <w:tcW w:w="2074" w:type="dxa"/>
          </w:tcPr>
          <w:p w:rsidR="00CE53BE" w:rsidRPr="00CE53BE" w:rsidRDefault="00CE53BE" w:rsidP="00AE6948">
            <w:pPr>
              <w:spacing w:line="360" w:lineRule="auto"/>
              <w:jc w:val="center"/>
              <w:rPr>
                <w:sz w:val="14"/>
                <w:szCs w:val="14"/>
                <w:rtl/>
              </w:rPr>
            </w:pPr>
            <w:r w:rsidRPr="00CE53BE">
              <w:rPr>
                <w:rFonts w:hint="cs"/>
                <w:sz w:val="14"/>
                <w:szCs w:val="14"/>
                <w:rtl/>
              </w:rPr>
              <w:t>100 מ"מ</w:t>
            </w:r>
          </w:p>
        </w:tc>
        <w:tc>
          <w:tcPr>
            <w:tcW w:w="2074" w:type="dxa"/>
          </w:tcPr>
          <w:p w:rsidR="00CE53BE" w:rsidRPr="00CE53BE" w:rsidRDefault="00CE53BE" w:rsidP="00AE6948">
            <w:pPr>
              <w:spacing w:line="360" w:lineRule="auto"/>
              <w:jc w:val="center"/>
              <w:rPr>
                <w:sz w:val="14"/>
                <w:szCs w:val="14"/>
                <w:rtl/>
              </w:rPr>
            </w:pPr>
            <w:r>
              <w:rPr>
                <w:rFonts w:hint="cs"/>
                <w:sz w:val="14"/>
                <w:szCs w:val="14"/>
                <w:rtl/>
              </w:rPr>
              <w:t>28</w:t>
            </w:r>
          </w:p>
        </w:tc>
      </w:tr>
    </w:tbl>
    <w:p w:rsidR="00CE53BE" w:rsidRDefault="00CE53BE" w:rsidP="00AE6948">
      <w:pPr>
        <w:spacing w:line="360" w:lineRule="auto"/>
        <w:jc w:val="center"/>
        <w:rPr>
          <w:b/>
          <w:bCs/>
          <w:sz w:val="28"/>
          <w:szCs w:val="28"/>
          <w:rtl/>
        </w:rPr>
      </w:pPr>
    </w:p>
    <w:p w:rsidR="00AE6948" w:rsidRPr="00956F71" w:rsidRDefault="00AE6948" w:rsidP="00AE6948">
      <w:pPr>
        <w:spacing w:line="360" w:lineRule="auto"/>
        <w:jc w:val="center"/>
        <w:rPr>
          <w:sz w:val="28"/>
          <w:szCs w:val="28"/>
          <w:rtl/>
        </w:rPr>
      </w:pPr>
      <w:r w:rsidRPr="00956F71">
        <w:rPr>
          <w:rFonts w:hint="cs"/>
          <w:b/>
          <w:bCs/>
          <w:sz w:val="28"/>
          <w:szCs w:val="28"/>
          <w:rtl/>
        </w:rPr>
        <w:lastRenderedPageBreak/>
        <w:t>תופעות אקלים קיצוניות בעולם</w:t>
      </w:r>
      <w:r w:rsidRPr="00956F71">
        <w:rPr>
          <w:rFonts w:hint="cs"/>
          <w:sz w:val="28"/>
          <w:szCs w:val="28"/>
          <w:rtl/>
        </w:rPr>
        <w:t>:</w:t>
      </w:r>
    </w:p>
    <w:p w:rsidR="00AE6948"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color w:val="FF0000"/>
          <w:sz w:val="26"/>
          <w:szCs w:val="26"/>
          <w:u w:val="single"/>
          <w:rtl/>
        </w:rPr>
        <w:t>סופה טרופית</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Pr="00956F71">
        <w:rPr>
          <w:rFonts w:asciiTheme="majorBidi" w:hAnsiTheme="majorBidi" w:cstheme="majorBidi"/>
          <w:sz w:val="26"/>
          <w:szCs w:val="26"/>
          <w:rtl/>
        </w:rPr>
        <w:t xml:space="preserve">טייפון, ציקלון והוריקן. נוצרת מעל האוקיינוס (משילוב של חום, לחות ומים) </w:t>
      </w:r>
      <w:r w:rsidR="00715CAE">
        <w:rPr>
          <w:rFonts w:asciiTheme="majorBidi" w:hAnsiTheme="majorBidi" w:cstheme="majorBidi" w:hint="cs"/>
          <w:sz w:val="26"/>
          <w:szCs w:val="26"/>
          <w:rtl/>
        </w:rPr>
        <w:t xml:space="preserve">                         </w:t>
      </w:r>
      <w:r w:rsidRPr="00956F71">
        <w:rPr>
          <w:rFonts w:asciiTheme="majorBidi" w:hAnsiTheme="majorBidi" w:cstheme="majorBidi"/>
          <w:sz w:val="26"/>
          <w:szCs w:val="26"/>
          <w:rtl/>
        </w:rPr>
        <w:t xml:space="preserve">וכוללת גשם ורוח עזים.                                                                                                               התמודדות: בנייה איכותית, מקלטים, חיזוי מראש, בניית סכרים על החוף </w:t>
      </w:r>
      <w:r w:rsidR="00715CAE">
        <w:rPr>
          <w:rFonts w:asciiTheme="majorBidi" w:hAnsiTheme="majorBidi" w:cstheme="majorBidi" w:hint="cs"/>
          <w:sz w:val="26"/>
          <w:szCs w:val="26"/>
          <w:rtl/>
        </w:rPr>
        <w:t xml:space="preserve">                          </w:t>
      </w:r>
      <w:r w:rsidRPr="00956F71">
        <w:rPr>
          <w:rFonts w:asciiTheme="majorBidi" w:hAnsiTheme="majorBidi" w:cstheme="majorBidi"/>
          <w:sz w:val="26"/>
          <w:szCs w:val="26"/>
          <w:rtl/>
        </w:rPr>
        <w:t>נגד גלים ופינוי האוכלוסייה מאזור החוף בזמן הסופה.</w:t>
      </w:r>
    </w:p>
    <w:p w:rsidR="00AE6948" w:rsidRDefault="00715CAE" w:rsidP="00AE6948">
      <w:pPr>
        <w:spacing w:after="0" w:line="360" w:lineRule="auto"/>
        <w:ind w:left="720"/>
        <w:rPr>
          <w:rFonts w:asciiTheme="majorBidi" w:hAnsiTheme="majorBidi" w:cstheme="majorBidi"/>
          <w:sz w:val="26"/>
          <w:szCs w:val="26"/>
          <w:rtl/>
        </w:rPr>
      </w:pPr>
      <w:r>
        <w:rPr>
          <w:rFonts w:hint="cs"/>
          <w:b/>
          <w:bCs/>
          <w:noProof/>
          <w:sz w:val="28"/>
          <w:szCs w:val="28"/>
          <w:rtl/>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40400</wp:posOffset>
                </wp:positionV>
                <wp:extent cx="1588423" cy="1794294"/>
                <wp:effectExtent l="0" t="0" r="12065" b="15875"/>
                <wp:wrapNone/>
                <wp:docPr id="21" name="תיבת טקסט 21"/>
                <wp:cNvGraphicFramePr/>
                <a:graphic xmlns:a="http://schemas.openxmlformats.org/drawingml/2006/main">
                  <a:graphicData uri="http://schemas.microsoft.com/office/word/2010/wordprocessingShape">
                    <wps:wsp>
                      <wps:cNvSpPr txBox="1"/>
                      <wps:spPr>
                        <a:xfrm>
                          <a:off x="0" y="0"/>
                          <a:ext cx="1588423" cy="1794294"/>
                        </a:xfrm>
                        <a:prstGeom prst="rect">
                          <a:avLst/>
                        </a:prstGeom>
                        <a:solidFill>
                          <a:schemeClr val="lt1"/>
                        </a:solidFill>
                        <a:ln w="6350">
                          <a:solidFill>
                            <a:prstClr val="black"/>
                          </a:solidFill>
                        </a:ln>
                      </wps:spPr>
                      <wps:txbx>
                        <w:txbxContent>
                          <w:p w:rsidR="00715CAE" w:rsidRDefault="00715CAE">
                            <w:r>
                              <w:rPr>
                                <w:noProof/>
                              </w:rPr>
                              <w:drawing>
                                <wp:inline distT="0" distB="0" distL="0" distR="0">
                                  <wp:extent cx="1391138" cy="1621766"/>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9739" cy="1631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1" o:spid="_x0000_s1032" type="#_x0000_t202" style="position:absolute;left:0;text-align:left;margin-left:0;margin-top:3.2pt;width:125.05pt;height:141.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" fillcolor="white [3201]" strokeweight=".5pt">
                <v:textbox>
                  <w:txbxContent>
                    <w:p w:rsidR="00715CAE" w:rsidRDefault="00715CAE">
                      <w:r>
                        <w:rPr>
                          <w:noProof/>
                        </w:rPr>
                        <w:drawing>
                          <wp:inline distT="0" distB="0" distL="0" distR="0">
                            <wp:extent cx="1391138" cy="1621766"/>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9739" cy="1631793"/>
                                    </a:xfrm>
                                    <a:prstGeom prst="rect">
                                      <a:avLst/>
                                    </a:prstGeom>
                                    <a:noFill/>
                                    <a:ln>
                                      <a:noFill/>
                                    </a:ln>
                                  </pic:spPr>
                                </pic:pic>
                              </a:graphicData>
                            </a:graphic>
                          </wp:inline>
                        </w:drawing>
                      </w:r>
                    </w:p>
                  </w:txbxContent>
                </v:textbox>
                <w10:wrap anchorx="margin"/>
              </v:shape>
            </w:pict>
          </mc:Fallback>
        </mc:AlternateContent>
      </w: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Pr="00715CAE" w:rsidRDefault="00715CAE" w:rsidP="00AE6948">
      <w:pPr>
        <w:spacing w:after="0" w:line="360" w:lineRule="auto"/>
        <w:ind w:left="720"/>
        <w:rPr>
          <w:rFonts w:asciiTheme="majorBidi" w:hAnsiTheme="majorBidi" w:cstheme="majorBidi"/>
          <w:sz w:val="26"/>
          <w:szCs w:val="26"/>
          <w:rtl/>
        </w:rPr>
      </w:pPr>
    </w:p>
    <w:p w:rsidR="00AE6948"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color w:val="FF0000"/>
          <w:sz w:val="26"/>
          <w:szCs w:val="26"/>
          <w:u w:val="single"/>
          <w:rtl/>
        </w:rPr>
        <w:t>טורנדו</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bookmarkStart w:id="0" w:name="_GoBack"/>
      <w:bookmarkEnd w:id="0"/>
      <w:r>
        <w:rPr>
          <w:rFonts w:asciiTheme="majorBidi" w:hAnsiTheme="majorBidi" w:cstheme="majorBidi" w:hint="cs"/>
          <w:sz w:val="26"/>
          <w:szCs w:val="26"/>
          <w:rtl/>
        </w:rPr>
        <w:t xml:space="preserve">                                                                                                 </w:t>
      </w:r>
      <w:r w:rsidRPr="00956F71">
        <w:rPr>
          <w:rFonts w:asciiTheme="majorBidi" w:hAnsiTheme="majorBidi" w:cstheme="majorBidi"/>
          <w:sz w:val="26"/>
          <w:szCs w:val="26"/>
          <w:rtl/>
        </w:rPr>
        <w:t>סופה שבה יש משפך צר וכהה שיורד לקרקע ושואב אליו חפצים.                         התמודדות: לרדת למקלט, פינוי אוכלוסייה ובניה איכותית.</w:t>
      </w:r>
    </w:p>
    <w:p w:rsidR="00AE6948" w:rsidRDefault="00715CAE" w:rsidP="00AE6948">
      <w:pPr>
        <w:pStyle w:val="a3"/>
        <w:rPr>
          <w:rFonts w:asciiTheme="majorBidi" w:hAnsiTheme="majorBidi" w:cstheme="majorBidi"/>
          <w:sz w:val="26"/>
          <w:szCs w:val="26"/>
          <w:rtl/>
        </w:rPr>
      </w:pPr>
      <w:r>
        <w:rPr>
          <w:rFonts w:asciiTheme="majorBidi" w:hAnsiTheme="majorBidi" w:cstheme="majorBidi"/>
          <w:b/>
          <w:bCs/>
          <w:noProof/>
          <w:color w:val="FF0000"/>
          <w:sz w:val="26"/>
          <w:szCs w:val="26"/>
          <w:u w:val="single"/>
          <w:rtl/>
        </w:rPr>
        <mc:AlternateContent>
          <mc:Choice Requires="wps">
            <w:drawing>
              <wp:anchor distT="0" distB="0" distL="114300" distR="114300" simplePos="0" relativeHeight="251678720" behindDoc="0" locked="0" layoutInCell="1" allowOverlap="1">
                <wp:simplePos x="0" y="0"/>
                <wp:positionH relativeFrom="margin">
                  <wp:posOffset>435754</wp:posOffset>
                </wp:positionH>
                <wp:positionV relativeFrom="paragraph">
                  <wp:posOffset>38100</wp:posOffset>
                </wp:positionV>
                <wp:extent cx="4200405" cy="2958861"/>
                <wp:effectExtent l="0" t="0" r="10160" b="13335"/>
                <wp:wrapNone/>
                <wp:docPr id="23" name="תיבת טקסט 23"/>
                <wp:cNvGraphicFramePr/>
                <a:graphic xmlns:a="http://schemas.openxmlformats.org/drawingml/2006/main">
                  <a:graphicData uri="http://schemas.microsoft.com/office/word/2010/wordprocessingShape">
                    <wps:wsp>
                      <wps:cNvSpPr txBox="1"/>
                      <wps:spPr>
                        <a:xfrm>
                          <a:off x="0" y="0"/>
                          <a:ext cx="4200405" cy="2958861"/>
                        </a:xfrm>
                        <a:prstGeom prst="rect">
                          <a:avLst/>
                        </a:prstGeom>
                        <a:solidFill>
                          <a:schemeClr val="lt1"/>
                        </a:solidFill>
                        <a:ln w="6350">
                          <a:solidFill>
                            <a:prstClr val="black"/>
                          </a:solidFill>
                        </a:ln>
                      </wps:spPr>
                      <wps:txbx>
                        <w:txbxContent>
                          <w:p w:rsidR="00715CAE" w:rsidRDefault="00715CAE">
                            <w:pPr>
                              <w:rPr>
                                <w:rtl/>
                              </w:rPr>
                            </w:pPr>
                            <w:r>
                              <w:rPr>
                                <w:noProof/>
                              </w:rPr>
                              <w:drawing>
                                <wp:inline distT="0" distB="0" distL="0" distR="0">
                                  <wp:extent cx="3896265" cy="2337758"/>
                                  <wp:effectExtent l="0" t="0" r="9525" b="571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331" cy="2395398"/>
                                          </a:xfrm>
                                          <a:prstGeom prst="rect">
                                            <a:avLst/>
                                          </a:prstGeom>
                                          <a:noFill/>
                                          <a:ln>
                                            <a:noFill/>
                                          </a:ln>
                                        </pic:spPr>
                                      </pic:pic>
                                    </a:graphicData>
                                  </a:graphic>
                                </wp:inline>
                              </w:drawing>
                            </w:r>
                          </w:p>
                          <w:p w:rsidR="00715CAE" w:rsidRPr="00715CAE" w:rsidRDefault="00715CAE">
                            <w:pPr>
                              <w:rPr>
                                <w:sz w:val="18"/>
                                <w:szCs w:val="18"/>
                                <w:rtl/>
                              </w:rPr>
                            </w:pPr>
                            <w:proofErr w:type="spellStart"/>
                            <w:r>
                              <w:rPr>
                                <w:rFonts w:hint="cs"/>
                                <w:sz w:val="18"/>
                                <w:szCs w:val="18"/>
                                <w:rtl/>
                              </w:rPr>
                              <w:t>כלכליסט</w:t>
                            </w:r>
                            <w:proofErr w:type="spellEnd"/>
                          </w:p>
                          <w:p w:rsidR="00715CAE" w:rsidRPr="00715CAE" w:rsidRDefault="00715CAE">
                            <w:pPr>
                              <w:rPr>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3" o:spid="_x0000_s1033" type="#_x0000_t202" style="position:absolute;left:0;text-align:left;margin-left:34.3pt;margin-top:3pt;width:330.75pt;height:2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" fillcolor="white [3201]" strokeweight=".5pt">
                <v:textbox>
                  <w:txbxContent>
                    <w:p w:rsidR="00715CAE" w:rsidRDefault="00715CAE">
                      <w:pPr>
                        <w:rPr>
                          <w:rtl/>
                        </w:rPr>
                      </w:pPr>
                      <w:r>
                        <w:rPr>
                          <w:noProof/>
                        </w:rPr>
                        <w:drawing>
                          <wp:inline distT="0" distB="0" distL="0" distR="0">
                            <wp:extent cx="3896265" cy="2337758"/>
                            <wp:effectExtent l="0" t="0" r="9525" b="571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2331" cy="2395398"/>
                                    </a:xfrm>
                                    <a:prstGeom prst="rect">
                                      <a:avLst/>
                                    </a:prstGeom>
                                    <a:noFill/>
                                    <a:ln>
                                      <a:noFill/>
                                    </a:ln>
                                  </pic:spPr>
                                </pic:pic>
                              </a:graphicData>
                            </a:graphic>
                          </wp:inline>
                        </w:drawing>
                      </w:r>
                    </w:p>
                    <w:p w:rsidR="00715CAE" w:rsidRPr="00715CAE" w:rsidRDefault="00715CAE">
                      <w:pPr>
                        <w:rPr>
                          <w:sz w:val="18"/>
                          <w:szCs w:val="18"/>
                          <w:rtl/>
                        </w:rPr>
                      </w:pPr>
                      <w:r>
                        <w:rPr>
                          <w:rFonts w:hint="cs"/>
                          <w:sz w:val="18"/>
                          <w:szCs w:val="18"/>
                          <w:rtl/>
                        </w:rPr>
                        <w:t>כלכליסט</w:t>
                      </w:r>
                    </w:p>
                    <w:p w:rsidR="00715CAE" w:rsidRPr="00715CAE" w:rsidRDefault="00715CAE">
                      <w:pPr>
                        <w:rPr>
                          <w:sz w:val="16"/>
                          <w:szCs w:val="16"/>
                        </w:rPr>
                      </w:pPr>
                    </w:p>
                  </w:txbxContent>
                </v:textbox>
                <w10:wrap anchorx="margin"/>
              </v:shape>
            </w:pict>
          </mc:Fallback>
        </mc:AlternateContent>
      </w: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715CAE" w:rsidRDefault="00715CAE" w:rsidP="00AE6948">
      <w:pPr>
        <w:pStyle w:val="a3"/>
        <w:rPr>
          <w:rFonts w:asciiTheme="majorBidi" w:hAnsiTheme="majorBidi" w:cstheme="majorBidi"/>
          <w:sz w:val="26"/>
          <w:szCs w:val="26"/>
          <w:rtl/>
        </w:rPr>
      </w:pPr>
    </w:p>
    <w:p w:rsidR="00AE6948" w:rsidRPr="00956F71"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sz w:val="26"/>
          <w:szCs w:val="26"/>
          <w:u w:val="single"/>
          <w:rtl/>
        </w:rPr>
        <w:lastRenderedPageBreak/>
        <w:t>שטפון</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Pr="00956F71">
        <w:rPr>
          <w:rFonts w:asciiTheme="majorBidi" w:hAnsiTheme="majorBidi" w:cstheme="majorBidi"/>
          <w:sz w:val="26"/>
          <w:szCs w:val="26"/>
          <w:rtl/>
        </w:rPr>
        <w:t xml:space="preserve">באזור מישורי עם יכולת ניקוז נמוכה וגשם עז. פוגע בחקלאות ובתשתית ויכול ליצור </w:t>
      </w:r>
      <w:r w:rsidRPr="00956F71">
        <w:rPr>
          <w:rFonts w:asciiTheme="majorBidi" w:hAnsiTheme="majorBidi" w:cstheme="majorBidi"/>
          <w:sz w:val="26"/>
          <w:szCs w:val="26"/>
          <w:u w:val="single"/>
          <w:rtl/>
        </w:rPr>
        <w:t>מפולת בוץ</w:t>
      </w:r>
      <w:r w:rsidRPr="00956F71">
        <w:rPr>
          <w:rFonts w:asciiTheme="majorBidi" w:hAnsiTheme="majorBidi" w:cstheme="majorBidi"/>
          <w:sz w:val="26"/>
          <w:szCs w:val="26"/>
          <w:rtl/>
        </w:rPr>
        <w:t xml:space="preserve"> שתכסה כפרים.                                                                                                       התמודדות: בניית סכרים, הרחבת האפיקים של הנהר, בניית תעלות ופינוי אוכלוסייה.        </w:t>
      </w:r>
    </w:p>
    <w:p w:rsidR="00AE6948" w:rsidRPr="00956F71" w:rsidRDefault="00AE6948" w:rsidP="00AE6948">
      <w:pPr>
        <w:spacing w:after="0" w:line="360" w:lineRule="auto"/>
        <w:ind w:left="720"/>
        <w:rPr>
          <w:rFonts w:asciiTheme="majorBidi" w:hAnsiTheme="majorBidi" w:cstheme="majorBidi"/>
          <w:sz w:val="26"/>
          <w:szCs w:val="26"/>
        </w:rPr>
      </w:pPr>
    </w:p>
    <w:p w:rsidR="00AE6948" w:rsidRPr="00956F71" w:rsidRDefault="00715CAE" w:rsidP="00AE6948">
      <w:pPr>
        <w:numPr>
          <w:ilvl w:val="0"/>
          <w:numId w:val="6"/>
        </w:numPr>
        <w:spacing w:after="0" w:line="360" w:lineRule="auto"/>
        <w:rPr>
          <w:rFonts w:asciiTheme="majorBidi" w:hAnsiTheme="majorBidi" w:cstheme="majorBidi"/>
          <w:sz w:val="26"/>
          <w:szCs w:val="26"/>
        </w:rPr>
      </w:pPr>
      <w:r>
        <w:rPr>
          <w:rFonts w:asciiTheme="majorBidi" w:hAnsiTheme="majorBidi" w:cstheme="majorBidi"/>
          <w:b/>
          <w:bCs/>
          <w:noProof/>
          <w:sz w:val="26"/>
          <w:szCs w:val="26"/>
          <w:u w:val="single"/>
          <w:rtl/>
        </w:rPr>
        <mc:AlternateContent>
          <mc:Choice Requires="wps">
            <w:drawing>
              <wp:anchor distT="0" distB="0" distL="114300" distR="114300" simplePos="0" relativeHeight="251681792" behindDoc="0" locked="0" layoutInCell="1" allowOverlap="1">
                <wp:simplePos x="0" y="0"/>
                <wp:positionH relativeFrom="column">
                  <wp:posOffset>478766</wp:posOffset>
                </wp:positionH>
                <wp:positionV relativeFrom="paragraph">
                  <wp:posOffset>819198</wp:posOffset>
                </wp:positionV>
                <wp:extent cx="4468483" cy="1492370"/>
                <wp:effectExtent l="0" t="0" r="27940" b="12700"/>
                <wp:wrapNone/>
                <wp:docPr id="28" name="תיבת טקסט 28"/>
                <wp:cNvGraphicFramePr/>
                <a:graphic xmlns:a="http://schemas.openxmlformats.org/drawingml/2006/main">
                  <a:graphicData uri="http://schemas.microsoft.com/office/word/2010/wordprocessingShape">
                    <wps:wsp>
                      <wps:cNvSpPr txBox="1"/>
                      <wps:spPr>
                        <a:xfrm>
                          <a:off x="0" y="0"/>
                          <a:ext cx="4468483" cy="1492370"/>
                        </a:xfrm>
                        <a:prstGeom prst="rect">
                          <a:avLst/>
                        </a:prstGeom>
                        <a:solidFill>
                          <a:schemeClr val="lt1"/>
                        </a:solidFill>
                        <a:ln w="6350">
                          <a:solidFill>
                            <a:prstClr val="black"/>
                          </a:solidFill>
                        </a:ln>
                      </wps:spPr>
                      <wps:txbx>
                        <w:txbxContent>
                          <w:p w:rsidR="00715CAE" w:rsidRDefault="00715CAE">
                            <w:r>
                              <w:rPr>
                                <w:noProof/>
                              </w:rPr>
                              <w:drawing>
                                <wp:inline distT="0" distB="0" distL="0" distR="0">
                                  <wp:extent cx="4278630" cy="2648585"/>
                                  <wp:effectExtent l="0" t="0" r="762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26485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תיבת טקסט 28" o:spid="_x0000_s1034" type="#_x0000_t202" style="position:absolute;left:0;text-align:left;margin-left:37.7pt;margin-top:64.5pt;width:351.85pt;height:11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" fillcolor="white [3201]" strokeweight=".5pt">
                <v:textbox style="mso-fit-shape-to-text:t">
                  <w:txbxContent>
                    <w:p w:rsidR="00715CAE" w:rsidRDefault="00715CAE">
                      <w:r>
                        <w:rPr>
                          <w:noProof/>
                        </w:rPr>
                        <w:drawing>
                          <wp:inline distT="0" distB="0" distL="0" distR="0">
                            <wp:extent cx="4278630" cy="2648585"/>
                            <wp:effectExtent l="0" t="0" r="762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2648585"/>
                                    </a:xfrm>
                                    <a:prstGeom prst="rect">
                                      <a:avLst/>
                                    </a:prstGeom>
                                    <a:noFill/>
                                    <a:ln>
                                      <a:noFill/>
                                    </a:ln>
                                  </pic:spPr>
                                </pic:pic>
                              </a:graphicData>
                            </a:graphic>
                          </wp:inline>
                        </w:drawing>
                      </w:r>
                    </w:p>
                  </w:txbxContent>
                </v:textbox>
              </v:shape>
            </w:pict>
          </mc:Fallback>
        </mc:AlternateContent>
      </w:r>
      <w:r w:rsidR="00AE6948" w:rsidRPr="00956F71">
        <w:rPr>
          <w:rFonts w:asciiTheme="majorBidi" w:hAnsiTheme="majorBidi" w:cstheme="majorBidi"/>
          <w:b/>
          <w:bCs/>
          <w:sz w:val="26"/>
          <w:szCs w:val="26"/>
          <w:u w:val="single"/>
          <w:rtl/>
        </w:rPr>
        <w:t>סופת חול</w:t>
      </w:r>
      <w:r w:rsidR="00AE6948" w:rsidRPr="00956F71">
        <w:rPr>
          <w:rFonts w:asciiTheme="majorBidi" w:hAnsiTheme="majorBidi" w:cstheme="majorBidi"/>
          <w:sz w:val="26"/>
          <w:szCs w:val="26"/>
          <w:rtl/>
        </w:rPr>
        <w:t xml:space="preserve">: </w:t>
      </w:r>
      <w:r w:rsidR="00AE6948">
        <w:rPr>
          <w:rFonts w:asciiTheme="majorBidi" w:hAnsiTheme="majorBidi" w:cstheme="majorBidi" w:hint="cs"/>
          <w:sz w:val="26"/>
          <w:szCs w:val="26"/>
          <w:rtl/>
        </w:rPr>
        <w:t xml:space="preserve">                                                                                                      </w:t>
      </w:r>
      <w:r w:rsidR="00AE6948" w:rsidRPr="00956F71">
        <w:rPr>
          <w:rFonts w:asciiTheme="majorBidi" w:hAnsiTheme="majorBidi" w:cstheme="majorBidi"/>
          <w:sz w:val="26"/>
          <w:szCs w:val="26"/>
          <w:rtl/>
        </w:rPr>
        <w:t>חול יבש במדבר שמורם ע"י הרוח. הסופה פוגעת בראות ולכן פוגעת בתחבורה (אובך). התמודדות: נטיעת צמחיה.</w:t>
      </w:r>
    </w:p>
    <w:p w:rsidR="00AE6948" w:rsidRDefault="00AE6948"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Default="00715CAE" w:rsidP="00AE6948">
      <w:pPr>
        <w:spacing w:after="0" w:line="360" w:lineRule="auto"/>
        <w:ind w:left="720"/>
        <w:rPr>
          <w:rFonts w:asciiTheme="majorBidi" w:hAnsiTheme="majorBidi" w:cstheme="majorBidi"/>
          <w:sz w:val="26"/>
          <w:szCs w:val="26"/>
          <w:rtl/>
        </w:rPr>
      </w:pPr>
    </w:p>
    <w:p w:rsidR="00715CAE" w:rsidRPr="00956F71" w:rsidRDefault="00715CAE" w:rsidP="00AE6948">
      <w:pPr>
        <w:spacing w:after="0" w:line="360" w:lineRule="auto"/>
        <w:ind w:left="720"/>
        <w:rPr>
          <w:rFonts w:asciiTheme="majorBidi" w:hAnsiTheme="majorBidi" w:cstheme="majorBidi"/>
          <w:sz w:val="26"/>
          <w:szCs w:val="26"/>
        </w:rPr>
      </w:pPr>
    </w:p>
    <w:p w:rsidR="00AE6948" w:rsidRPr="00956F71"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sz w:val="26"/>
          <w:szCs w:val="26"/>
          <w:u w:val="single"/>
          <w:rtl/>
        </w:rPr>
        <w:t>קיפאון</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Pr="00956F71">
        <w:rPr>
          <w:rFonts w:asciiTheme="majorBidi" w:hAnsiTheme="majorBidi" w:cstheme="majorBidi"/>
          <w:sz w:val="26"/>
          <w:szCs w:val="26"/>
          <w:rtl/>
        </w:rPr>
        <w:t xml:space="preserve">ים קופא באזור שסמוך לקוטב או באזור שבו יש זרמי ים קרים. הדבר פוגע בשיט. </w:t>
      </w:r>
    </w:p>
    <w:p w:rsidR="00AE6948" w:rsidRPr="00AE6948" w:rsidRDefault="00AE6948" w:rsidP="00AE6948">
      <w:pPr>
        <w:spacing w:after="0" w:line="360" w:lineRule="auto"/>
        <w:ind w:left="720"/>
        <w:rPr>
          <w:rFonts w:asciiTheme="majorBidi" w:hAnsiTheme="majorBidi" w:cstheme="majorBidi"/>
          <w:sz w:val="26"/>
          <w:szCs w:val="26"/>
        </w:rPr>
      </w:pPr>
    </w:p>
    <w:p w:rsidR="00AE6948"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color w:val="FF0000"/>
          <w:sz w:val="26"/>
          <w:szCs w:val="26"/>
          <w:u w:val="single"/>
          <w:rtl/>
        </w:rPr>
        <w:t>אל ניניו</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Pr="00956F71">
        <w:rPr>
          <w:rFonts w:asciiTheme="majorBidi" w:hAnsiTheme="majorBidi" w:cstheme="majorBidi"/>
          <w:sz w:val="26"/>
          <w:szCs w:val="26"/>
          <w:rtl/>
        </w:rPr>
        <w:t>מדי כמה שנים, שינויי רוחות גורמים לעליה זמנית בטמפרטורת האוקיינוס וזה מביא מצד אחד, להצפות ומצד שני לבצורות.</w:t>
      </w:r>
    </w:p>
    <w:p w:rsidR="00AE6948" w:rsidRDefault="00AE6948" w:rsidP="00AE6948">
      <w:pPr>
        <w:pStyle w:val="a3"/>
        <w:rPr>
          <w:rFonts w:asciiTheme="majorBidi" w:hAnsiTheme="majorBidi" w:cstheme="majorBidi"/>
          <w:sz w:val="26"/>
          <w:szCs w:val="26"/>
          <w:rtl/>
        </w:rPr>
      </w:pPr>
    </w:p>
    <w:p w:rsidR="00AE6948" w:rsidRPr="00956F71" w:rsidRDefault="00AE6948" w:rsidP="00AE6948">
      <w:pPr>
        <w:numPr>
          <w:ilvl w:val="0"/>
          <w:numId w:val="6"/>
        </w:numPr>
        <w:spacing w:after="0" w:line="360" w:lineRule="auto"/>
        <w:rPr>
          <w:rFonts w:asciiTheme="majorBidi" w:hAnsiTheme="majorBidi" w:cstheme="majorBidi"/>
          <w:sz w:val="26"/>
          <w:szCs w:val="26"/>
        </w:rPr>
      </w:pPr>
      <w:r w:rsidRPr="00956F71">
        <w:rPr>
          <w:rFonts w:asciiTheme="majorBidi" w:hAnsiTheme="majorBidi" w:cstheme="majorBidi"/>
          <w:b/>
          <w:bCs/>
          <w:color w:val="FF0000"/>
          <w:sz w:val="26"/>
          <w:szCs w:val="26"/>
          <w:u w:val="single"/>
          <w:rtl/>
        </w:rPr>
        <w:t>מונסון</w:t>
      </w:r>
      <w:r w:rsidRPr="00956F71">
        <w:rPr>
          <w:rFonts w:asciiTheme="majorBidi" w:hAnsiTheme="majorBidi" w:cstheme="majorBidi"/>
          <w:sz w:val="26"/>
          <w:szCs w:val="26"/>
          <w:rtl/>
        </w:rPr>
        <w:t xml:space="preserve">: </w:t>
      </w:r>
      <w:r>
        <w:rPr>
          <w:rFonts w:asciiTheme="majorBidi" w:hAnsiTheme="majorBidi" w:cstheme="majorBidi" w:hint="cs"/>
          <w:sz w:val="26"/>
          <w:szCs w:val="26"/>
          <w:rtl/>
        </w:rPr>
        <w:t xml:space="preserve">                                                                                                               </w:t>
      </w:r>
      <w:r w:rsidRPr="00956F71">
        <w:rPr>
          <w:rFonts w:asciiTheme="majorBidi" w:hAnsiTheme="majorBidi" w:cstheme="majorBidi"/>
          <w:sz w:val="26"/>
          <w:szCs w:val="26"/>
          <w:rtl/>
        </w:rPr>
        <w:t xml:space="preserve">גשם כבד באזור טרופי שיורד בשל תנועת רוחות בדרום-מזרח אסיה ובשל הבדלי טמפרטורה בין האוקיינוס ליבשה. </w:t>
      </w:r>
      <w:r>
        <w:rPr>
          <w:rFonts w:asciiTheme="majorBidi" w:hAnsiTheme="majorBidi" w:cstheme="majorBidi" w:hint="cs"/>
          <w:sz w:val="26"/>
          <w:szCs w:val="26"/>
          <w:rtl/>
        </w:rPr>
        <w:t>יוצר הצפות.</w:t>
      </w:r>
    </w:p>
    <w:p w:rsidR="00AE6948" w:rsidRDefault="00AE6948" w:rsidP="00AE6948">
      <w:pPr>
        <w:spacing w:line="360" w:lineRule="auto"/>
        <w:rPr>
          <w:rtl/>
        </w:rPr>
      </w:pPr>
    </w:p>
    <w:p w:rsidR="00715CAE" w:rsidRPr="00956F71" w:rsidRDefault="00715CAE" w:rsidP="00AE6948">
      <w:pPr>
        <w:spacing w:line="360" w:lineRule="auto"/>
      </w:pPr>
    </w:p>
    <w:p w:rsidR="00E8003F" w:rsidRPr="00AE6948" w:rsidRDefault="00E8003F" w:rsidP="00E8003F">
      <w:pPr>
        <w:spacing w:line="360" w:lineRule="auto"/>
        <w:jc w:val="center"/>
        <w:rPr>
          <w:rFonts w:ascii="Arial" w:hAnsi="Arial" w:cs="David"/>
          <w:sz w:val="32"/>
          <w:szCs w:val="32"/>
          <w:lang w:eastAsia="he-IL"/>
        </w:rPr>
      </w:pPr>
      <w:r w:rsidRPr="00AE6948">
        <w:rPr>
          <w:rFonts w:ascii="Arial" w:hAnsi="Arial" w:cs="David"/>
          <w:b/>
          <w:bCs/>
          <w:sz w:val="32"/>
          <w:szCs w:val="32"/>
          <w:rtl/>
          <w:lang w:eastAsia="he-IL"/>
        </w:rPr>
        <w:lastRenderedPageBreak/>
        <w:t>אקלים במזרח התיכון</w:t>
      </w:r>
      <w:r w:rsidRPr="00AE6948">
        <w:rPr>
          <w:rFonts w:ascii="Arial" w:hAnsi="Arial" w:cs="David"/>
          <w:sz w:val="32"/>
          <w:szCs w:val="32"/>
          <w:rtl/>
          <w:lang w:eastAsia="he-IL"/>
        </w:rPr>
        <w:t>:</w:t>
      </w:r>
    </w:p>
    <w:p w:rsidR="00E8003F" w:rsidRPr="001A5DCA" w:rsidRDefault="00E8003F" w:rsidP="001A5DCA">
      <w:pPr>
        <w:spacing w:line="360" w:lineRule="auto"/>
        <w:rPr>
          <w:rFonts w:asciiTheme="majorBidi" w:hAnsiTheme="majorBidi" w:cstheme="majorBidi"/>
          <w:sz w:val="26"/>
          <w:szCs w:val="26"/>
          <w:rtl/>
          <w:lang w:eastAsia="he-IL"/>
        </w:rPr>
      </w:pPr>
      <w:r w:rsidRPr="001A5DCA">
        <w:rPr>
          <w:rFonts w:asciiTheme="majorBidi" w:hAnsiTheme="majorBidi" w:cstheme="majorBidi"/>
          <w:sz w:val="26"/>
          <w:szCs w:val="26"/>
          <w:rtl/>
          <w:lang w:eastAsia="he-IL"/>
        </w:rPr>
        <w:t xml:space="preserve">רוב האקלים מדברי או ערבתי.                                                                                               בעיקר בולטים </w:t>
      </w:r>
      <w:r w:rsidRPr="001A5DCA">
        <w:rPr>
          <w:rFonts w:asciiTheme="majorBidi" w:hAnsiTheme="majorBidi" w:cstheme="majorBidi"/>
          <w:sz w:val="26"/>
          <w:szCs w:val="26"/>
          <w:u w:val="single"/>
          <w:rtl/>
          <w:lang w:eastAsia="he-IL"/>
        </w:rPr>
        <w:t>המדבר הערבי ומדבר סהרה</w:t>
      </w:r>
      <w:r w:rsidRPr="001A5DCA">
        <w:rPr>
          <w:rFonts w:asciiTheme="majorBidi" w:hAnsiTheme="majorBidi" w:cstheme="majorBidi"/>
          <w:sz w:val="26"/>
          <w:szCs w:val="26"/>
          <w:rtl/>
          <w:lang w:eastAsia="he-IL"/>
        </w:rPr>
        <w:t xml:space="preserve"> שהם חלק מ</w:t>
      </w:r>
      <w:r w:rsidR="001A5DCA" w:rsidRPr="001A5DCA">
        <w:rPr>
          <w:rFonts w:asciiTheme="majorBidi" w:hAnsiTheme="majorBidi" w:cstheme="majorBidi"/>
          <w:sz w:val="26"/>
          <w:szCs w:val="26"/>
          <w:rtl/>
          <w:lang w:eastAsia="he-IL"/>
        </w:rPr>
        <w:t xml:space="preserve">רצועת המדבר העולמית. </w:t>
      </w:r>
      <w:r w:rsidR="001A5DCA" w:rsidRPr="001A5DCA">
        <w:rPr>
          <w:rFonts w:asciiTheme="majorBidi" w:hAnsiTheme="majorBidi" w:cstheme="majorBidi" w:hint="cs"/>
          <w:sz w:val="26"/>
          <w:szCs w:val="26"/>
          <w:rtl/>
          <w:lang w:eastAsia="he-IL"/>
        </w:rPr>
        <w:t xml:space="preserve">    </w:t>
      </w:r>
      <w:r w:rsidR="001A5DCA">
        <w:rPr>
          <w:rFonts w:asciiTheme="majorBidi" w:hAnsiTheme="majorBidi" w:cstheme="majorBidi" w:hint="cs"/>
          <w:sz w:val="26"/>
          <w:szCs w:val="26"/>
          <w:rtl/>
          <w:lang w:eastAsia="he-IL"/>
        </w:rPr>
        <w:t xml:space="preserve">               </w:t>
      </w:r>
      <w:r w:rsidR="001A5DCA" w:rsidRPr="001A5DCA">
        <w:rPr>
          <w:rFonts w:asciiTheme="majorBidi" w:hAnsiTheme="majorBidi" w:cstheme="majorBidi"/>
          <w:sz w:val="26"/>
          <w:szCs w:val="26"/>
          <w:rtl/>
          <w:lang w:eastAsia="he-IL"/>
        </w:rPr>
        <w:t>בנוס</w:t>
      </w:r>
      <w:r w:rsidRPr="001A5DCA">
        <w:rPr>
          <w:rFonts w:asciiTheme="majorBidi" w:hAnsiTheme="majorBidi" w:cstheme="majorBidi"/>
          <w:sz w:val="26"/>
          <w:szCs w:val="26"/>
          <w:rtl/>
          <w:lang w:eastAsia="he-IL"/>
        </w:rPr>
        <w:t xml:space="preserve">ף, יש מדבריות בצל גשם כמו מדבר דשתי </w:t>
      </w:r>
      <w:r w:rsidR="001A5DCA" w:rsidRPr="001A5DCA">
        <w:rPr>
          <w:rFonts w:asciiTheme="majorBidi" w:hAnsiTheme="majorBidi" w:cstheme="majorBidi"/>
          <w:sz w:val="26"/>
          <w:szCs w:val="26"/>
          <w:rtl/>
          <w:lang w:eastAsia="he-IL"/>
        </w:rPr>
        <w:t xml:space="preserve">לוט ומדבר דשתי כביר באיראן  </w:t>
      </w:r>
      <w:r w:rsidRPr="001A5DCA">
        <w:rPr>
          <w:rFonts w:asciiTheme="majorBidi" w:hAnsiTheme="majorBidi" w:cstheme="majorBidi"/>
          <w:sz w:val="26"/>
          <w:szCs w:val="26"/>
          <w:rtl/>
          <w:lang w:eastAsia="he-IL"/>
        </w:rPr>
        <w:t xml:space="preserve">     </w:t>
      </w:r>
      <w:r w:rsidR="001A5DCA">
        <w:rPr>
          <w:rFonts w:asciiTheme="majorBidi" w:hAnsiTheme="majorBidi" w:cstheme="majorBidi" w:hint="cs"/>
          <w:sz w:val="26"/>
          <w:szCs w:val="26"/>
          <w:rtl/>
          <w:lang w:eastAsia="he-IL"/>
        </w:rPr>
        <w:t xml:space="preserve">               </w:t>
      </w:r>
      <w:r w:rsidRPr="001A5DCA">
        <w:rPr>
          <w:rFonts w:asciiTheme="majorBidi" w:hAnsiTheme="majorBidi" w:cstheme="majorBidi"/>
          <w:sz w:val="26"/>
          <w:szCs w:val="26"/>
          <w:rtl/>
          <w:lang w:eastAsia="he-IL"/>
        </w:rPr>
        <w:t xml:space="preserve">והמדבריות של מרכז טורקיה. </w:t>
      </w:r>
      <w:r w:rsidR="001A5DCA">
        <w:rPr>
          <w:rFonts w:asciiTheme="majorBidi" w:hAnsiTheme="majorBidi" w:cstheme="majorBidi" w:hint="cs"/>
          <w:sz w:val="26"/>
          <w:szCs w:val="26"/>
          <w:rtl/>
          <w:lang w:eastAsia="he-IL"/>
        </w:rPr>
        <w:t xml:space="preserve">                                                                                           </w:t>
      </w:r>
      <w:r w:rsidRPr="001A5DCA">
        <w:rPr>
          <w:rFonts w:asciiTheme="majorBidi" w:hAnsiTheme="majorBidi" w:cstheme="majorBidi"/>
          <w:sz w:val="26"/>
          <w:szCs w:val="26"/>
          <w:rtl/>
          <w:lang w:eastAsia="he-IL"/>
        </w:rPr>
        <w:t>מיעוט הגשמים והחום הכבד מחמירים גם בש</w:t>
      </w:r>
      <w:r w:rsidR="001A5DCA" w:rsidRPr="001A5DCA">
        <w:rPr>
          <w:rFonts w:asciiTheme="majorBidi" w:hAnsiTheme="majorBidi" w:cstheme="majorBidi"/>
          <w:sz w:val="26"/>
          <w:szCs w:val="26"/>
          <w:rtl/>
          <w:lang w:eastAsia="he-IL"/>
        </w:rPr>
        <w:t>ל גזי\אפקט החממה שגורם להתחממות</w:t>
      </w:r>
      <w:r w:rsidRPr="001A5DCA">
        <w:rPr>
          <w:rFonts w:asciiTheme="majorBidi" w:hAnsiTheme="majorBidi" w:cstheme="majorBidi"/>
          <w:sz w:val="26"/>
          <w:szCs w:val="26"/>
          <w:rtl/>
          <w:lang w:eastAsia="he-IL"/>
        </w:rPr>
        <w:t xml:space="preserve"> נוספות ולריבוי בצורות. כל זה מאיים על החקלאות באזור וגורם </w:t>
      </w:r>
      <w:proofErr w:type="spellStart"/>
      <w:r w:rsidRPr="001A5DCA">
        <w:rPr>
          <w:rFonts w:asciiTheme="majorBidi" w:hAnsiTheme="majorBidi" w:cstheme="majorBidi"/>
          <w:sz w:val="26"/>
          <w:szCs w:val="26"/>
          <w:rtl/>
          <w:lang w:eastAsia="he-IL"/>
        </w:rPr>
        <w:t>ל</w:t>
      </w:r>
      <w:r w:rsidRPr="001A5DCA">
        <w:rPr>
          <w:rFonts w:asciiTheme="majorBidi" w:hAnsiTheme="majorBidi" w:cstheme="majorBidi"/>
          <w:sz w:val="26"/>
          <w:szCs w:val="26"/>
          <w:u w:val="single"/>
          <w:rtl/>
          <w:lang w:eastAsia="he-IL"/>
        </w:rPr>
        <w:t>מידבור</w:t>
      </w:r>
      <w:proofErr w:type="spellEnd"/>
      <w:r w:rsidRPr="001A5DCA">
        <w:rPr>
          <w:rFonts w:asciiTheme="majorBidi" w:hAnsiTheme="majorBidi" w:cstheme="majorBidi"/>
          <w:sz w:val="26"/>
          <w:szCs w:val="26"/>
          <w:rtl/>
          <w:lang w:eastAsia="he-IL"/>
        </w:rPr>
        <w:t xml:space="preserve"> (התרחבות המדבר)</w:t>
      </w:r>
      <w:r w:rsidR="001A5DCA" w:rsidRPr="001A5DCA">
        <w:rPr>
          <w:rFonts w:asciiTheme="majorBidi" w:hAnsiTheme="majorBidi" w:cstheme="majorBidi" w:hint="cs"/>
          <w:sz w:val="26"/>
          <w:szCs w:val="26"/>
          <w:rtl/>
          <w:lang w:eastAsia="he-IL"/>
        </w:rPr>
        <w:t xml:space="preserve"> ולריבוי של פליטי סביבה (אנשים שמהגרים מהאזור בשל שינוי אקלימי)</w:t>
      </w:r>
      <w:r w:rsidRPr="001A5DCA">
        <w:rPr>
          <w:rFonts w:asciiTheme="majorBidi" w:hAnsiTheme="majorBidi" w:cstheme="majorBidi"/>
          <w:sz w:val="26"/>
          <w:szCs w:val="26"/>
          <w:rtl/>
          <w:lang w:eastAsia="he-IL"/>
        </w:rPr>
        <w:t xml:space="preserve">.                                                                                                </w:t>
      </w:r>
    </w:p>
    <w:p w:rsidR="00E8003F" w:rsidRPr="001A5DCA" w:rsidRDefault="00E8003F" w:rsidP="001A5DCA">
      <w:pPr>
        <w:spacing w:line="360" w:lineRule="auto"/>
        <w:rPr>
          <w:rFonts w:asciiTheme="majorBidi" w:hAnsiTheme="majorBidi" w:cstheme="majorBidi"/>
          <w:sz w:val="26"/>
          <w:szCs w:val="26"/>
          <w:rtl/>
          <w:lang w:eastAsia="he-IL"/>
        </w:rPr>
      </w:pPr>
      <w:r w:rsidRPr="001A5DCA">
        <w:rPr>
          <w:rFonts w:asciiTheme="majorBidi" w:hAnsiTheme="majorBidi" w:cstheme="majorBidi"/>
          <w:sz w:val="26"/>
          <w:szCs w:val="26"/>
          <w:rtl/>
          <w:lang w:eastAsia="he-IL"/>
        </w:rPr>
        <w:t xml:space="preserve">התמודדות:                                                             </w:t>
      </w:r>
      <w:r w:rsidR="001A5DCA">
        <w:rPr>
          <w:rFonts w:asciiTheme="majorBidi" w:hAnsiTheme="majorBidi" w:cstheme="majorBidi"/>
          <w:sz w:val="26"/>
          <w:szCs w:val="26"/>
          <w:rtl/>
          <w:lang w:eastAsia="he-IL"/>
        </w:rPr>
        <w:t xml:space="preserve">                            </w:t>
      </w:r>
      <w:r w:rsidR="001A5DCA">
        <w:rPr>
          <w:rFonts w:asciiTheme="majorBidi" w:hAnsiTheme="majorBidi" w:cstheme="majorBidi" w:hint="cs"/>
          <w:sz w:val="26"/>
          <w:szCs w:val="26"/>
          <w:rtl/>
          <w:lang w:eastAsia="he-IL"/>
        </w:rPr>
        <w:t xml:space="preserve">                           1. מ</w:t>
      </w:r>
      <w:r w:rsidRPr="001A5DCA">
        <w:rPr>
          <w:rFonts w:asciiTheme="majorBidi" w:hAnsiTheme="majorBidi" w:cstheme="majorBidi"/>
          <w:sz w:val="26"/>
          <w:szCs w:val="26"/>
          <w:rtl/>
          <w:lang w:eastAsia="he-IL"/>
        </w:rPr>
        <w:t xml:space="preserve">דינות רבות בונות </w:t>
      </w:r>
      <w:r w:rsidRPr="001A5DCA">
        <w:rPr>
          <w:rFonts w:asciiTheme="majorBidi" w:hAnsiTheme="majorBidi" w:cstheme="majorBidi"/>
          <w:b/>
          <w:bCs/>
          <w:sz w:val="26"/>
          <w:szCs w:val="26"/>
          <w:u w:val="single"/>
          <w:rtl/>
          <w:lang w:eastAsia="he-IL"/>
        </w:rPr>
        <w:t>סכרים</w:t>
      </w:r>
      <w:r w:rsidRPr="001A5DCA">
        <w:rPr>
          <w:rFonts w:asciiTheme="majorBidi" w:hAnsiTheme="majorBidi" w:cstheme="majorBidi"/>
          <w:sz w:val="26"/>
          <w:szCs w:val="26"/>
          <w:rtl/>
          <w:lang w:eastAsia="he-IL"/>
        </w:rPr>
        <w:t xml:space="preserve"> שמאחוריהם נוצרים </w:t>
      </w:r>
      <w:r w:rsidR="001A5DCA">
        <w:rPr>
          <w:rFonts w:asciiTheme="majorBidi" w:hAnsiTheme="majorBidi" w:cstheme="majorBidi"/>
          <w:sz w:val="26"/>
          <w:szCs w:val="26"/>
          <w:rtl/>
          <w:lang w:eastAsia="he-IL"/>
        </w:rPr>
        <w:t>מאגרי מים וזה מאפשר לבנות תעלות</w:t>
      </w:r>
      <w:r w:rsidRPr="001A5DCA">
        <w:rPr>
          <w:rFonts w:asciiTheme="majorBidi" w:hAnsiTheme="majorBidi" w:cstheme="majorBidi"/>
          <w:sz w:val="26"/>
          <w:szCs w:val="26"/>
          <w:rtl/>
          <w:lang w:eastAsia="he-IL"/>
        </w:rPr>
        <w:t xml:space="preserve"> מים ולהכשיר שטחים חדשים לחקלאות. למשל, מצרים בנתה את סכר אסואן על הנילוס </w:t>
      </w:r>
      <w:r w:rsidR="001A5DCA">
        <w:rPr>
          <w:rFonts w:asciiTheme="majorBidi" w:hAnsiTheme="majorBidi" w:cstheme="majorBidi" w:hint="cs"/>
          <w:sz w:val="26"/>
          <w:szCs w:val="26"/>
          <w:rtl/>
          <w:lang w:eastAsia="he-IL"/>
        </w:rPr>
        <w:t xml:space="preserve">                   </w:t>
      </w:r>
      <w:r w:rsidRPr="001A5DCA">
        <w:rPr>
          <w:rFonts w:asciiTheme="majorBidi" w:hAnsiTheme="majorBidi" w:cstheme="majorBidi"/>
          <w:sz w:val="26"/>
          <w:szCs w:val="26"/>
          <w:rtl/>
          <w:lang w:eastAsia="he-IL"/>
        </w:rPr>
        <w:t xml:space="preserve">וסוריה בנתה את סכר </w:t>
      </w:r>
      <w:proofErr w:type="spellStart"/>
      <w:r w:rsidRPr="001A5DCA">
        <w:rPr>
          <w:rFonts w:asciiTheme="majorBidi" w:hAnsiTheme="majorBidi" w:cstheme="majorBidi"/>
          <w:sz w:val="26"/>
          <w:szCs w:val="26"/>
          <w:rtl/>
          <w:lang w:eastAsia="he-IL"/>
        </w:rPr>
        <w:t>טבקה</w:t>
      </w:r>
      <w:proofErr w:type="spellEnd"/>
      <w:r w:rsidRPr="001A5DCA">
        <w:rPr>
          <w:rFonts w:asciiTheme="majorBidi" w:hAnsiTheme="majorBidi" w:cstheme="majorBidi"/>
          <w:sz w:val="26"/>
          <w:szCs w:val="26"/>
          <w:rtl/>
          <w:lang w:eastAsia="he-IL"/>
        </w:rPr>
        <w:t xml:space="preserve"> על נהר הפרת.                                                                           </w:t>
      </w:r>
      <w:r w:rsidR="001A5DCA">
        <w:rPr>
          <w:rFonts w:asciiTheme="majorBidi" w:hAnsiTheme="majorBidi" w:cstheme="majorBidi" w:hint="cs"/>
          <w:sz w:val="26"/>
          <w:szCs w:val="26"/>
          <w:rtl/>
          <w:lang w:eastAsia="he-IL"/>
        </w:rPr>
        <w:t xml:space="preserve">2. </w:t>
      </w:r>
      <w:r w:rsidRPr="001A5DCA">
        <w:rPr>
          <w:rFonts w:asciiTheme="majorBidi" w:hAnsiTheme="majorBidi" w:cstheme="majorBidi"/>
          <w:sz w:val="26"/>
          <w:szCs w:val="26"/>
          <w:rtl/>
          <w:lang w:eastAsia="he-IL"/>
        </w:rPr>
        <w:t>התפלת מי ים שנעשית בעיקר במפרץ הפרסי.</w:t>
      </w:r>
    </w:p>
    <w:p w:rsidR="00E8003F" w:rsidRPr="001A5DCA" w:rsidRDefault="00AE6948" w:rsidP="00AE6948">
      <w:pPr>
        <w:spacing w:after="0" w:line="360" w:lineRule="auto"/>
        <w:rPr>
          <w:rFonts w:asciiTheme="majorBidi" w:hAnsiTheme="majorBidi" w:cstheme="majorBidi"/>
          <w:sz w:val="26"/>
          <w:szCs w:val="26"/>
          <w:lang w:eastAsia="he-IL"/>
        </w:rPr>
      </w:pPr>
      <w:r>
        <w:rPr>
          <w:rFonts w:asciiTheme="majorBidi" w:hAnsiTheme="majorBidi" w:cstheme="majorBidi" w:hint="cs"/>
          <w:sz w:val="26"/>
          <w:szCs w:val="26"/>
          <w:rtl/>
          <w:lang w:eastAsia="he-IL"/>
        </w:rPr>
        <w:t>גשום רק ב</w:t>
      </w:r>
      <w:r>
        <w:rPr>
          <w:rFonts w:asciiTheme="majorBidi" w:hAnsiTheme="majorBidi" w:cstheme="majorBidi"/>
          <w:sz w:val="26"/>
          <w:szCs w:val="26"/>
          <w:rtl/>
          <w:lang w:eastAsia="he-IL"/>
        </w:rPr>
        <w:t>אזור</w:t>
      </w:r>
      <w:r>
        <w:rPr>
          <w:rFonts w:asciiTheme="majorBidi" w:hAnsiTheme="majorBidi" w:cstheme="majorBidi" w:hint="cs"/>
          <w:sz w:val="26"/>
          <w:szCs w:val="26"/>
          <w:rtl/>
          <w:lang w:eastAsia="he-IL"/>
        </w:rPr>
        <w:t xml:space="preserve"> </w:t>
      </w:r>
      <w:r w:rsidR="00E8003F" w:rsidRPr="001A5DCA">
        <w:rPr>
          <w:rFonts w:asciiTheme="majorBidi" w:hAnsiTheme="majorBidi" w:cstheme="majorBidi"/>
          <w:sz w:val="26"/>
          <w:szCs w:val="26"/>
          <w:rtl/>
          <w:lang w:eastAsia="he-IL"/>
        </w:rPr>
        <w:t xml:space="preserve">הים-תיכוני, בהרי תימן (שאר תימן היא מדבר) והרי </w:t>
      </w:r>
      <w:proofErr w:type="spellStart"/>
      <w:r w:rsidR="00E8003F" w:rsidRPr="001A5DCA">
        <w:rPr>
          <w:rFonts w:asciiTheme="majorBidi" w:hAnsiTheme="majorBidi" w:cstheme="majorBidi"/>
          <w:sz w:val="26"/>
          <w:szCs w:val="26"/>
          <w:rtl/>
          <w:lang w:eastAsia="he-IL"/>
        </w:rPr>
        <w:t>פונטוס</w:t>
      </w:r>
      <w:proofErr w:type="spellEnd"/>
      <w:r w:rsidR="00E8003F" w:rsidRPr="001A5DCA">
        <w:rPr>
          <w:rFonts w:asciiTheme="majorBidi" w:hAnsiTheme="majorBidi" w:cstheme="majorBidi"/>
          <w:sz w:val="26"/>
          <w:szCs w:val="26"/>
          <w:rtl/>
          <w:lang w:eastAsia="he-IL"/>
        </w:rPr>
        <w:t>.</w:t>
      </w:r>
    </w:p>
    <w:p w:rsidR="00E8003F" w:rsidRPr="001A5DCA" w:rsidRDefault="001A5DCA" w:rsidP="00E8003F">
      <w:pPr>
        <w:spacing w:line="360" w:lineRule="auto"/>
        <w:ind w:left="360"/>
        <w:rPr>
          <w:rFonts w:asciiTheme="majorBidi" w:hAnsiTheme="majorBidi" w:cstheme="majorBidi"/>
          <w:sz w:val="26"/>
          <w:szCs w:val="26"/>
          <w:lang w:eastAsia="he-IL"/>
        </w:rPr>
      </w:pPr>
      <w:r>
        <w:rPr>
          <w:rFonts w:ascii="Times New Roman" w:hAnsi="Times New Roman" w:cs="Times New Roman"/>
          <w:noProof/>
          <w:rtl/>
        </w:rPr>
        <mc:AlternateContent>
          <mc:Choice Requires="wps">
            <w:drawing>
              <wp:anchor distT="0" distB="0" distL="114300" distR="114300" simplePos="0" relativeHeight="251667456" behindDoc="0" locked="0" layoutInCell="1" allowOverlap="1">
                <wp:simplePos x="0" y="0"/>
                <wp:positionH relativeFrom="margin">
                  <wp:posOffset>652768</wp:posOffset>
                </wp:positionH>
                <wp:positionV relativeFrom="paragraph">
                  <wp:posOffset>157061</wp:posOffset>
                </wp:positionV>
                <wp:extent cx="6076950" cy="3476625"/>
                <wp:effectExtent l="0" t="0" r="19050" b="28575"/>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476625"/>
                        </a:xfrm>
                        <a:prstGeom prst="rect">
                          <a:avLst/>
                        </a:prstGeom>
                        <a:solidFill>
                          <a:srgbClr val="FFFFFF"/>
                        </a:solidFill>
                        <a:ln w="9525">
                          <a:solidFill>
                            <a:srgbClr val="000000"/>
                          </a:solidFill>
                          <a:miter lim="800000"/>
                          <a:headEnd/>
                          <a:tailEnd/>
                        </a:ln>
                      </wps:spPr>
                      <wps:txbx>
                        <w:txbxContent>
                          <w:p w:rsidR="00E8003F" w:rsidRDefault="00494261" w:rsidP="00E8003F">
                            <w:r>
                              <w:rPr>
                                <w:noProof/>
                              </w:rPr>
                              <w:drawing>
                                <wp:inline distT="0" distB="0" distL="0" distR="0">
                                  <wp:extent cx="3179030" cy="3113836"/>
                                  <wp:effectExtent l="0" t="0" r="254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3146" cy="313745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8" o:spid="_x0000_s1035" type="#_x0000_t202" style="position:absolute;left:0;text-align:left;margin-left:51.4pt;margin-top:12.35pt;width:478.5pt;height:273.7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">
                <v:textbox style="mso-fit-shape-to-text:t">
                  <w:txbxContent>
                    <w:p w:rsidR="00E8003F" w:rsidRDefault="00494261" w:rsidP="00E8003F">
                      <w:r>
                        <w:rPr>
                          <w:noProof/>
                        </w:rPr>
                        <w:drawing>
                          <wp:inline distT="0" distB="0" distL="0" distR="0">
                            <wp:extent cx="3179030" cy="3113836"/>
                            <wp:effectExtent l="0" t="0" r="254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3146" cy="3137457"/>
                                    </a:xfrm>
                                    <a:prstGeom prst="rect">
                                      <a:avLst/>
                                    </a:prstGeom>
                                    <a:noFill/>
                                    <a:ln>
                                      <a:noFill/>
                                    </a:ln>
                                  </pic:spPr>
                                </pic:pic>
                              </a:graphicData>
                            </a:graphic>
                          </wp:inline>
                        </w:drawing>
                      </w:r>
                    </w:p>
                  </w:txbxContent>
                </v:textbox>
                <w10:wrap anchorx="margin"/>
              </v:shape>
            </w:pict>
          </mc:Fallback>
        </mc:AlternateContent>
      </w:r>
    </w:p>
    <w:p w:rsidR="00E8003F" w:rsidRDefault="00E8003F" w:rsidP="00E8003F">
      <w:pPr>
        <w:spacing w:line="360" w:lineRule="auto"/>
        <w:ind w:left="360"/>
        <w:rPr>
          <w:rFonts w:ascii="Arial" w:hAnsi="Arial" w:cs="David"/>
          <w:rtl/>
          <w:lang w:eastAsia="he-IL"/>
        </w:rPr>
      </w:pPr>
    </w:p>
    <w:p w:rsidR="00E8003F" w:rsidRDefault="00E8003F" w:rsidP="00E8003F">
      <w:pPr>
        <w:spacing w:line="360" w:lineRule="auto"/>
        <w:ind w:left="360"/>
        <w:rPr>
          <w:rFonts w:ascii="Arial" w:hAnsi="Arial" w:cs="David"/>
          <w:rtl/>
          <w:lang w:eastAsia="he-IL"/>
        </w:rPr>
      </w:pPr>
    </w:p>
    <w:p w:rsidR="00E8003F" w:rsidRDefault="00E8003F" w:rsidP="00E8003F">
      <w:pPr>
        <w:spacing w:line="360" w:lineRule="auto"/>
        <w:ind w:left="360"/>
        <w:rPr>
          <w:rFonts w:ascii="Arial" w:hAnsi="Arial" w:cs="David"/>
          <w:rtl/>
          <w:lang w:eastAsia="he-IL"/>
        </w:rPr>
      </w:pPr>
    </w:p>
    <w:p w:rsidR="00E8003F" w:rsidRDefault="00E8003F" w:rsidP="00E8003F">
      <w:pPr>
        <w:spacing w:line="360" w:lineRule="auto"/>
        <w:rPr>
          <w:rFonts w:ascii="Times New Roman" w:hAnsi="Times New Roman" w:cs="Times New Roman"/>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Default="00E8003F" w:rsidP="00E8003F">
      <w:pPr>
        <w:spacing w:line="360" w:lineRule="auto"/>
        <w:rPr>
          <w:rtl/>
        </w:rPr>
      </w:pPr>
    </w:p>
    <w:p w:rsidR="00E8003F" w:rsidRPr="00AE6948" w:rsidRDefault="00E8003F" w:rsidP="00E8003F">
      <w:pPr>
        <w:spacing w:line="360" w:lineRule="auto"/>
        <w:jc w:val="center"/>
        <w:rPr>
          <w:rFonts w:asciiTheme="majorBidi" w:hAnsiTheme="majorBidi" w:cstheme="majorBidi"/>
          <w:b/>
          <w:bCs/>
          <w:sz w:val="32"/>
          <w:szCs w:val="32"/>
          <w:rtl/>
        </w:rPr>
      </w:pPr>
      <w:r w:rsidRPr="00AE6948">
        <w:rPr>
          <w:rFonts w:asciiTheme="majorBidi" w:hAnsiTheme="majorBidi" w:cstheme="majorBidi"/>
          <w:b/>
          <w:bCs/>
          <w:sz w:val="32"/>
          <w:szCs w:val="32"/>
          <w:rtl/>
        </w:rPr>
        <w:lastRenderedPageBreak/>
        <w:t>אקלים בישראל</w:t>
      </w:r>
    </w:p>
    <w:p w:rsidR="00E8003F" w:rsidRPr="00F94E91" w:rsidRDefault="00E8003F" w:rsidP="00956F71">
      <w:pPr>
        <w:spacing w:after="0" w:line="360" w:lineRule="auto"/>
        <w:rPr>
          <w:rFonts w:asciiTheme="majorBidi" w:hAnsiTheme="majorBidi" w:cstheme="majorBidi"/>
          <w:sz w:val="24"/>
          <w:szCs w:val="24"/>
          <w:rtl/>
        </w:rPr>
      </w:pPr>
      <w:r w:rsidRPr="00956F71">
        <w:rPr>
          <w:rFonts w:asciiTheme="majorBidi" w:hAnsiTheme="majorBidi" w:cstheme="majorBidi"/>
          <w:b/>
          <w:bCs/>
          <w:sz w:val="24"/>
          <w:szCs w:val="24"/>
          <w:highlight w:val="yellow"/>
          <w:rtl/>
        </w:rPr>
        <w:t>אקלים ערבתי</w:t>
      </w:r>
      <w:r w:rsidRPr="00956F71">
        <w:rPr>
          <w:rFonts w:asciiTheme="majorBidi" w:hAnsiTheme="majorBidi" w:cstheme="majorBidi"/>
          <w:b/>
          <w:bCs/>
          <w:sz w:val="24"/>
          <w:szCs w:val="24"/>
          <w:rtl/>
        </w:rPr>
        <w:t xml:space="preserve"> (400-200 מ"מ גשם בשנה, ספר המדבר) </w:t>
      </w:r>
      <w:r w:rsidRPr="00956F71">
        <w:rPr>
          <w:rFonts w:asciiTheme="majorBidi" w:hAnsiTheme="majorBidi" w:cstheme="majorBidi"/>
          <w:b/>
          <w:bCs/>
          <w:sz w:val="24"/>
          <w:szCs w:val="24"/>
          <w:highlight w:val="yellow"/>
          <w:rtl/>
        </w:rPr>
        <w:t>ומדברי</w:t>
      </w:r>
      <w:r w:rsidRPr="00956F71">
        <w:rPr>
          <w:rFonts w:asciiTheme="majorBidi" w:hAnsiTheme="majorBidi" w:cstheme="majorBidi"/>
          <w:b/>
          <w:bCs/>
          <w:sz w:val="24"/>
          <w:szCs w:val="24"/>
          <w:rtl/>
        </w:rPr>
        <w:t xml:space="preserve"> (עד 200 מ"מ)</w:t>
      </w:r>
      <w:r w:rsidR="00956F71" w:rsidRPr="00956F71">
        <w:rPr>
          <w:rFonts w:asciiTheme="majorBidi" w:hAnsiTheme="majorBidi" w:cstheme="majorBidi" w:hint="cs"/>
          <w:b/>
          <w:bCs/>
          <w:sz w:val="24"/>
          <w:szCs w:val="24"/>
          <w:rtl/>
        </w:rPr>
        <w:t xml:space="preserve"> </w:t>
      </w:r>
      <w:r w:rsidR="00956F71">
        <w:rPr>
          <w:rFonts w:asciiTheme="majorBidi" w:hAnsiTheme="majorBidi" w:cstheme="majorBidi" w:hint="cs"/>
          <w:b/>
          <w:bCs/>
          <w:sz w:val="24"/>
          <w:szCs w:val="24"/>
          <w:highlight w:val="yellow"/>
          <w:rtl/>
        </w:rPr>
        <w:t>ב</w:t>
      </w:r>
      <w:r w:rsidR="00956F71" w:rsidRPr="00956F71">
        <w:rPr>
          <w:rFonts w:asciiTheme="majorBidi" w:hAnsiTheme="majorBidi" w:cstheme="majorBidi" w:hint="cs"/>
          <w:b/>
          <w:bCs/>
          <w:sz w:val="24"/>
          <w:szCs w:val="24"/>
          <w:highlight w:val="yellow"/>
          <w:rtl/>
        </w:rPr>
        <w:t>דרום</w:t>
      </w:r>
      <w:r w:rsidRPr="00956F71">
        <w:rPr>
          <w:rFonts w:asciiTheme="majorBidi" w:hAnsiTheme="majorBidi" w:cstheme="majorBidi"/>
          <w:sz w:val="24"/>
          <w:szCs w:val="24"/>
          <w:rtl/>
        </w:rPr>
        <w:t xml:space="preserve">:                                                                                                                 </w:t>
      </w:r>
      <w:r w:rsidRPr="00D71DA4">
        <w:rPr>
          <w:rFonts w:asciiTheme="majorBidi" w:hAnsiTheme="majorBidi" w:cstheme="majorBidi"/>
          <w:sz w:val="20"/>
          <w:szCs w:val="20"/>
          <w:rtl/>
        </w:rPr>
        <w:t xml:space="preserve">(א) </w:t>
      </w:r>
      <w:r w:rsidRPr="00956F71">
        <w:rPr>
          <w:rFonts w:asciiTheme="majorBidi" w:hAnsiTheme="majorBidi" w:cstheme="majorBidi"/>
          <w:color w:val="FF0000"/>
          <w:sz w:val="24"/>
          <w:szCs w:val="24"/>
          <w:rtl/>
        </w:rPr>
        <w:t>בדרום יש אקלים ערבתי ואקלים מדברי</w:t>
      </w:r>
      <w:r w:rsidRPr="00F94E91">
        <w:rPr>
          <w:rFonts w:asciiTheme="majorBidi" w:hAnsiTheme="majorBidi" w:cstheme="majorBidi"/>
          <w:sz w:val="24"/>
          <w:szCs w:val="24"/>
          <w:rtl/>
        </w:rPr>
        <w:t xml:space="preserve">. באזור זה יש </w:t>
      </w:r>
      <w:r w:rsidRPr="00F94E91">
        <w:rPr>
          <w:rFonts w:asciiTheme="majorBidi" w:hAnsiTheme="majorBidi" w:cstheme="majorBidi"/>
          <w:sz w:val="24"/>
          <w:szCs w:val="24"/>
          <w:u w:val="single"/>
          <w:rtl/>
        </w:rPr>
        <w:t>משרע טמפרטורה גבוה</w:t>
      </w:r>
      <w:r w:rsidRPr="00F94E91">
        <w:rPr>
          <w:rFonts w:asciiTheme="majorBidi" w:hAnsiTheme="majorBidi" w:cstheme="majorBidi"/>
          <w:sz w:val="24"/>
          <w:szCs w:val="24"/>
          <w:rtl/>
        </w:rPr>
        <w:t xml:space="preserve"> בין היום </w:t>
      </w:r>
      <w:r w:rsidR="00956F71">
        <w:rPr>
          <w:rFonts w:asciiTheme="majorBidi" w:hAnsiTheme="majorBidi" w:cstheme="majorBidi" w:hint="cs"/>
          <w:sz w:val="24"/>
          <w:szCs w:val="24"/>
          <w:rtl/>
        </w:rPr>
        <w:t>החם</w:t>
      </w:r>
    </w:p>
    <w:p w:rsidR="00956F71" w:rsidRDefault="00E8003F" w:rsidP="00956F71">
      <w:pPr>
        <w:spacing w:line="360" w:lineRule="auto"/>
        <w:rPr>
          <w:rFonts w:asciiTheme="majorBidi" w:hAnsiTheme="majorBidi" w:cstheme="majorBidi"/>
          <w:b/>
          <w:bCs/>
          <w:sz w:val="24"/>
          <w:szCs w:val="24"/>
          <w:highlight w:val="yellow"/>
          <w:rtl/>
        </w:rPr>
      </w:pPr>
      <w:r w:rsidRPr="00F94E91">
        <w:rPr>
          <w:rFonts w:asciiTheme="majorBidi" w:hAnsiTheme="majorBidi" w:cstheme="majorBidi"/>
          <w:sz w:val="24"/>
          <w:szCs w:val="24"/>
          <w:rtl/>
        </w:rPr>
        <w:t>ללילה</w:t>
      </w:r>
      <w:r w:rsidR="00956F71">
        <w:rPr>
          <w:rFonts w:asciiTheme="majorBidi" w:hAnsiTheme="majorBidi" w:cstheme="majorBidi" w:hint="cs"/>
          <w:sz w:val="24"/>
          <w:szCs w:val="24"/>
          <w:rtl/>
        </w:rPr>
        <w:t xml:space="preserve"> הקר</w:t>
      </w:r>
      <w:r w:rsidRPr="00F94E91">
        <w:rPr>
          <w:rFonts w:asciiTheme="majorBidi" w:hAnsiTheme="majorBidi" w:cstheme="majorBidi"/>
          <w:sz w:val="24"/>
          <w:szCs w:val="24"/>
          <w:rtl/>
        </w:rPr>
        <w:t xml:space="preserve"> וגם בין החורף </w:t>
      </w:r>
      <w:r w:rsidR="00956F71">
        <w:rPr>
          <w:rFonts w:asciiTheme="majorBidi" w:hAnsiTheme="majorBidi" w:cstheme="majorBidi" w:hint="cs"/>
          <w:sz w:val="24"/>
          <w:szCs w:val="24"/>
          <w:rtl/>
        </w:rPr>
        <w:t xml:space="preserve">הקר </w:t>
      </w:r>
      <w:r w:rsidRPr="00F94E91">
        <w:rPr>
          <w:rFonts w:asciiTheme="majorBidi" w:hAnsiTheme="majorBidi" w:cstheme="majorBidi"/>
          <w:sz w:val="24"/>
          <w:szCs w:val="24"/>
          <w:rtl/>
        </w:rPr>
        <w:t>לקיץ</w:t>
      </w:r>
      <w:r w:rsidR="00956F71">
        <w:rPr>
          <w:rFonts w:asciiTheme="majorBidi" w:hAnsiTheme="majorBidi" w:cstheme="majorBidi" w:hint="cs"/>
          <w:sz w:val="24"/>
          <w:szCs w:val="24"/>
          <w:rtl/>
        </w:rPr>
        <w:t xml:space="preserve"> החם כי </w:t>
      </w:r>
      <w:r w:rsidRPr="00F94E91">
        <w:rPr>
          <w:rFonts w:asciiTheme="majorBidi" w:hAnsiTheme="majorBidi" w:cstheme="majorBidi"/>
          <w:sz w:val="24"/>
          <w:szCs w:val="24"/>
          <w:rtl/>
        </w:rPr>
        <w:t xml:space="preserve">האזור רחוק מהים, ללא צמחיה ולא עננים.                                                                  </w:t>
      </w:r>
      <w:r w:rsidRPr="00D71DA4">
        <w:rPr>
          <w:rFonts w:asciiTheme="majorBidi" w:hAnsiTheme="majorBidi" w:cstheme="majorBidi"/>
          <w:sz w:val="20"/>
          <w:szCs w:val="20"/>
          <w:rtl/>
        </w:rPr>
        <w:t xml:space="preserve">(ב) </w:t>
      </w:r>
      <w:r w:rsidRPr="00F94E91">
        <w:rPr>
          <w:rFonts w:asciiTheme="majorBidi" w:hAnsiTheme="majorBidi" w:cstheme="majorBidi"/>
          <w:sz w:val="24"/>
          <w:szCs w:val="24"/>
          <w:u w:val="single"/>
          <w:rtl/>
        </w:rPr>
        <w:t>בנייה תואמת</w:t>
      </w:r>
      <w:r w:rsidRPr="00F94E91">
        <w:rPr>
          <w:rFonts w:asciiTheme="majorBidi" w:hAnsiTheme="majorBidi" w:cstheme="majorBidi"/>
          <w:sz w:val="24"/>
          <w:szCs w:val="24"/>
          <w:rtl/>
        </w:rPr>
        <w:t xml:space="preserve"> כמו בשדה-בוקר (שקם בנווה-מד</w:t>
      </w:r>
      <w:r w:rsidR="00956F71">
        <w:rPr>
          <w:rFonts w:asciiTheme="majorBidi" w:hAnsiTheme="majorBidi" w:cstheme="majorBidi"/>
          <w:sz w:val="24"/>
          <w:szCs w:val="24"/>
          <w:rtl/>
        </w:rPr>
        <w:t xml:space="preserve">בר) ששם מחקים את הערים הנבטיות </w:t>
      </w:r>
      <w:r w:rsidRPr="00F94E91">
        <w:rPr>
          <w:rFonts w:asciiTheme="majorBidi" w:hAnsiTheme="majorBidi" w:cstheme="majorBidi"/>
          <w:sz w:val="24"/>
          <w:szCs w:val="24"/>
          <w:rtl/>
        </w:rPr>
        <w:t xml:space="preserve">הקדומות: </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מיקום גבוה כי בגובה קריר ויש רוח, קירו</w:t>
      </w:r>
      <w:r w:rsidR="00956F71">
        <w:rPr>
          <w:rFonts w:asciiTheme="majorBidi" w:hAnsiTheme="majorBidi" w:cstheme="majorBidi"/>
          <w:sz w:val="24"/>
          <w:szCs w:val="24"/>
          <w:rtl/>
        </w:rPr>
        <w:t>ת עבים כדי לבודד את הבית מהחום</w:t>
      </w:r>
      <w:r w:rsidRPr="00F94E91">
        <w:rPr>
          <w:rFonts w:asciiTheme="majorBidi" w:hAnsiTheme="majorBidi" w:cstheme="majorBidi"/>
          <w:sz w:val="24"/>
          <w:szCs w:val="24"/>
          <w:rtl/>
        </w:rPr>
        <w:t xml:space="preserve"> והחלונות קטנים כדי למנוע כני</w:t>
      </w:r>
      <w:r w:rsidR="00956F71">
        <w:rPr>
          <w:rFonts w:asciiTheme="majorBidi" w:hAnsiTheme="majorBidi" w:cstheme="majorBidi" w:hint="cs"/>
          <w:sz w:val="24"/>
          <w:szCs w:val="24"/>
          <w:rtl/>
        </w:rPr>
        <w:t>ס</w:t>
      </w:r>
      <w:r w:rsidRPr="00F94E91">
        <w:rPr>
          <w:rFonts w:asciiTheme="majorBidi" w:hAnsiTheme="majorBidi" w:cstheme="majorBidi"/>
          <w:sz w:val="24"/>
          <w:szCs w:val="24"/>
          <w:rtl/>
        </w:rPr>
        <w:t xml:space="preserve">ה של קרני שמש.                                                                           </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w:t>
      </w:r>
      <w:r w:rsidRPr="00D71DA4">
        <w:rPr>
          <w:rFonts w:asciiTheme="majorBidi" w:hAnsiTheme="majorBidi" w:cstheme="majorBidi"/>
          <w:sz w:val="20"/>
          <w:szCs w:val="20"/>
          <w:rtl/>
        </w:rPr>
        <w:t xml:space="preserve">(ג) </w:t>
      </w:r>
      <w:r w:rsidRPr="00F94E91">
        <w:rPr>
          <w:rFonts w:asciiTheme="majorBidi" w:hAnsiTheme="majorBidi" w:cstheme="majorBidi"/>
          <w:sz w:val="24"/>
          <w:szCs w:val="24"/>
          <w:rtl/>
        </w:rPr>
        <w:t>חקלאות ומים: גידול יבול ב</w:t>
      </w:r>
      <w:r w:rsidRPr="00F94E91">
        <w:rPr>
          <w:rFonts w:asciiTheme="majorBidi" w:hAnsiTheme="majorBidi" w:cstheme="majorBidi"/>
          <w:sz w:val="24"/>
          <w:szCs w:val="24"/>
          <w:u w:val="single"/>
          <w:rtl/>
        </w:rPr>
        <w:t>חממה</w:t>
      </w:r>
      <w:r w:rsidRPr="00F94E91">
        <w:rPr>
          <w:rFonts w:asciiTheme="majorBidi" w:hAnsiTheme="majorBidi" w:cstheme="majorBidi"/>
          <w:sz w:val="24"/>
          <w:szCs w:val="24"/>
          <w:rtl/>
        </w:rPr>
        <w:t>, מאגרי מים לאגירת שיטפונות, לימן (בור לאגירת מים</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לייעור האזור) וצינורות מים כמו המוביל הארצי וצינורות </w:t>
      </w:r>
      <w:proofErr w:type="spellStart"/>
      <w:r w:rsidRPr="00F94E91">
        <w:rPr>
          <w:rFonts w:asciiTheme="majorBidi" w:hAnsiTheme="majorBidi" w:cstheme="majorBidi"/>
          <w:sz w:val="24"/>
          <w:szCs w:val="24"/>
          <w:rtl/>
        </w:rPr>
        <w:t>מהשפד"ן</w:t>
      </w:r>
      <w:proofErr w:type="spellEnd"/>
      <w:r w:rsidRPr="00F94E91">
        <w:rPr>
          <w:rFonts w:asciiTheme="majorBidi" w:hAnsiTheme="majorBidi" w:cstheme="majorBidi"/>
          <w:sz w:val="24"/>
          <w:szCs w:val="24"/>
          <w:rtl/>
        </w:rPr>
        <w:t xml:space="preserve"> לנגב הצפוני.                   </w:t>
      </w:r>
      <w:r w:rsidR="00956F71">
        <w:rPr>
          <w:rFonts w:asciiTheme="majorBidi" w:hAnsiTheme="majorBidi" w:cstheme="majorBidi" w:hint="cs"/>
          <w:sz w:val="20"/>
          <w:szCs w:val="20"/>
          <w:rtl/>
        </w:rPr>
        <w:t xml:space="preserve">                                 </w:t>
      </w:r>
      <w:r w:rsidRPr="00D71DA4">
        <w:rPr>
          <w:rFonts w:asciiTheme="majorBidi" w:hAnsiTheme="majorBidi" w:cstheme="majorBidi"/>
          <w:sz w:val="20"/>
          <w:szCs w:val="20"/>
          <w:rtl/>
        </w:rPr>
        <w:t xml:space="preserve">(ד) </w:t>
      </w:r>
      <w:r w:rsidR="00956F71">
        <w:rPr>
          <w:rFonts w:asciiTheme="majorBidi" w:hAnsiTheme="majorBidi" w:cstheme="majorBidi" w:hint="cs"/>
          <w:sz w:val="24"/>
          <w:szCs w:val="24"/>
          <w:rtl/>
        </w:rPr>
        <w:t>בנגב קמו</w:t>
      </w:r>
      <w:r w:rsidRPr="00F94E91">
        <w:rPr>
          <w:rFonts w:asciiTheme="majorBidi" w:hAnsiTheme="majorBidi" w:cstheme="majorBidi"/>
          <w:sz w:val="24"/>
          <w:szCs w:val="24"/>
          <w:rtl/>
        </w:rPr>
        <w:t xml:space="preserve"> </w:t>
      </w:r>
      <w:r w:rsidRPr="00F94E91">
        <w:rPr>
          <w:rFonts w:asciiTheme="majorBidi" w:hAnsiTheme="majorBidi" w:cstheme="majorBidi"/>
          <w:sz w:val="24"/>
          <w:szCs w:val="24"/>
          <w:u w:val="single"/>
          <w:rtl/>
        </w:rPr>
        <w:t>חוות סולאריות</w:t>
      </w:r>
      <w:r w:rsidRPr="00F94E91">
        <w:rPr>
          <w:rFonts w:asciiTheme="majorBidi" w:hAnsiTheme="majorBidi" w:cstheme="majorBidi"/>
          <w:sz w:val="24"/>
          <w:szCs w:val="24"/>
          <w:rtl/>
        </w:rPr>
        <w:t xml:space="preserve"> כי יש הרבה ימי שמש חזקה, מה גם שהאדמה זולה ופנויה.</w:t>
      </w:r>
      <w:r w:rsidR="00956F71">
        <w:rPr>
          <w:rFonts w:asciiTheme="majorBidi" w:hAnsiTheme="majorBidi" w:cstheme="majorBidi" w:hint="cs"/>
          <w:sz w:val="24"/>
          <w:szCs w:val="24"/>
          <w:rtl/>
        </w:rPr>
        <w:t xml:space="preserve">                               </w:t>
      </w:r>
    </w:p>
    <w:p w:rsidR="00E8003F" w:rsidRPr="00F94E91" w:rsidRDefault="00956F71" w:rsidP="00956F71">
      <w:pPr>
        <w:spacing w:line="360" w:lineRule="auto"/>
        <w:rPr>
          <w:rFonts w:asciiTheme="majorBidi" w:hAnsiTheme="majorBidi" w:cstheme="majorBidi"/>
          <w:sz w:val="24"/>
          <w:szCs w:val="24"/>
          <w:rtl/>
        </w:rPr>
      </w:pPr>
      <w:r w:rsidRPr="00F94E91">
        <w:rPr>
          <w:rFonts w:asciiTheme="majorBidi" w:hAnsiTheme="majorBidi" w:cstheme="majorBidi"/>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-942975</wp:posOffset>
                </wp:positionH>
                <wp:positionV relativeFrom="paragraph">
                  <wp:posOffset>267335</wp:posOffset>
                </wp:positionV>
                <wp:extent cx="2276475" cy="4300220"/>
                <wp:effectExtent l="0" t="0" r="28575" b="24130"/>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300220"/>
                        </a:xfrm>
                        <a:prstGeom prst="rect">
                          <a:avLst/>
                        </a:prstGeom>
                        <a:solidFill>
                          <a:srgbClr val="FFFFFF"/>
                        </a:solidFill>
                        <a:ln w="9525">
                          <a:solidFill>
                            <a:srgbClr val="000000"/>
                          </a:solidFill>
                          <a:miter lim="800000"/>
                          <a:headEnd/>
                          <a:tailEnd/>
                        </a:ln>
                      </wps:spPr>
                      <wps:txbx>
                        <w:txbxContent>
                          <w:p w:rsidR="00E8003F" w:rsidRDefault="00494261" w:rsidP="00E8003F">
                            <w:r>
                              <w:rPr>
                                <w:noProof/>
                              </w:rPr>
                              <w:drawing>
                                <wp:inline distT="0" distB="0" distL="0" distR="0">
                                  <wp:extent cx="1757786" cy="4502988"/>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8268" cy="452983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6" o:spid="_x0000_s1036" type="#_x0000_t202" style="position:absolute;left:0;text-align:left;margin-left:-74.25pt;margin-top:21.05pt;width:179.25pt;height:338.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">
                <v:textbox style="mso-fit-shape-to-text:t">
                  <w:txbxContent>
                    <w:p w:rsidR="00E8003F" w:rsidRDefault="00494261" w:rsidP="00E8003F">
                      <w:r>
                        <w:rPr>
                          <w:noProof/>
                        </w:rPr>
                        <w:drawing>
                          <wp:inline distT="0" distB="0" distL="0" distR="0">
                            <wp:extent cx="1757786" cy="4502988"/>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268" cy="4529839"/>
                                    </a:xfrm>
                                    <a:prstGeom prst="rect">
                                      <a:avLst/>
                                    </a:prstGeom>
                                    <a:noFill/>
                                    <a:ln>
                                      <a:noFill/>
                                    </a:ln>
                                  </pic:spPr>
                                </pic:pic>
                              </a:graphicData>
                            </a:graphic>
                          </wp:inline>
                        </w:drawing>
                      </w:r>
                    </w:p>
                  </w:txbxContent>
                </v:textbox>
              </v:shape>
            </w:pict>
          </mc:Fallback>
        </mc:AlternateContent>
      </w:r>
      <w:r w:rsidR="00E8003F" w:rsidRPr="00956F71">
        <w:rPr>
          <w:rFonts w:asciiTheme="majorBidi" w:hAnsiTheme="majorBidi" w:cstheme="majorBidi"/>
          <w:b/>
          <w:bCs/>
          <w:sz w:val="24"/>
          <w:szCs w:val="24"/>
          <w:highlight w:val="yellow"/>
          <w:rtl/>
        </w:rPr>
        <w:t>אקלים ים תיכונ</w:t>
      </w:r>
      <w:r>
        <w:rPr>
          <w:rFonts w:asciiTheme="majorBidi" w:hAnsiTheme="majorBidi" w:cstheme="majorBidi" w:hint="cs"/>
          <w:b/>
          <w:bCs/>
          <w:sz w:val="24"/>
          <w:szCs w:val="24"/>
          <w:highlight w:val="yellow"/>
          <w:rtl/>
        </w:rPr>
        <w:t>י במרכז ובצפון</w:t>
      </w:r>
      <w:r w:rsidR="00E8003F" w:rsidRPr="00F94E91">
        <w:rPr>
          <w:rFonts w:asciiTheme="majorBidi" w:hAnsiTheme="majorBidi" w:cstheme="majorBidi"/>
          <w:sz w:val="24"/>
          <w:szCs w:val="24"/>
          <w:rtl/>
        </w:rPr>
        <w:t xml:space="preserve"> (700-400 מ"מ בשנה) ונוח</w:t>
      </w:r>
      <w:r>
        <w:rPr>
          <w:rFonts w:asciiTheme="majorBidi" w:hAnsiTheme="majorBidi" w:cstheme="majorBidi" w:hint="cs"/>
          <w:sz w:val="24"/>
          <w:szCs w:val="24"/>
          <w:rtl/>
        </w:rPr>
        <w:t xml:space="preserve"> </w:t>
      </w:r>
      <w:r w:rsidR="00E8003F" w:rsidRPr="00F94E91">
        <w:rPr>
          <w:rFonts w:asciiTheme="majorBidi" w:hAnsiTheme="majorBidi" w:cstheme="majorBidi"/>
          <w:sz w:val="24"/>
          <w:szCs w:val="24"/>
          <w:rtl/>
        </w:rPr>
        <w:t xml:space="preserve">להתיישבות ולחקלאות. </w:t>
      </w:r>
      <w:r>
        <w:rPr>
          <w:rFonts w:asciiTheme="majorBidi" w:hAnsiTheme="majorBidi" w:cstheme="majorBidi" w:hint="cs"/>
          <w:sz w:val="24"/>
          <w:szCs w:val="24"/>
          <w:rtl/>
        </w:rPr>
        <w:t xml:space="preserve">                         </w:t>
      </w:r>
      <w:r w:rsidR="00E8003F" w:rsidRPr="00F94E91">
        <w:rPr>
          <w:rFonts w:asciiTheme="majorBidi" w:hAnsiTheme="majorBidi" w:cstheme="majorBidi"/>
          <w:sz w:val="24"/>
          <w:szCs w:val="24"/>
          <w:rtl/>
        </w:rPr>
        <w:t>הוא גם מושך תיירות חופים.</w:t>
      </w:r>
    </w:p>
    <w:p w:rsidR="00E8003F" w:rsidRPr="00F94E91" w:rsidRDefault="00E8003F" w:rsidP="00956F71">
      <w:pPr>
        <w:spacing w:after="0" w:line="360" w:lineRule="auto"/>
        <w:rPr>
          <w:rFonts w:asciiTheme="majorBidi" w:hAnsiTheme="majorBidi" w:cstheme="majorBidi"/>
          <w:sz w:val="24"/>
          <w:szCs w:val="24"/>
        </w:rPr>
      </w:pPr>
      <w:r w:rsidRPr="00F94E91">
        <w:rPr>
          <w:rFonts w:asciiTheme="majorBidi" w:hAnsiTheme="majorBidi" w:cstheme="majorBidi"/>
          <w:b/>
          <w:bCs/>
          <w:sz w:val="24"/>
          <w:szCs w:val="24"/>
          <w:rtl/>
        </w:rPr>
        <w:t>גורמי אקלים בישראל</w:t>
      </w:r>
      <w:r w:rsidRPr="00F94E91">
        <w:rPr>
          <w:rFonts w:asciiTheme="majorBidi" w:hAnsiTheme="majorBidi" w:cstheme="majorBidi"/>
          <w:sz w:val="24"/>
          <w:szCs w:val="24"/>
          <w:rtl/>
        </w:rPr>
        <w:t xml:space="preserve">:                                                                                                        (א) </w:t>
      </w:r>
      <w:r w:rsidRPr="00F94E91">
        <w:rPr>
          <w:rFonts w:asciiTheme="majorBidi" w:hAnsiTheme="majorBidi" w:cstheme="majorBidi"/>
          <w:sz w:val="24"/>
          <w:szCs w:val="24"/>
          <w:u w:val="single"/>
          <w:rtl/>
        </w:rPr>
        <w:t>הצפנה</w:t>
      </w:r>
      <w:r w:rsidRPr="00F94E91">
        <w:rPr>
          <w:rFonts w:asciiTheme="majorBidi" w:hAnsiTheme="majorBidi" w:cstheme="majorBidi"/>
          <w:sz w:val="24"/>
          <w:szCs w:val="24"/>
          <w:rtl/>
        </w:rPr>
        <w:t xml:space="preserve"> - בצפון גשום וקריר.                              </w:t>
      </w:r>
    </w:p>
    <w:p w:rsidR="00E8003F" w:rsidRPr="00F94E91" w:rsidRDefault="00E8003F" w:rsidP="00956F71">
      <w:pPr>
        <w:spacing w:line="360" w:lineRule="auto"/>
        <w:rPr>
          <w:rFonts w:asciiTheme="majorBidi" w:hAnsiTheme="majorBidi" w:cstheme="majorBidi"/>
          <w:sz w:val="24"/>
          <w:szCs w:val="24"/>
          <w:rtl/>
        </w:rPr>
      </w:pPr>
      <w:r w:rsidRPr="00F94E91">
        <w:rPr>
          <w:rFonts w:asciiTheme="majorBidi" w:hAnsiTheme="majorBidi" w:cstheme="majorBidi"/>
          <w:sz w:val="24"/>
          <w:szCs w:val="24"/>
          <w:rtl/>
        </w:rPr>
        <w:t xml:space="preserve">לעומת זאת, הנגב הוא חלק מרצועת המדבר העולמית.                                                                                </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(ב) </w:t>
      </w:r>
      <w:r w:rsidRPr="00F94E91">
        <w:rPr>
          <w:rFonts w:asciiTheme="majorBidi" w:hAnsiTheme="majorBidi" w:cstheme="majorBidi"/>
          <w:sz w:val="24"/>
          <w:szCs w:val="24"/>
          <w:u w:val="single"/>
          <w:rtl/>
        </w:rPr>
        <w:t>טופוגרפיה</w:t>
      </w:r>
      <w:r w:rsidRPr="00F94E91">
        <w:rPr>
          <w:rFonts w:asciiTheme="majorBidi" w:hAnsiTheme="majorBidi" w:cstheme="majorBidi"/>
          <w:sz w:val="24"/>
          <w:szCs w:val="24"/>
          <w:rtl/>
        </w:rPr>
        <w:t>: בהר יותר קר וגשום. למשל, בחרמון יש שלג כל חורף (סקי).</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(ג) </w:t>
      </w:r>
      <w:r w:rsidRPr="00F94E91">
        <w:rPr>
          <w:rFonts w:asciiTheme="majorBidi" w:hAnsiTheme="majorBidi" w:cstheme="majorBidi"/>
          <w:sz w:val="24"/>
          <w:szCs w:val="24"/>
          <w:u w:val="single"/>
          <w:rtl/>
        </w:rPr>
        <w:t>קירבה לים תיכון</w:t>
      </w:r>
      <w:r w:rsidRPr="00F94E91">
        <w:rPr>
          <w:rFonts w:asciiTheme="majorBidi" w:hAnsiTheme="majorBidi" w:cstheme="majorBidi"/>
          <w:sz w:val="24"/>
          <w:szCs w:val="24"/>
          <w:rtl/>
        </w:rPr>
        <w:t>: יותר גשם, טמפרטורה מתונה (משרע טמפרטורה נמוך</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כי הים ממזג)  ויש לחות גבוהה למרות רוח ה</w:t>
      </w:r>
      <w:r w:rsidRPr="00F94E91">
        <w:rPr>
          <w:rFonts w:asciiTheme="majorBidi" w:hAnsiTheme="majorBidi" w:cstheme="majorBidi"/>
          <w:sz w:val="24"/>
          <w:szCs w:val="24"/>
          <w:u w:val="single"/>
          <w:rtl/>
        </w:rPr>
        <w:t>בריזה</w:t>
      </w:r>
      <w:r w:rsidRPr="00F94E91">
        <w:rPr>
          <w:rFonts w:asciiTheme="majorBidi" w:hAnsiTheme="majorBidi" w:cstheme="majorBidi"/>
          <w:sz w:val="24"/>
          <w:szCs w:val="24"/>
          <w:rtl/>
        </w:rPr>
        <w:t xml:space="preserve">. </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(ד) </w:t>
      </w:r>
      <w:r w:rsidRPr="00F94E91">
        <w:rPr>
          <w:rFonts w:asciiTheme="majorBidi" w:hAnsiTheme="majorBidi" w:cstheme="majorBidi"/>
          <w:sz w:val="24"/>
          <w:szCs w:val="24"/>
          <w:u w:val="single"/>
          <w:rtl/>
        </w:rPr>
        <w:t>מדבר בצל גשם</w:t>
      </w:r>
      <w:r w:rsidRPr="00F94E91">
        <w:rPr>
          <w:rFonts w:asciiTheme="majorBidi" w:hAnsiTheme="majorBidi" w:cstheme="majorBidi"/>
          <w:sz w:val="24"/>
          <w:szCs w:val="24"/>
          <w:rtl/>
        </w:rPr>
        <w:t xml:space="preserve"> במדבר יהודה.   </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w:t>
      </w:r>
      <w:r w:rsidR="00956F71">
        <w:rPr>
          <w:rFonts w:asciiTheme="majorBidi" w:hAnsiTheme="majorBidi" w:cstheme="majorBidi"/>
          <w:sz w:val="24"/>
          <w:szCs w:val="24"/>
          <w:rtl/>
        </w:rPr>
        <w:t xml:space="preserve">         </w:t>
      </w:r>
      <w:r w:rsidRPr="00F94E91">
        <w:rPr>
          <w:rFonts w:asciiTheme="majorBidi" w:hAnsiTheme="majorBidi" w:cstheme="majorBidi"/>
          <w:sz w:val="24"/>
          <w:szCs w:val="24"/>
          <w:rtl/>
        </w:rPr>
        <w:t>(ה) בחורף יש שקע ברומטרי מול רמה ברומטרית, מה שיוצר</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w:t>
      </w:r>
      <w:r w:rsidRPr="00F94E91">
        <w:rPr>
          <w:rFonts w:asciiTheme="majorBidi" w:hAnsiTheme="majorBidi" w:cstheme="majorBidi"/>
          <w:sz w:val="24"/>
          <w:szCs w:val="24"/>
          <w:u w:val="single"/>
          <w:rtl/>
        </w:rPr>
        <w:t>התנגשות\חזית בין רוח חמה לקרה</w:t>
      </w:r>
      <w:r w:rsidRPr="00F94E91">
        <w:rPr>
          <w:rFonts w:asciiTheme="majorBidi" w:hAnsiTheme="majorBidi" w:cstheme="majorBidi"/>
          <w:sz w:val="24"/>
          <w:szCs w:val="24"/>
          <w:rtl/>
        </w:rPr>
        <w:t xml:space="preserve"> וזה גורם לגשם. </w:t>
      </w:r>
    </w:p>
    <w:p w:rsidR="00E8003F" w:rsidRPr="00AE6948" w:rsidRDefault="00E8003F" w:rsidP="00E8003F">
      <w:pPr>
        <w:spacing w:line="360" w:lineRule="auto"/>
        <w:ind w:left="720"/>
        <w:rPr>
          <w:rFonts w:asciiTheme="majorBidi" w:hAnsiTheme="majorBidi" w:cstheme="majorBidi"/>
          <w:sz w:val="6"/>
          <w:szCs w:val="6"/>
        </w:rPr>
      </w:pPr>
      <w:r w:rsidRPr="00AE6948">
        <w:rPr>
          <w:rFonts w:asciiTheme="majorBidi" w:hAnsiTheme="majorBidi" w:cstheme="majorBidi"/>
          <w:sz w:val="6"/>
          <w:szCs w:val="6"/>
          <w:rtl/>
        </w:rPr>
        <w:t xml:space="preserve">                                                                                 </w:t>
      </w:r>
    </w:p>
    <w:p w:rsidR="00E8003F" w:rsidRPr="00F94E91" w:rsidRDefault="00E8003F" w:rsidP="00956F71">
      <w:pPr>
        <w:spacing w:after="0" w:line="360" w:lineRule="auto"/>
        <w:rPr>
          <w:rFonts w:asciiTheme="majorBidi" w:hAnsiTheme="majorBidi" w:cstheme="majorBidi"/>
          <w:sz w:val="24"/>
          <w:szCs w:val="24"/>
        </w:rPr>
      </w:pPr>
      <w:r w:rsidRPr="00F94E91">
        <w:rPr>
          <w:rFonts w:asciiTheme="majorBidi" w:hAnsiTheme="majorBidi" w:cstheme="majorBidi"/>
          <w:b/>
          <w:bCs/>
          <w:sz w:val="24"/>
          <w:szCs w:val="24"/>
          <w:u w:val="single"/>
          <w:rtl/>
        </w:rPr>
        <w:t>גשם</w:t>
      </w:r>
      <w:r w:rsidRPr="00F94E91">
        <w:rPr>
          <w:rFonts w:asciiTheme="majorBidi" w:hAnsiTheme="majorBidi" w:cstheme="majorBidi"/>
          <w:sz w:val="24"/>
          <w:szCs w:val="24"/>
          <w:rtl/>
        </w:rPr>
        <w:t xml:space="preserve">: יתרון: הגשם בא בחורף כאשר קר ואז אין הרבה אידוי של מים.                                           חסרון: (א) הגשם יורד </w:t>
      </w:r>
      <w:r w:rsidRPr="00F94E91">
        <w:rPr>
          <w:rFonts w:asciiTheme="majorBidi" w:hAnsiTheme="majorBidi" w:cstheme="majorBidi"/>
          <w:sz w:val="24"/>
          <w:szCs w:val="24"/>
          <w:u w:val="single"/>
          <w:rtl/>
        </w:rPr>
        <w:t>בעוצמה רבה</w:t>
      </w:r>
      <w:r w:rsidRPr="00F94E91">
        <w:rPr>
          <w:rFonts w:asciiTheme="majorBidi" w:hAnsiTheme="majorBidi" w:cstheme="majorBidi"/>
          <w:sz w:val="24"/>
          <w:szCs w:val="24"/>
          <w:rtl/>
        </w:rPr>
        <w:t xml:space="preserve"> ב</w:t>
      </w:r>
      <w:r w:rsidRPr="00F94E91">
        <w:rPr>
          <w:rFonts w:asciiTheme="majorBidi" w:hAnsiTheme="majorBidi" w:cstheme="majorBidi"/>
          <w:sz w:val="24"/>
          <w:szCs w:val="24"/>
          <w:u w:val="single"/>
          <w:rtl/>
        </w:rPr>
        <w:t>מספר מועט של ימים</w:t>
      </w:r>
      <w:r w:rsidRPr="00F94E91">
        <w:rPr>
          <w:rFonts w:asciiTheme="majorBidi" w:hAnsiTheme="majorBidi" w:cstheme="majorBidi"/>
          <w:sz w:val="24"/>
          <w:szCs w:val="24"/>
          <w:rtl/>
        </w:rPr>
        <w:t xml:space="preserve">.                                                             לכן בנגב יש </w:t>
      </w:r>
      <w:r w:rsidRPr="00F94E91">
        <w:rPr>
          <w:rFonts w:asciiTheme="majorBidi" w:hAnsiTheme="majorBidi" w:cstheme="majorBidi"/>
          <w:sz w:val="24"/>
          <w:szCs w:val="24"/>
          <w:u w:val="single"/>
          <w:rtl/>
        </w:rPr>
        <w:t>שיטפונות</w:t>
      </w:r>
      <w:r w:rsidRPr="00F94E91">
        <w:rPr>
          <w:rFonts w:asciiTheme="majorBidi" w:hAnsiTheme="majorBidi" w:cstheme="majorBidi"/>
          <w:sz w:val="24"/>
          <w:szCs w:val="24"/>
          <w:rtl/>
        </w:rPr>
        <w:t xml:space="preserve"> וזה גם לא יעיל לחקלאים שיעדיפו תפרוסת גשמים</w:t>
      </w:r>
      <w:r w:rsidR="00956F71">
        <w:rPr>
          <w:rFonts w:asciiTheme="majorBidi" w:hAnsiTheme="majorBidi" w:cstheme="majorBidi" w:hint="cs"/>
          <w:sz w:val="24"/>
          <w:szCs w:val="24"/>
          <w:rtl/>
        </w:rPr>
        <w:t xml:space="preserve">                                                         </w:t>
      </w:r>
      <w:r w:rsidRPr="00F94E91">
        <w:rPr>
          <w:rFonts w:asciiTheme="majorBidi" w:hAnsiTheme="majorBidi" w:cstheme="majorBidi"/>
          <w:sz w:val="24"/>
          <w:szCs w:val="24"/>
          <w:rtl/>
        </w:rPr>
        <w:t xml:space="preserve"> על פני הרבה ימים.                                                                                                                               (ב) יש לא מעט שנים של </w:t>
      </w:r>
      <w:r w:rsidRPr="00F94E91">
        <w:rPr>
          <w:rFonts w:asciiTheme="majorBidi" w:hAnsiTheme="majorBidi" w:cstheme="majorBidi"/>
          <w:sz w:val="24"/>
          <w:szCs w:val="24"/>
          <w:u w:val="single"/>
          <w:rtl/>
        </w:rPr>
        <w:t>בצורת</w:t>
      </w:r>
      <w:r w:rsidRPr="00F94E91">
        <w:rPr>
          <w:rFonts w:asciiTheme="majorBidi" w:hAnsiTheme="majorBidi" w:cstheme="majorBidi"/>
          <w:sz w:val="24"/>
          <w:szCs w:val="24"/>
          <w:rtl/>
        </w:rPr>
        <w:t xml:space="preserve">. </w:t>
      </w:r>
    </w:p>
    <w:p w:rsidR="00956F71" w:rsidRPr="00956F71" w:rsidRDefault="00956F71" w:rsidP="00956F71">
      <w:pPr>
        <w:spacing w:after="0" w:line="360" w:lineRule="auto"/>
        <w:rPr>
          <w:rFonts w:asciiTheme="majorBidi" w:hAnsiTheme="majorBidi" w:cstheme="majorBidi"/>
          <w:b/>
          <w:bCs/>
          <w:sz w:val="10"/>
          <w:szCs w:val="10"/>
          <w:u w:val="single"/>
          <w:rtl/>
        </w:rPr>
      </w:pPr>
    </w:p>
    <w:p w:rsidR="00E8003F" w:rsidRPr="00F94E91" w:rsidRDefault="00E8003F" w:rsidP="00956F71">
      <w:pPr>
        <w:spacing w:after="0" w:line="360" w:lineRule="auto"/>
        <w:rPr>
          <w:rFonts w:asciiTheme="majorBidi" w:hAnsiTheme="majorBidi" w:cstheme="majorBidi"/>
          <w:sz w:val="24"/>
          <w:szCs w:val="24"/>
        </w:rPr>
      </w:pPr>
      <w:r w:rsidRPr="00F94E91">
        <w:rPr>
          <w:rFonts w:asciiTheme="majorBidi" w:hAnsiTheme="majorBidi" w:cstheme="majorBidi"/>
          <w:b/>
          <w:bCs/>
          <w:sz w:val="24"/>
          <w:szCs w:val="24"/>
          <w:u w:val="single"/>
          <w:rtl/>
        </w:rPr>
        <w:t>קרה</w:t>
      </w:r>
      <w:r w:rsidRPr="00F94E91">
        <w:rPr>
          <w:rFonts w:asciiTheme="majorBidi" w:hAnsiTheme="majorBidi" w:cstheme="majorBidi"/>
          <w:sz w:val="24"/>
          <w:szCs w:val="24"/>
          <w:rtl/>
        </w:rPr>
        <w:t xml:space="preserve"> בלילה בהיר ללא רוח, פוגעת ביבול. פתרון: להגן על הגידולים בחממות.</w:t>
      </w:r>
    </w:p>
    <w:p w:rsidR="00956F71" w:rsidRPr="00956F71" w:rsidRDefault="00956F71" w:rsidP="00956F71">
      <w:pPr>
        <w:spacing w:after="0" w:line="360" w:lineRule="auto"/>
        <w:rPr>
          <w:rFonts w:asciiTheme="majorBidi" w:hAnsiTheme="majorBidi" w:cstheme="majorBidi"/>
          <w:sz w:val="12"/>
          <w:szCs w:val="12"/>
          <w:rtl/>
        </w:rPr>
      </w:pPr>
    </w:p>
    <w:p w:rsidR="00E8003F" w:rsidRPr="00F94E91" w:rsidRDefault="00E8003F" w:rsidP="00956F71">
      <w:pPr>
        <w:spacing w:after="0" w:line="360" w:lineRule="auto"/>
        <w:rPr>
          <w:rFonts w:asciiTheme="majorBidi" w:hAnsiTheme="majorBidi" w:cstheme="majorBidi"/>
          <w:sz w:val="24"/>
          <w:szCs w:val="24"/>
        </w:rPr>
      </w:pPr>
      <w:r w:rsidRPr="00F94E91">
        <w:rPr>
          <w:rFonts w:asciiTheme="majorBidi" w:hAnsiTheme="majorBidi" w:cstheme="majorBidi"/>
          <w:sz w:val="24"/>
          <w:szCs w:val="24"/>
          <w:rtl/>
        </w:rPr>
        <w:t xml:space="preserve">בעונות המעבר (סתיו ואביב) האקלים לא יציב. למשל, יש </w:t>
      </w:r>
      <w:r w:rsidRPr="00F94E91">
        <w:rPr>
          <w:rFonts w:asciiTheme="majorBidi" w:hAnsiTheme="majorBidi" w:cstheme="majorBidi"/>
          <w:b/>
          <w:bCs/>
          <w:sz w:val="24"/>
          <w:szCs w:val="24"/>
          <w:u w:val="single"/>
          <w:rtl/>
        </w:rPr>
        <w:t>שרב</w:t>
      </w:r>
      <w:r w:rsidRPr="00F94E91">
        <w:rPr>
          <w:rFonts w:asciiTheme="majorBidi" w:hAnsiTheme="majorBidi" w:cstheme="majorBidi"/>
          <w:sz w:val="24"/>
          <w:szCs w:val="24"/>
          <w:rtl/>
        </w:rPr>
        <w:t xml:space="preserve"> (חמסין) שפוגע בחקלאות.</w:t>
      </w:r>
    </w:p>
    <w:p w:rsidR="00E8003F" w:rsidRPr="00956F71" w:rsidRDefault="00E8003F" w:rsidP="00E8003F">
      <w:pPr>
        <w:spacing w:line="360" w:lineRule="auto"/>
        <w:ind w:left="720"/>
        <w:rPr>
          <w:rFonts w:asciiTheme="majorBidi" w:hAnsiTheme="majorBidi" w:cstheme="majorBidi"/>
          <w:sz w:val="4"/>
          <w:szCs w:val="4"/>
        </w:rPr>
      </w:pPr>
    </w:p>
    <w:p w:rsidR="00E8003F" w:rsidRDefault="00E8003F" w:rsidP="00AE6948">
      <w:pPr>
        <w:spacing w:after="0" w:line="360" w:lineRule="auto"/>
      </w:pPr>
      <w:r w:rsidRPr="00F94E91">
        <w:rPr>
          <w:rFonts w:asciiTheme="majorBidi" w:hAnsiTheme="majorBidi" w:cstheme="majorBidi"/>
          <w:b/>
          <w:bCs/>
          <w:sz w:val="24"/>
          <w:szCs w:val="24"/>
          <w:u w:val="single"/>
          <w:rtl/>
        </w:rPr>
        <w:t>שונות אקלימית קיצונית</w:t>
      </w:r>
      <w:r w:rsidRPr="00F94E91">
        <w:rPr>
          <w:rFonts w:asciiTheme="majorBidi" w:hAnsiTheme="majorBidi" w:cstheme="majorBidi"/>
          <w:sz w:val="24"/>
          <w:szCs w:val="24"/>
          <w:rtl/>
        </w:rPr>
        <w:t xml:space="preserve"> כי: </w:t>
      </w:r>
      <w:r w:rsidRPr="00956F71">
        <w:rPr>
          <w:rFonts w:asciiTheme="majorBidi" w:hAnsiTheme="majorBidi" w:cstheme="majorBidi"/>
          <w:sz w:val="18"/>
          <w:szCs w:val="18"/>
          <w:rtl/>
        </w:rPr>
        <w:t xml:space="preserve">(א) </w:t>
      </w:r>
      <w:r w:rsidRPr="00F94E91">
        <w:rPr>
          <w:rFonts w:asciiTheme="majorBidi" w:hAnsiTheme="majorBidi" w:cstheme="majorBidi"/>
          <w:sz w:val="24"/>
          <w:szCs w:val="24"/>
          <w:rtl/>
        </w:rPr>
        <w:t xml:space="preserve">ישראל באזור מעבר בין אקלים מדברי (שמושפע מרצועת המדבריות העולמית) לאקלים ים-תיכוני. </w:t>
      </w:r>
      <w:r w:rsidRPr="00956F71">
        <w:rPr>
          <w:rFonts w:asciiTheme="majorBidi" w:hAnsiTheme="majorBidi" w:cstheme="majorBidi"/>
          <w:sz w:val="18"/>
          <w:szCs w:val="18"/>
          <w:rtl/>
        </w:rPr>
        <w:t xml:space="preserve">(ב) </w:t>
      </w:r>
      <w:r w:rsidRPr="00F94E91">
        <w:rPr>
          <w:rFonts w:asciiTheme="majorBidi" w:hAnsiTheme="majorBidi" w:cstheme="majorBidi"/>
          <w:sz w:val="24"/>
          <w:szCs w:val="24"/>
          <w:rtl/>
        </w:rPr>
        <w:t>בגלל הבדלי גובה בין הרים לעמקים.</w:t>
      </w:r>
      <w:r w:rsidRPr="00F94E91">
        <w:rPr>
          <w:rFonts w:asciiTheme="majorBidi" w:hAnsiTheme="majorBidi" w:cstheme="majorBidi"/>
          <w:b/>
          <w:bCs/>
          <w:sz w:val="24"/>
          <w:szCs w:val="24"/>
          <w:rtl/>
        </w:rPr>
        <w:t xml:space="preserve"> </w:t>
      </w:r>
    </w:p>
    <w:sectPr w:rsidR="00E8003F" w:rsidSect="008005A2">
      <w:footerReference w:type="default" r:id="rId2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E9E" w:rsidRDefault="00280E9E" w:rsidP="00AE6948">
      <w:pPr>
        <w:spacing w:after="0" w:line="240" w:lineRule="auto"/>
      </w:pPr>
      <w:r>
        <w:separator/>
      </w:r>
    </w:p>
  </w:endnote>
  <w:endnote w:type="continuationSeparator" w:id="0">
    <w:p w:rsidR="00280E9E" w:rsidRDefault="00280E9E" w:rsidP="00AE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53731087"/>
      <w:docPartObj>
        <w:docPartGallery w:val="Page Numbers (Bottom of Page)"/>
        <w:docPartUnique/>
      </w:docPartObj>
    </w:sdtPr>
    <w:sdtEndPr>
      <w:rPr>
        <w:cs/>
      </w:rPr>
    </w:sdtEndPr>
    <w:sdtContent>
      <w:p w:rsidR="00AE6948" w:rsidRDefault="00AE6948">
        <w:pPr>
          <w:pStyle w:val="a6"/>
          <w:jc w:val="right"/>
          <w:rPr>
            <w:rtl/>
            <w:cs/>
          </w:rPr>
        </w:pPr>
        <w:r>
          <w:fldChar w:fldCharType="begin"/>
        </w:r>
        <w:r>
          <w:rPr>
            <w:rtl/>
            <w:cs/>
          </w:rPr>
          <w:instrText>PAGE   \* MERGEFORMAT</w:instrText>
        </w:r>
        <w:r>
          <w:fldChar w:fldCharType="separate"/>
        </w:r>
        <w:r w:rsidR="001731EF" w:rsidRPr="001731EF">
          <w:rPr>
            <w:noProof/>
            <w:rtl/>
            <w:lang w:val="he-IL"/>
          </w:rPr>
          <w:t>10</w:t>
        </w:r>
        <w:r>
          <w:fldChar w:fldCharType="end"/>
        </w:r>
      </w:p>
    </w:sdtContent>
  </w:sdt>
  <w:p w:rsidR="00AE6948" w:rsidRDefault="00AE69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E9E" w:rsidRDefault="00280E9E" w:rsidP="00AE6948">
      <w:pPr>
        <w:spacing w:after="0" w:line="240" w:lineRule="auto"/>
      </w:pPr>
      <w:r>
        <w:separator/>
      </w:r>
    </w:p>
  </w:footnote>
  <w:footnote w:type="continuationSeparator" w:id="0">
    <w:p w:rsidR="00280E9E" w:rsidRDefault="00280E9E" w:rsidP="00AE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01875"/>
    <w:multiLevelType w:val="hybridMultilevel"/>
    <w:tmpl w:val="AC64E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1DF4DA8"/>
    <w:multiLevelType w:val="hybridMultilevel"/>
    <w:tmpl w:val="CF128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C4F390F"/>
    <w:multiLevelType w:val="hybridMultilevel"/>
    <w:tmpl w:val="C2828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1095452"/>
    <w:multiLevelType w:val="hybridMultilevel"/>
    <w:tmpl w:val="2AB6E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5D530D"/>
    <w:multiLevelType w:val="hybridMultilevel"/>
    <w:tmpl w:val="88CC9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88A3457"/>
    <w:multiLevelType w:val="hybridMultilevel"/>
    <w:tmpl w:val="82C2B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98561B3"/>
    <w:multiLevelType w:val="hybridMultilevel"/>
    <w:tmpl w:val="35348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683518E"/>
    <w:multiLevelType w:val="hybridMultilevel"/>
    <w:tmpl w:val="848A2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C6"/>
    <w:rsid w:val="000C56AC"/>
    <w:rsid w:val="001731EF"/>
    <w:rsid w:val="001A5DCA"/>
    <w:rsid w:val="00280E9E"/>
    <w:rsid w:val="00296D1C"/>
    <w:rsid w:val="00494261"/>
    <w:rsid w:val="004A6C18"/>
    <w:rsid w:val="005C2D67"/>
    <w:rsid w:val="00715CAE"/>
    <w:rsid w:val="007C792C"/>
    <w:rsid w:val="008005A2"/>
    <w:rsid w:val="00956F71"/>
    <w:rsid w:val="009B33C6"/>
    <w:rsid w:val="00AE6948"/>
    <w:rsid w:val="00C67107"/>
    <w:rsid w:val="00CE53BE"/>
    <w:rsid w:val="00D71DA4"/>
    <w:rsid w:val="00D842B0"/>
    <w:rsid w:val="00E8003F"/>
    <w:rsid w:val="00ED685C"/>
    <w:rsid w:val="00F94E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9CA892-7AF4-4AD7-9FF1-8BBBDA62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03F"/>
    <w:pPr>
      <w:spacing w:after="0" w:line="240" w:lineRule="auto"/>
      <w:ind w:left="720"/>
    </w:pPr>
    <w:rPr>
      <w:rFonts w:ascii="Times New Roman" w:eastAsia="Times New Roman" w:hAnsi="Times New Roman" w:cs="Times New Roman"/>
      <w:sz w:val="24"/>
      <w:szCs w:val="24"/>
    </w:rPr>
  </w:style>
  <w:style w:type="paragraph" w:styleId="a4">
    <w:name w:val="header"/>
    <w:basedOn w:val="a"/>
    <w:link w:val="a5"/>
    <w:uiPriority w:val="99"/>
    <w:unhideWhenUsed/>
    <w:rsid w:val="00AE6948"/>
    <w:pPr>
      <w:tabs>
        <w:tab w:val="center" w:pos="4153"/>
        <w:tab w:val="right" w:pos="8306"/>
      </w:tabs>
      <w:spacing w:after="0" w:line="240" w:lineRule="auto"/>
    </w:pPr>
  </w:style>
  <w:style w:type="character" w:customStyle="1" w:styleId="a5">
    <w:name w:val="כותרת עליונה תו"/>
    <w:basedOn w:val="a0"/>
    <w:link w:val="a4"/>
    <w:uiPriority w:val="99"/>
    <w:rsid w:val="00AE6948"/>
  </w:style>
  <w:style w:type="paragraph" w:styleId="a6">
    <w:name w:val="footer"/>
    <w:basedOn w:val="a"/>
    <w:link w:val="a7"/>
    <w:uiPriority w:val="99"/>
    <w:unhideWhenUsed/>
    <w:rsid w:val="00AE6948"/>
    <w:pPr>
      <w:tabs>
        <w:tab w:val="center" w:pos="4153"/>
        <w:tab w:val="right" w:pos="8306"/>
      </w:tabs>
      <w:spacing w:after="0" w:line="240" w:lineRule="auto"/>
    </w:pPr>
  </w:style>
  <w:style w:type="character" w:customStyle="1" w:styleId="a7">
    <w:name w:val="כותרת תחתונה תו"/>
    <w:basedOn w:val="a0"/>
    <w:link w:val="a6"/>
    <w:uiPriority w:val="99"/>
    <w:rsid w:val="00AE6948"/>
  </w:style>
  <w:style w:type="character" w:styleId="Hyperlink">
    <w:name w:val="Hyperlink"/>
    <w:basedOn w:val="a0"/>
    <w:uiPriority w:val="99"/>
    <w:unhideWhenUsed/>
    <w:rsid w:val="00CE53BE"/>
    <w:rPr>
      <w:color w:val="0563C1" w:themeColor="hyperlink"/>
      <w:u w:val="single"/>
    </w:rPr>
  </w:style>
  <w:style w:type="table" w:styleId="a8">
    <w:name w:val="Table Grid"/>
    <w:basedOn w:val="a1"/>
    <w:uiPriority w:val="39"/>
    <w:rsid w:val="00CE5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CE53BE"/>
    <w:rPr>
      <w:sz w:val="16"/>
      <w:szCs w:val="16"/>
    </w:rPr>
  </w:style>
  <w:style w:type="paragraph" w:styleId="aa">
    <w:name w:val="annotation text"/>
    <w:basedOn w:val="a"/>
    <w:link w:val="ab"/>
    <w:uiPriority w:val="99"/>
    <w:semiHidden/>
    <w:unhideWhenUsed/>
    <w:rsid w:val="00CE53BE"/>
    <w:pPr>
      <w:spacing w:line="240" w:lineRule="auto"/>
    </w:pPr>
    <w:rPr>
      <w:sz w:val="20"/>
      <w:szCs w:val="20"/>
    </w:rPr>
  </w:style>
  <w:style w:type="character" w:customStyle="1" w:styleId="ab">
    <w:name w:val="טקסט הערה תו"/>
    <w:basedOn w:val="a0"/>
    <w:link w:val="aa"/>
    <w:uiPriority w:val="99"/>
    <w:semiHidden/>
    <w:rsid w:val="00CE53BE"/>
    <w:rPr>
      <w:sz w:val="20"/>
      <w:szCs w:val="20"/>
    </w:rPr>
  </w:style>
  <w:style w:type="paragraph" w:styleId="ac">
    <w:name w:val="annotation subject"/>
    <w:basedOn w:val="aa"/>
    <w:next w:val="aa"/>
    <w:link w:val="ad"/>
    <w:uiPriority w:val="99"/>
    <w:semiHidden/>
    <w:unhideWhenUsed/>
    <w:rsid w:val="00CE53BE"/>
    <w:rPr>
      <w:b/>
      <w:bCs/>
    </w:rPr>
  </w:style>
  <w:style w:type="character" w:customStyle="1" w:styleId="ad">
    <w:name w:val="נושא הערה תו"/>
    <w:basedOn w:val="ab"/>
    <w:link w:val="ac"/>
    <w:uiPriority w:val="99"/>
    <w:semiHidden/>
    <w:rsid w:val="00CE53BE"/>
    <w:rPr>
      <w:b/>
      <w:bCs/>
      <w:sz w:val="20"/>
      <w:szCs w:val="20"/>
    </w:rPr>
  </w:style>
  <w:style w:type="paragraph" w:styleId="ae">
    <w:name w:val="Balloon Text"/>
    <w:basedOn w:val="a"/>
    <w:link w:val="af"/>
    <w:uiPriority w:val="99"/>
    <w:semiHidden/>
    <w:unhideWhenUsed/>
    <w:rsid w:val="00CE53BE"/>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CE53BE"/>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85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0.png"/><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Pages>
  <Words>2276</Words>
  <Characters>11384</Characters>
  <Application>Microsoft Office Word</Application>
  <DocSecurity>0</DocSecurity>
  <Lines>94</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9</cp:revision>
  <dcterms:created xsi:type="dcterms:W3CDTF">2020-05-30T17:25:00Z</dcterms:created>
  <dcterms:modified xsi:type="dcterms:W3CDTF">2020-07-14T09:11:00Z</dcterms:modified>
</cp:coreProperties>
</file>