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E2" w:rsidRPr="00CD2513" w:rsidRDefault="00990CE2" w:rsidP="00C14F68">
      <w:pPr>
        <w:bidi w:val="0"/>
        <w:spacing w:line="240" w:lineRule="auto"/>
        <w:rPr>
          <w:rFonts w:ascii="David" w:hAnsi="David"/>
        </w:rPr>
      </w:pPr>
    </w:p>
    <w:p w:rsidR="00990CE2" w:rsidRPr="00CD2513" w:rsidRDefault="00990CE2" w:rsidP="00A31A3A">
      <w:pPr>
        <w:pStyle w:val="a6"/>
        <w:rPr>
          <w:rFonts w:ascii="David" w:hAnsi="David" w:cs="David"/>
          <w:rtl/>
        </w:rPr>
      </w:pPr>
      <w:r w:rsidRPr="00CD2513">
        <w:rPr>
          <w:rFonts w:ascii="David" w:hAnsi="David" w:cs="David" w:hint="eastAsia"/>
          <w:rtl/>
        </w:rPr>
        <w:t>ניסוי</w:t>
      </w:r>
      <w:r w:rsidR="00A31A3A">
        <w:rPr>
          <w:rFonts w:ascii="David" w:hAnsi="David" w:cs="David" w:hint="cs"/>
          <w:rtl/>
        </w:rPr>
        <w:t xml:space="preserve"> חזרה:</w:t>
      </w:r>
      <w:r w:rsidR="002544DD">
        <w:rPr>
          <w:rFonts w:ascii="David" w:hAnsi="David" w:cs="David" w:hint="cs"/>
          <w:rtl/>
        </w:rPr>
        <w:t xml:space="preserve"> מדידות במעגל מעורב</w:t>
      </w:r>
    </w:p>
    <w:p w:rsidR="00990CE2" w:rsidRPr="00ED7EF6" w:rsidRDefault="00990CE2" w:rsidP="00C14F68">
      <w:pPr>
        <w:pStyle w:val="2"/>
        <w:rPr>
          <w:rFonts w:cs="David"/>
          <w:sz w:val="28"/>
          <w:szCs w:val="36"/>
          <w:rtl/>
        </w:rPr>
      </w:pPr>
      <w:r w:rsidRPr="00ED7EF6">
        <w:rPr>
          <w:rFonts w:cs="David" w:hint="eastAsia"/>
          <w:sz w:val="28"/>
          <w:szCs w:val="36"/>
          <w:rtl/>
        </w:rPr>
        <w:t>מטרת</w:t>
      </w:r>
      <w:r w:rsidRPr="00ED7EF6">
        <w:rPr>
          <w:rFonts w:cs="David"/>
          <w:sz w:val="28"/>
          <w:szCs w:val="36"/>
          <w:rtl/>
        </w:rPr>
        <w:t xml:space="preserve"> </w:t>
      </w:r>
      <w:r w:rsidRPr="00ED7EF6">
        <w:rPr>
          <w:rFonts w:cs="David" w:hint="eastAsia"/>
          <w:sz w:val="28"/>
          <w:szCs w:val="36"/>
          <w:rtl/>
        </w:rPr>
        <w:t>הניסוי</w:t>
      </w:r>
      <w:r w:rsidRPr="00ED7EF6">
        <w:rPr>
          <w:rFonts w:cs="David"/>
          <w:sz w:val="28"/>
          <w:szCs w:val="36"/>
          <w:rtl/>
        </w:rPr>
        <w:t>:</w:t>
      </w:r>
    </w:p>
    <w:p w:rsidR="00990CE2" w:rsidRPr="00ED7EF6" w:rsidRDefault="00A31A3A" w:rsidP="00A31A3A">
      <w:pPr>
        <w:pStyle w:val="a3"/>
        <w:numPr>
          <w:ilvl w:val="0"/>
          <w:numId w:val="1"/>
        </w:numPr>
        <w:spacing w:line="24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חזרה על מדידות</w:t>
      </w:r>
      <w:r w:rsidR="009F1727">
        <w:rPr>
          <w:rFonts w:ascii="David" w:hAnsi="David" w:hint="cs"/>
          <w:sz w:val="28"/>
          <w:szCs w:val="28"/>
          <w:rtl/>
        </w:rPr>
        <w:t xml:space="preserve"> במעגל מעורב, במעשי ובחישובים</w:t>
      </w:r>
    </w:p>
    <w:p w:rsidR="00990CE2" w:rsidRPr="00ED7EF6" w:rsidRDefault="00990CE2" w:rsidP="00C14F68">
      <w:pPr>
        <w:pStyle w:val="2"/>
        <w:rPr>
          <w:rFonts w:cs="David"/>
          <w:sz w:val="28"/>
          <w:szCs w:val="36"/>
          <w:rtl/>
        </w:rPr>
      </w:pPr>
      <w:r w:rsidRPr="00ED7EF6">
        <w:rPr>
          <w:rFonts w:cs="David" w:hint="eastAsia"/>
          <w:sz w:val="28"/>
          <w:szCs w:val="36"/>
          <w:rtl/>
        </w:rPr>
        <w:t>הציוד</w:t>
      </w:r>
      <w:r w:rsidRPr="00ED7EF6">
        <w:rPr>
          <w:rFonts w:cs="David"/>
          <w:sz w:val="28"/>
          <w:szCs w:val="36"/>
          <w:rtl/>
        </w:rPr>
        <w:t xml:space="preserve"> </w:t>
      </w:r>
      <w:r w:rsidRPr="00ED7EF6">
        <w:rPr>
          <w:rFonts w:cs="David" w:hint="eastAsia"/>
          <w:sz w:val="28"/>
          <w:szCs w:val="36"/>
          <w:rtl/>
        </w:rPr>
        <w:t>הנדרש</w:t>
      </w:r>
      <w:r w:rsidRPr="00ED7EF6">
        <w:rPr>
          <w:rFonts w:cs="David"/>
          <w:sz w:val="28"/>
          <w:szCs w:val="36"/>
          <w:rtl/>
        </w:rPr>
        <w:t xml:space="preserve"> : </w:t>
      </w:r>
    </w:p>
    <w:p w:rsidR="00990CE2" w:rsidRPr="00ED7EF6" w:rsidRDefault="00990CE2" w:rsidP="00523DEE">
      <w:pPr>
        <w:pStyle w:val="a3"/>
        <w:numPr>
          <w:ilvl w:val="0"/>
          <w:numId w:val="1"/>
        </w:numPr>
        <w:spacing w:line="240" w:lineRule="auto"/>
        <w:rPr>
          <w:rFonts w:ascii="David" w:hAnsi="David"/>
          <w:sz w:val="28"/>
          <w:szCs w:val="28"/>
        </w:rPr>
      </w:pPr>
      <w:r w:rsidRPr="00ED7EF6">
        <w:rPr>
          <w:rFonts w:ascii="David" w:hAnsi="David" w:hint="cs"/>
          <w:sz w:val="28"/>
          <w:szCs w:val="28"/>
          <w:rtl/>
        </w:rPr>
        <w:t>רב</w:t>
      </w:r>
      <w:r w:rsidRPr="00ED7EF6">
        <w:rPr>
          <w:rFonts w:ascii="David" w:hAnsi="David"/>
          <w:sz w:val="28"/>
          <w:szCs w:val="28"/>
          <w:rtl/>
        </w:rPr>
        <w:t xml:space="preserve"> מודד</w:t>
      </w:r>
    </w:p>
    <w:p w:rsidR="00990CE2" w:rsidRPr="00ED7EF6" w:rsidRDefault="00990CE2" w:rsidP="00523DEE">
      <w:pPr>
        <w:pStyle w:val="a3"/>
        <w:numPr>
          <w:ilvl w:val="0"/>
          <w:numId w:val="1"/>
        </w:numPr>
        <w:spacing w:line="240" w:lineRule="auto"/>
        <w:rPr>
          <w:rFonts w:ascii="David" w:hAnsi="David"/>
          <w:sz w:val="28"/>
          <w:szCs w:val="28"/>
        </w:rPr>
      </w:pPr>
      <w:r w:rsidRPr="00ED7EF6">
        <w:rPr>
          <w:rFonts w:ascii="David" w:hAnsi="David" w:hint="cs"/>
          <w:sz w:val="28"/>
          <w:szCs w:val="28"/>
          <w:rtl/>
        </w:rPr>
        <w:t>ספק</w:t>
      </w:r>
      <w:r w:rsidRPr="00ED7EF6">
        <w:rPr>
          <w:rFonts w:ascii="David" w:hAnsi="David"/>
          <w:sz w:val="28"/>
          <w:szCs w:val="28"/>
          <w:rtl/>
        </w:rPr>
        <w:t xml:space="preserve"> כוח משתנה</w:t>
      </w:r>
    </w:p>
    <w:p w:rsidR="00990CE2" w:rsidRPr="00ED7EF6" w:rsidRDefault="00A31A3A" w:rsidP="00B1779D">
      <w:pPr>
        <w:pStyle w:val="a3"/>
        <w:numPr>
          <w:ilvl w:val="0"/>
          <w:numId w:val="1"/>
        </w:numPr>
        <w:spacing w:line="24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 xml:space="preserve">4 נגדים </w:t>
      </w:r>
    </w:p>
    <w:p w:rsidR="00990CE2" w:rsidRPr="00ED7EF6" w:rsidRDefault="00990CE2" w:rsidP="00523DEE">
      <w:pPr>
        <w:pStyle w:val="a3"/>
        <w:numPr>
          <w:ilvl w:val="0"/>
          <w:numId w:val="1"/>
        </w:numPr>
        <w:spacing w:line="240" w:lineRule="auto"/>
        <w:rPr>
          <w:rFonts w:ascii="David" w:hAnsi="David"/>
          <w:sz w:val="28"/>
          <w:szCs w:val="28"/>
        </w:rPr>
      </w:pPr>
      <w:r w:rsidRPr="00ED7EF6">
        <w:rPr>
          <w:rFonts w:ascii="David" w:hAnsi="David" w:hint="cs"/>
          <w:sz w:val="28"/>
          <w:szCs w:val="28"/>
          <w:rtl/>
        </w:rPr>
        <w:t>מטריצה</w:t>
      </w:r>
      <w:r w:rsidRPr="00ED7EF6">
        <w:rPr>
          <w:rFonts w:ascii="David" w:hAnsi="David"/>
          <w:sz w:val="28"/>
          <w:szCs w:val="28"/>
          <w:rtl/>
        </w:rPr>
        <w:t xml:space="preserve"> לבניית המעגל</w:t>
      </w:r>
    </w:p>
    <w:p w:rsidR="00990CE2" w:rsidRPr="00ED7EF6" w:rsidRDefault="00990CE2" w:rsidP="00523DEE">
      <w:pPr>
        <w:pStyle w:val="a3"/>
        <w:numPr>
          <w:ilvl w:val="0"/>
          <w:numId w:val="1"/>
        </w:numPr>
        <w:spacing w:line="240" w:lineRule="auto"/>
        <w:rPr>
          <w:rFonts w:ascii="David" w:hAnsi="David"/>
          <w:sz w:val="28"/>
          <w:szCs w:val="28"/>
        </w:rPr>
      </w:pPr>
      <w:r w:rsidRPr="00ED7EF6">
        <w:rPr>
          <w:rFonts w:ascii="David" w:hAnsi="David" w:hint="cs"/>
          <w:sz w:val="28"/>
          <w:szCs w:val="28"/>
          <w:rtl/>
        </w:rPr>
        <w:t>חוטי</w:t>
      </w:r>
      <w:r w:rsidRPr="00ED7EF6">
        <w:rPr>
          <w:rFonts w:ascii="David" w:hAnsi="David"/>
          <w:sz w:val="28"/>
          <w:szCs w:val="28"/>
          <w:rtl/>
        </w:rPr>
        <w:t xml:space="preserve"> חיבור במעגל</w:t>
      </w:r>
      <w:r w:rsidR="00B1779D" w:rsidRPr="00ED7EF6">
        <w:rPr>
          <w:rFonts w:ascii="David" w:hAnsi="David"/>
          <w:sz w:val="28"/>
          <w:szCs w:val="28"/>
          <w:rtl/>
        </w:rPr>
        <w:t xml:space="preserve"> </w:t>
      </w:r>
      <w:r w:rsidR="00B1779D" w:rsidRPr="00ED7EF6">
        <w:rPr>
          <w:rFonts w:ascii="David" w:hAnsi="David" w:hint="cs"/>
          <w:sz w:val="28"/>
          <w:szCs w:val="28"/>
          <w:rtl/>
        </w:rPr>
        <w:t>למכשירי מדידה (2 אדום 2 שחור</w:t>
      </w:r>
      <w:r w:rsidR="009F1727">
        <w:rPr>
          <w:rFonts w:ascii="David" w:hAnsi="David" w:hint="cs"/>
          <w:sz w:val="28"/>
          <w:szCs w:val="28"/>
          <w:rtl/>
        </w:rPr>
        <w:t>)</w:t>
      </w:r>
    </w:p>
    <w:p w:rsidR="00990CE2" w:rsidRPr="00ED7EF6" w:rsidRDefault="00990CE2" w:rsidP="00C14F68">
      <w:pPr>
        <w:pStyle w:val="2"/>
        <w:rPr>
          <w:rFonts w:cs="David"/>
          <w:sz w:val="28"/>
          <w:szCs w:val="36"/>
          <w:rtl/>
        </w:rPr>
      </w:pPr>
      <w:r w:rsidRPr="00ED7EF6">
        <w:rPr>
          <w:rFonts w:cs="David" w:hint="eastAsia"/>
          <w:sz w:val="28"/>
          <w:szCs w:val="36"/>
          <w:rtl/>
        </w:rPr>
        <w:t>מהלך</w:t>
      </w:r>
      <w:r w:rsidRPr="00ED7EF6">
        <w:rPr>
          <w:rFonts w:cs="David"/>
          <w:sz w:val="28"/>
          <w:szCs w:val="36"/>
          <w:rtl/>
        </w:rPr>
        <w:t xml:space="preserve"> </w:t>
      </w:r>
      <w:r w:rsidRPr="00ED7EF6">
        <w:rPr>
          <w:rFonts w:cs="David" w:hint="eastAsia"/>
          <w:sz w:val="28"/>
          <w:szCs w:val="36"/>
          <w:rtl/>
        </w:rPr>
        <w:t>הניסוי</w:t>
      </w:r>
      <w:r w:rsidRPr="00ED7EF6">
        <w:rPr>
          <w:rFonts w:cs="David"/>
          <w:sz w:val="28"/>
          <w:szCs w:val="36"/>
          <w:rtl/>
        </w:rPr>
        <w:t xml:space="preserve">  : </w:t>
      </w:r>
    </w:p>
    <w:p w:rsidR="00990CE2" w:rsidRPr="00ED7EF6" w:rsidRDefault="00990CE2" w:rsidP="005D78CF">
      <w:pPr>
        <w:pStyle w:val="1"/>
        <w:rPr>
          <w:rFonts w:cs="David"/>
          <w:sz w:val="36"/>
          <w:szCs w:val="32"/>
          <w:rtl/>
        </w:rPr>
      </w:pPr>
      <w:r w:rsidRPr="00ED7EF6">
        <w:rPr>
          <w:rFonts w:cs="David" w:hint="eastAsia"/>
          <w:sz w:val="36"/>
          <w:szCs w:val="32"/>
          <w:rtl/>
        </w:rPr>
        <w:t>מדידת</w:t>
      </w:r>
      <w:r w:rsidRPr="00ED7EF6">
        <w:rPr>
          <w:rFonts w:cs="David"/>
          <w:sz w:val="36"/>
          <w:szCs w:val="32"/>
          <w:rtl/>
        </w:rPr>
        <w:t xml:space="preserve"> </w:t>
      </w:r>
      <w:r w:rsidRPr="00ED7EF6">
        <w:rPr>
          <w:rFonts w:cs="David" w:hint="eastAsia"/>
          <w:sz w:val="36"/>
          <w:szCs w:val="32"/>
          <w:rtl/>
        </w:rPr>
        <w:t>הנגדים</w:t>
      </w:r>
      <w:r w:rsidRPr="00ED7EF6">
        <w:rPr>
          <w:rFonts w:cs="David"/>
          <w:sz w:val="36"/>
          <w:szCs w:val="32"/>
          <w:rtl/>
        </w:rPr>
        <w:t xml:space="preserve"> </w:t>
      </w:r>
      <w:r w:rsidRPr="00ED7EF6">
        <w:rPr>
          <w:rFonts w:cs="David" w:hint="eastAsia"/>
          <w:sz w:val="36"/>
          <w:szCs w:val="32"/>
          <w:rtl/>
        </w:rPr>
        <w:t>הנתונים</w:t>
      </w:r>
      <w:r w:rsidR="002544DD">
        <w:rPr>
          <w:rFonts w:cs="David" w:hint="cs"/>
          <w:sz w:val="36"/>
          <w:szCs w:val="32"/>
          <w:rtl/>
        </w:rPr>
        <w:t xml:space="preserve"> ותקינותם לפני תחילת הניסוי :</w:t>
      </w:r>
    </w:p>
    <w:tbl>
      <w:tblPr>
        <w:tblStyle w:val="ab"/>
        <w:bidiVisual/>
        <w:tblW w:w="0" w:type="auto"/>
        <w:tblLook w:val="00A0" w:firstRow="1" w:lastRow="0" w:firstColumn="1" w:lastColumn="0" w:noHBand="0" w:noVBand="0"/>
      </w:tblPr>
      <w:tblGrid>
        <w:gridCol w:w="903"/>
        <w:gridCol w:w="1951"/>
        <w:gridCol w:w="2095"/>
        <w:gridCol w:w="1951"/>
        <w:gridCol w:w="1396"/>
      </w:tblGrid>
      <w:tr w:rsidR="00ED7EF6" w:rsidRPr="00ED7EF6" w:rsidTr="00ED7EF6">
        <w:tc>
          <w:tcPr>
            <w:tcW w:w="907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מס</w:t>
            </w:r>
            <w:r w:rsidRPr="00D2312A"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  <w:t>"ד</w:t>
            </w:r>
            <w:proofErr w:type="spellEnd"/>
          </w:p>
        </w:tc>
        <w:tc>
          <w:tcPr>
            <w:tcW w:w="1978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התנגדות</w:t>
            </w:r>
            <w:r w:rsidRPr="00D2312A"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  <w:t xml:space="preserve"> ע"פ סימון הצבעים</w:t>
            </w:r>
          </w:p>
        </w:tc>
        <w:tc>
          <w:tcPr>
            <w:tcW w:w="2127" w:type="dxa"/>
          </w:tcPr>
          <w:p w:rsidR="00ED7EF6" w:rsidRPr="00D2312A" w:rsidRDefault="00ED7EF6" w:rsidP="00ED7EF6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התנגדות</w:t>
            </w:r>
            <w:r w:rsidRPr="00D2312A"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נמדדת</w:t>
            </w:r>
          </w:p>
        </w:tc>
        <w:tc>
          <w:tcPr>
            <w:tcW w:w="1984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</w:pP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אחוז שגיאת הנגד</w:t>
            </w:r>
          </w:p>
        </w:tc>
        <w:tc>
          <w:tcPr>
            <w:tcW w:w="1418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האם</w:t>
            </w:r>
            <w:r w:rsidRPr="00D2312A"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  <w:t xml:space="preserve"> הנגד תקין ?</w:t>
            </w:r>
          </w:p>
        </w:tc>
      </w:tr>
      <w:tr w:rsidR="00ED7EF6" w:rsidRPr="00ED7EF6" w:rsidTr="00ED7EF6">
        <w:trPr>
          <w:trHeight w:val="481"/>
        </w:trPr>
        <w:tc>
          <w:tcPr>
            <w:tcW w:w="907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  <w:r w:rsidRPr="00D2312A"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978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7EF6" w:rsidRPr="00ED7EF6" w:rsidTr="00ED7EF6">
        <w:trPr>
          <w:trHeight w:val="417"/>
        </w:trPr>
        <w:tc>
          <w:tcPr>
            <w:tcW w:w="907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  <w:r w:rsidRPr="00D2312A"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978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EF6" w:rsidRPr="00D2312A" w:rsidRDefault="00ED7EF6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1727" w:rsidRPr="00ED7EF6" w:rsidTr="00ED7EF6">
        <w:trPr>
          <w:trHeight w:val="417"/>
        </w:trPr>
        <w:tc>
          <w:tcPr>
            <w:tcW w:w="907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</w:pP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978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1727" w:rsidRPr="00ED7EF6" w:rsidTr="00ED7EF6">
        <w:trPr>
          <w:trHeight w:val="417"/>
        </w:trPr>
        <w:tc>
          <w:tcPr>
            <w:tcW w:w="907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  <w:rtl/>
              </w:rPr>
            </w:pPr>
            <w:r w:rsidRPr="00D2312A">
              <w:rPr>
                <w:rFonts w:ascii="David" w:hAnsi="David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978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1727" w:rsidRPr="00D2312A" w:rsidRDefault="009F1727" w:rsidP="009C1B4E">
            <w:pPr>
              <w:spacing w:after="0" w:line="240" w:lineRule="auto"/>
              <w:jc w:val="center"/>
              <w:rPr>
                <w:rFonts w:ascii="David" w:hAnsi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90CE2" w:rsidRPr="00ED7EF6" w:rsidRDefault="00D2312A" w:rsidP="005D78CF">
      <w:pPr>
        <w:pStyle w:val="1"/>
        <w:rPr>
          <w:rFonts w:ascii="David" w:hAnsi="David" w:cs="David"/>
          <w:sz w:val="28"/>
          <w:rtl/>
        </w:rPr>
      </w:pPr>
      <w:r w:rsidRPr="00D2312A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EF3327A" wp14:editId="52E47FC9">
            <wp:simplePos x="0" y="0"/>
            <wp:positionH relativeFrom="column">
              <wp:posOffset>-590550</wp:posOffset>
            </wp:positionH>
            <wp:positionV relativeFrom="paragraph">
              <wp:posOffset>196850</wp:posOffset>
            </wp:positionV>
            <wp:extent cx="3305175" cy="171450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CE2" w:rsidRPr="00D2312A" w:rsidRDefault="00A31A3A" w:rsidP="009F1727">
      <w:pPr>
        <w:pStyle w:val="1"/>
        <w:rPr>
          <w:rFonts w:cs="David"/>
          <w:sz w:val="44"/>
          <w:szCs w:val="44"/>
          <w:rtl/>
        </w:rPr>
      </w:pPr>
      <w:r>
        <w:rPr>
          <w:rFonts w:cs="David" w:hint="eastAsi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191135</wp:posOffset>
                </wp:positionV>
                <wp:extent cx="624840" cy="175260"/>
                <wp:effectExtent l="0" t="0" r="22860" b="1524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7E29" id="מלבן 3" o:spid="_x0000_s1026" style="position:absolute;left:0;text-align:left;margin-left:-10.2pt;margin-top:15.05pt;width:49.2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" fillcolor="white [3212]" strokecolor="#243f60 [1604]" strokeweight=".25pt"/>
            </w:pict>
          </mc:Fallback>
        </mc:AlternateContent>
      </w:r>
      <w:r w:rsidR="00990CE2" w:rsidRPr="00D2312A">
        <w:rPr>
          <w:rFonts w:cs="David" w:hint="eastAsia"/>
          <w:sz w:val="44"/>
          <w:szCs w:val="44"/>
          <w:rtl/>
        </w:rPr>
        <w:t>חישוב</w:t>
      </w:r>
      <w:r w:rsidR="00990CE2" w:rsidRPr="00D2312A">
        <w:rPr>
          <w:rFonts w:cs="David"/>
          <w:sz w:val="44"/>
          <w:szCs w:val="44"/>
          <w:rtl/>
        </w:rPr>
        <w:t xml:space="preserve">: </w:t>
      </w:r>
    </w:p>
    <w:p w:rsidR="009F1727" w:rsidRPr="00D2312A" w:rsidRDefault="009F1727" w:rsidP="009F1727">
      <w:pPr>
        <w:pStyle w:val="a3"/>
        <w:numPr>
          <w:ilvl w:val="0"/>
          <w:numId w:val="8"/>
        </w:numPr>
        <w:rPr>
          <w:sz w:val="28"/>
          <w:szCs w:val="28"/>
        </w:rPr>
      </w:pPr>
      <w:r w:rsidRPr="00D2312A">
        <w:rPr>
          <w:rFonts w:hint="cs"/>
          <w:sz w:val="28"/>
          <w:szCs w:val="28"/>
          <w:rtl/>
        </w:rPr>
        <w:t>חשב התנגדות שקולה</w:t>
      </w:r>
    </w:p>
    <w:p w:rsidR="009F1727" w:rsidRPr="00D2312A" w:rsidRDefault="007155D9" w:rsidP="009F172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8203B" wp14:editId="74A95CA9">
                <wp:simplePos x="0" y="0"/>
                <wp:positionH relativeFrom="column">
                  <wp:posOffset>-228600</wp:posOffset>
                </wp:positionH>
                <wp:positionV relativeFrom="paragraph">
                  <wp:posOffset>312420</wp:posOffset>
                </wp:positionV>
                <wp:extent cx="358140" cy="175260"/>
                <wp:effectExtent l="0" t="0" r="22860" b="1524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C4481" id="מלבן 7" o:spid="_x0000_s1026" style="position:absolute;left:0;text-align:left;margin-left:-18pt;margin-top:24.6pt;width:28.2pt;height:1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" fillcolor="white [3212]" strokecolor="#243f60 [1604]" strokeweight=".25pt"/>
            </w:pict>
          </mc:Fallback>
        </mc:AlternateContent>
      </w:r>
      <w:r w:rsidR="009F1727" w:rsidRPr="00D2312A">
        <w:rPr>
          <w:rFonts w:hint="cs"/>
          <w:sz w:val="28"/>
          <w:szCs w:val="28"/>
          <w:rtl/>
        </w:rPr>
        <w:t>חשב את הזרם הכללי במעגל</w:t>
      </w:r>
    </w:p>
    <w:p w:rsidR="009F1727" w:rsidRPr="00D2312A" w:rsidRDefault="007155D9" w:rsidP="009F1727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8203B" wp14:editId="74A95CA9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624840" cy="175260"/>
                <wp:effectExtent l="0" t="0" r="22860" b="1524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40D28" id="מלבן 6" o:spid="_x0000_s1026" style="position:absolute;left:0;text-align:left;margin-left:0;margin-top:25.4pt;width:49.2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" fillcolor="white [3212]" strokecolor="#243f60 [1604]" strokeweight=".25pt"/>
            </w:pict>
          </mc:Fallback>
        </mc:AlternateContent>
      </w:r>
      <w:r>
        <w:rPr>
          <w:rFonts w:hint="eastAsi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8203B" wp14:editId="74A95CA9">
                <wp:simplePos x="0" y="0"/>
                <wp:positionH relativeFrom="column">
                  <wp:posOffset>1205230</wp:posOffset>
                </wp:positionH>
                <wp:positionV relativeFrom="paragraph">
                  <wp:posOffset>45720</wp:posOffset>
                </wp:positionV>
                <wp:extent cx="624840" cy="175260"/>
                <wp:effectExtent l="0" t="0" r="22860" b="1524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C2EA8" id="מלבן 4" o:spid="_x0000_s1026" style="position:absolute;left:0;text-align:left;margin-left:94.9pt;margin-top:3.6pt;width:49.2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" fillcolor="white [3212]" strokecolor="#243f60 [1604]" strokeweight=".25pt"/>
            </w:pict>
          </mc:Fallback>
        </mc:AlternateContent>
      </w:r>
      <w:r>
        <w:rPr>
          <w:rFonts w:hint="eastAsi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203B" wp14:editId="74A95CA9">
                <wp:simplePos x="0" y="0"/>
                <wp:positionH relativeFrom="column">
                  <wp:posOffset>2078355</wp:posOffset>
                </wp:positionH>
                <wp:positionV relativeFrom="paragraph">
                  <wp:posOffset>86360</wp:posOffset>
                </wp:positionV>
                <wp:extent cx="624840" cy="175260"/>
                <wp:effectExtent l="0" t="0" r="22860" b="1524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657D2" id="מלבן 5" o:spid="_x0000_s1026" style="position:absolute;left:0;text-align:left;margin-left:163.65pt;margin-top:6.8pt;width:49.2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" fillcolor="white [3212]" strokecolor="#243f60 [1604]" strokeweight=".25pt"/>
            </w:pict>
          </mc:Fallback>
        </mc:AlternateContent>
      </w:r>
      <w:r w:rsidR="009F1727" w:rsidRPr="00D2312A">
        <w:rPr>
          <w:rFonts w:hint="cs"/>
          <w:sz w:val="28"/>
          <w:szCs w:val="28"/>
          <w:rtl/>
        </w:rPr>
        <w:t>חשב את מפלי המתח במעגל</w:t>
      </w:r>
    </w:p>
    <w:p w:rsidR="009F1727" w:rsidRPr="00D2312A" w:rsidRDefault="009F1727" w:rsidP="009F1727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 w:rsidRPr="00D2312A">
        <w:rPr>
          <w:rFonts w:hint="cs"/>
          <w:sz w:val="28"/>
          <w:szCs w:val="28"/>
          <w:rtl/>
        </w:rPr>
        <w:t>חשב את הזרמים בכל הנגדים במעגל</w:t>
      </w:r>
    </w:p>
    <w:p w:rsidR="00A31A3A" w:rsidRDefault="00A31A3A">
      <w:pPr>
        <w:bidi w:val="0"/>
        <w:spacing w:after="0" w:line="240" w:lineRule="auto"/>
        <w:rPr>
          <w:rFonts w:ascii="Calibri Light" w:eastAsia="Times New Roman" w:hAnsi="Calibri Light" w:cs="Times New Roman" w:hint="cs"/>
          <w:bCs/>
          <w:sz w:val="32"/>
          <w:szCs w:val="40"/>
          <w:u w:val="single"/>
        </w:rPr>
      </w:pPr>
      <w:r>
        <w:rPr>
          <w:sz w:val="32"/>
          <w:szCs w:val="40"/>
          <w:rtl/>
        </w:rPr>
        <w:br w:type="page"/>
      </w:r>
    </w:p>
    <w:p w:rsidR="00990CE2" w:rsidRPr="00D2312A" w:rsidRDefault="00132197" w:rsidP="00132197">
      <w:pPr>
        <w:pStyle w:val="2"/>
        <w:rPr>
          <w:sz w:val="32"/>
          <w:szCs w:val="40"/>
          <w:rtl/>
        </w:rPr>
      </w:pPr>
      <w:r w:rsidRPr="00D2312A">
        <w:rPr>
          <w:rFonts w:hint="cs"/>
          <w:sz w:val="32"/>
          <w:szCs w:val="40"/>
          <w:rtl/>
        </w:rPr>
        <w:lastRenderedPageBreak/>
        <w:t xml:space="preserve">הוכחת חוק </w:t>
      </w:r>
      <w:proofErr w:type="spellStart"/>
      <w:r w:rsidRPr="00D2312A">
        <w:rPr>
          <w:rFonts w:hint="cs"/>
          <w:sz w:val="32"/>
          <w:szCs w:val="40"/>
          <w:rtl/>
        </w:rPr>
        <w:t>קירכהוף</w:t>
      </w:r>
      <w:proofErr w:type="spellEnd"/>
      <w:r w:rsidRPr="00D2312A">
        <w:rPr>
          <w:rFonts w:hint="cs"/>
          <w:sz w:val="32"/>
          <w:szCs w:val="40"/>
          <w:rtl/>
        </w:rPr>
        <w:t xml:space="preserve"> לזרמים ע"י מדידה במעשי : </w:t>
      </w:r>
    </w:p>
    <w:p w:rsidR="00132197" w:rsidRPr="00D2312A" w:rsidRDefault="00D2312A" w:rsidP="00132197">
      <w:pPr>
        <w:rPr>
          <w:sz w:val="28"/>
          <w:szCs w:val="28"/>
          <w:u w:val="single"/>
          <w:rtl/>
        </w:rPr>
      </w:pPr>
      <w:r w:rsidRPr="00D2312A">
        <w:rPr>
          <w:rFonts w:hint="cs"/>
          <w:sz w:val="28"/>
          <w:szCs w:val="28"/>
          <w:u w:val="single"/>
          <w:rtl/>
        </w:rPr>
        <w:t>חוק קירכהוף לזרמים : סכום הזרמים הנכנסים לצומת שווה לסכום היוצאים.</w:t>
      </w:r>
    </w:p>
    <w:p w:rsidR="00132197" w:rsidRPr="00D2312A" w:rsidRDefault="00132197" w:rsidP="00132197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312A">
        <w:rPr>
          <w:rFonts w:hint="cs"/>
          <w:sz w:val="28"/>
          <w:szCs w:val="28"/>
          <w:rtl/>
        </w:rPr>
        <w:t xml:space="preserve">מדוד את הזרמים בנגדים </w:t>
      </w:r>
      <w:r w:rsidRPr="00D2312A">
        <w:rPr>
          <w:rFonts w:hint="cs"/>
          <w:sz w:val="28"/>
          <w:szCs w:val="28"/>
        </w:rPr>
        <w:t>R</w:t>
      </w:r>
      <w:r w:rsidRPr="00D2312A">
        <w:rPr>
          <w:sz w:val="28"/>
          <w:szCs w:val="28"/>
        </w:rPr>
        <w:t xml:space="preserve">2 </w:t>
      </w:r>
      <w:r w:rsidRPr="00D2312A">
        <w:rPr>
          <w:rFonts w:hint="cs"/>
          <w:sz w:val="28"/>
          <w:szCs w:val="28"/>
          <w:rtl/>
        </w:rPr>
        <w:t xml:space="preserve"> ו-</w:t>
      </w:r>
      <w:r w:rsidRPr="00D2312A">
        <w:rPr>
          <w:sz w:val="28"/>
          <w:szCs w:val="28"/>
        </w:rPr>
        <w:t>R3</w:t>
      </w:r>
      <w:r w:rsidRPr="00D2312A">
        <w:rPr>
          <w:rFonts w:hint="cs"/>
          <w:sz w:val="28"/>
          <w:szCs w:val="28"/>
          <w:rtl/>
        </w:rPr>
        <w:t xml:space="preserve"> , ואת הזרם הכללי במעגל.</w:t>
      </w:r>
    </w:p>
    <w:p w:rsidR="00132197" w:rsidRPr="00D2312A" w:rsidRDefault="00132197" w:rsidP="007155D9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312A">
        <w:rPr>
          <w:rFonts w:hint="cs"/>
          <w:sz w:val="28"/>
          <w:szCs w:val="28"/>
          <w:rtl/>
        </w:rPr>
        <w:t xml:space="preserve">השווה לתוצאות החישובים והמדידה ע"י טבלה זו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7155D9" w:rsidRPr="00D2312A" w:rsidTr="00132197"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40"/>
                <w:szCs w:val="40"/>
                <w:rtl/>
              </w:rPr>
            </w:pPr>
            <w:r w:rsidRPr="00D2312A">
              <w:rPr>
                <w:rFonts w:hint="cs"/>
                <w:sz w:val="40"/>
                <w:szCs w:val="40"/>
                <w:rtl/>
              </w:rPr>
              <w:t>חישובים</w:t>
            </w:r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40"/>
                <w:szCs w:val="40"/>
                <w:rtl/>
              </w:rPr>
            </w:pPr>
            <w:r w:rsidRPr="00D2312A">
              <w:rPr>
                <w:rFonts w:hint="cs"/>
                <w:sz w:val="40"/>
                <w:szCs w:val="40"/>
                <w:rtl/>
              </w:rPr>
              <w:t>מדידה</w:t>
            </w:r>
          </w:p>
        </w:tc>
      </w:tr>
      <w:tr w:rsidR="007155D9" w:rsidRPr="00D2312A" w:rsidTr="00132197">
        <w:tc>
          <w:tcPr>
            <w:tcW w:w="2074" w:type="dxa"/>
          </w:tcPr>
          <w:p w:rsidR="007155D9" w:rsidRPr="00D2312A" w:rsidRDefault="007155D9" w:rsidP="00F641B3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</w:tr>
      <w:tr w:rsidR="007155D9" w:rsidRPr="00D2312A" w:rsidTr="00132197">
        <w:tc>
          <w:tcPr>
            <w:tcW w:w="2074" w:type="dxa"/>
          </w:tcPr>
          <w:p w:rsidR="007155D9" w:rsidRPr="00D2312A" w:rsidRDefault="007155D9" w:rsidP="00F641B3">
            <w:pPr>
              <w:rPr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</w:tr>
      <w:tr w:rsidR="007155D9" w:rsidRPr="00D2312A" w:rsidTr="00132197"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total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132197">
            <w:pPr>
              <w:rPr>
                <w:sz w:val="24"/>
                <w:szCs w:val="24"/>
                <w:rtl/>
              </w:rPr>
            </w:pPr>
          </w:p>
        </w:tc>
      </w:tr>
    </w:tbl>
    <w:p w:rsidR="00132197" w:rsidRPr="00D2312A" w:rsidRDefault="00132197" w:rsidP="00132197">
      <w:pPr>
        <w:rPr>
          <w:sz w:val="28"/>
          <w:szCs w:val="28"/>
          <w:rtl/>
        </w:rPr>
      </w:pPr>
    </w:p>
    <w:p w:rsidR="00132197" w:rsidRPr="00D2312A" w:rsidRDefault="00132197" w:rsidP="00132197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312A">
        <w:rPr>
          <w:rFonts w:hint="cs"/>
          <w:sz w:val="28"/>
          <w:szCs w:val="28"/>
          <w:rtl/>
        </w:rPr>
        <w:t>הסבר ע"פ הנתונים שיצא לך בטבלה איך חוק קירכהוף לזרמים מתקיים</w:t>
      </w:r>
    </w:p>
    <w:p w:rsidR="00132197" w:rsidRPr="00D2312A" w:rsidRDefault="00132197" w:rsidP="00132197">
      <w:pPr>
        <w:pStyle w:val="2"/>
        <w:rPr>
          <w:sz w:val="32"/>
          <w:szCs w:val="40"/>
          <w:rtl/>
        </w:rPr>
      </w:pPr>
      <w:r w:rsidRPr="00D2312A">
        <w:rPr>
          <w:rFonts w:hint="cs"/>
          <w:sz w:val="32"/>
          <w:szCs w:val="40"/>
          <w:rtl/>
        </w:rPr>
        <w:t xml:space="preserve">הוכחת חוק קירכהוף למתחים ע"י מדידה במעשי : </w:t>
      </w:r>
    </w:p>
    <w:p w:rsidR="00132197" w:rsidRPr="00D2312A" w:rsidRDefault="00D2312A" w:rsidP="001321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חוק קירכהוף למתחים :  סכום מפלי המתח במעגל סגור שווה למקור המתח.</w:t>
      </w:r>
    </w:p>
    <w:p w:rsidR="00132197" w:rsidRPr="00D2312A" w:rsidRDefault="00132197" w:rsidP="0013219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312A">
        <w:rPr>
          <w:rFonts w:hint="cs"/>
          <w:sz w:val="28"/>
          <w:szCs w:val="28"/>
          <w:rtl/>
        </w:rPr>
        <w:t xml:space="preserve">מדוד את מפלי המתח במעגל , </w:t>
      </w:r>
      <w:r w:rsidR="00D2312A" w:rsidRPr="00D2312A">
        <w:rPr>
          <w:rFonts w:hint="cs"/>
          <w:sz w:val="28"/>
          <w:szCs w:val="28"/>
          <w:rtl/>
        </w:rPr>
        <w:t>והראה שסכומם שווה למקור המתח</w:t>
      </w:r>
    </w:p>
    <w:p w:rsidR="00132197" w:rsidRPr="00D2312A" w:rsidRDefault="00D2312A" w:rsidP="0013219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312A">
        <w:rPr>
          <w:rFonts w:hint="cs"/>
          <w:sz w:val="28"/>
          <w:szCs w:val="28"/>
          <w:rtl/>
        </w:rPr>
        <w:t>רשום את התוצאות בטבלה ו</w:t>
      </w:r>
      <w:r w:rsidR="00132197" w:rsidRPr="00D2312A">
        <w:rPr>
          <w:rFonts w:hint="cs"/>
          <w:sz w:val="28"/>
          <w:szCs w:val="28"/>
          <w:rtl/>
        </w:rPr>
        <w:t xml:space="preserve">השווה לתוצאות החישובים והמדידה בסימולציה ע"י טבלה זו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7155D9" w:rsidRPr="00D2312A" w:rsidTr="006903D3"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40"/>
                <w:szCs w:val="40"/>
                <w:rtl/>
              </w:rPr>
            </w:pPr>
            <w:r w:rsidRPr="00D2312A">
              <w:rPr>
                <w:rFonts w:hint="cs"/>
                <w:sz w:val="40"/>
                <w:szCs w:val="40"/>
                <w:rtl/>
              </w:rPr>
              <w:t>חישובים</w:t>
            </w:r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40"/>
                <w:szCs w:val="40"/>
                <w:rtl/>
              </w:rPr>
            </w:pPr>
            <w:bookmarkStart w:id="0" w:name="_GoBack"/>
            <w:bookmarkEnd w:id="0"/>
            <w:r w:rsidRPr="00D2312A">
              <w:rPr>
                <w:rFonts w:hint="cs"/>
                <w:sz w:val="40"/>
                <w:szCs w:val="40"/>
                <w:rtl/>
              </w:rPr>
              <w:t>מדידה</w:t>
            </w:r>
          </w:p>
        </w:tc>
      </w:tr>
      <w:tr w:rsidR="007155D9" w:rsidRPr="00D2312A" w:rsidTr="006903D3">
        <w:tc>
          <w:tcPr>
            <w:tcW w:w="2074" w:type="dxa"/>
          </w:tcPr>
          <w:p w:rsidR="007155D9" w:rsidRPr="00D2312A" w:rsidRDefault="007155D9" w:rsidP="00D2312A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</w:tr>
      <w:tr w:rsidR="007155D9" w:rsidRPr="00D2312A" w:rsidTr="006903D3"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2,3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</w:tr>
      <w:tr w:rsidR="007155D9" w:rsidRPr="00D2312A" w:rsidTr="006903D3">
        <w:tc>
          <w:tcPr>
            <w:tcW w:w="2074" w:type="dxa"/>
          </w:tcPr>
          <w:p w:rsidR="007155D9" w:rsidRPr="00D2312A" w:rsidRDefault="007155D9" w:rsidP="00D2312A">
            <w:pPr>
              <w:rPr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6903D3">
            <w:pPr>
              <w:rPr>
                <w:sz w:val="24"/>
                <w:szCs w:val="24"/>
                <w:rtl/>
              </w:rPr>
            </w:pPr>
          </w:p>
        </w:tc>
      </w:tr>
      <w:tr w:rsidR="007155D9" w:rsidRPr="00D2312A" w:rsidTr="006903D3">
        <w:tc>
          <w:tcPr>
            <w:tcW w:w="2074" w:type="dxa"/>
          </w:tcPr>
          <w:p w:rsidR="007155D9" w:rsidRPr="00D2312A" w:rsidRDefault="007155D9" w:rsidP="00D2312A">
            <w:pPr>
              <w:rPr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total</m:t>
                    </m:r>
                  </m:sub>
                </m:sSub>
              </m:oMath>
            </m:oMathPara>
          </w:p>
        </w:tc>
        <w:tc>
          <w:tcPr>
            <w:tcW w:w="2074" w:type="dxa"/>
          </w:tcPr>
          <w:p w:rsidR="007155D9" w:rsidRPr="00D2312A" w:rsidRDefault="007155D9" w:rsidP="00D231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74" w:type="dxa"/>
          </w:tcPr>
          <w:p w:rsidR="007155D9" w:rsidRPr="00D2312A" w:rsidRDefault="007155D9" w:rsidP="00D2312A">
            <w:pPr>
              <w:rPr>
                <w:sz w:val="24"/>
                <w:szCs w:val="24"/>
                <w:rtl/>
              </w:rPr>
            </w:pPr>
          </w:p>
        </w:tc>
      </w:tr>
    </w:tbl>
    <w:p w:rsidR="00132197" w:rsidRPr="00D2312A" w:rsidRDefault="00132197" w:rsidP="00132197">
      <w:pPr>
        <w:rPr>
          <w:sz w:val="28"/>
          <w:szCs w:val="28"/>
          <w:rtl/>
        </w:rPr>
      </w:pPr>
    </w:p>
    <w:p w:rsidR="00132197" w:rsidRPr="00D2312A" w:rsidRDefault="00D2312A" w:rsidP="00D2312A">
      <w:pPr>
        <w:pStyle w:val="a3"/>
        <w:numPr>
          <w:ilvl w:val="0"/>
          <w:numId w:val="10"/>
        </w:numPr>
        <w:rPr>
          <w:sz w:val="28"/>
          <w:szCs w:val="28"/>
          <w:rtl/>
        </w:rPr>
      </w:pPr>
      <w:r w:rsidRPr="00D2312A">
        <w:rPr>
          <w:rFonts w:hint="cs"/>
          <w:sz w:val="28"/>
          <w:szCs w:val="28"/>
          <w:rtl/>
        </w:rPr>
        <w:t>הסבר כיצד ע"י הנתונים בטבלה זו מתקיים חוק קירכהוף למתחים</w:t>
      </w:r>
    </w:p>
    <w:sectPr w:rsidR="00132197" w:rsidRPr="00D2312A" w:rsidSect="00734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647E"/>
    <w:multiLevelType w:val="hybridMultilevel"/>
    <w:tmpl w:val="61F46556"/>
    <w:lvl w:ilvl="0" w:tplc="EEF4BA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7E9"/>
    <w:multiLevelType w:val="hybridMultilevel"/>
    <w:tmpl w:val="9880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F6118"/>
    <w:multiLevelType w:val="hybridMultilevel"/>
    <w:tmpl w:val="5A6A2F82"/>
    <w:lvl w:ilvl="0" w:tplc="1B609B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72F7"/>
    <w:multiLevelType w:val="hybridMultilevel"/>
    <w:tmpl w:val="40C2A9D2"/>
    <w:lvl w:ilvl="0" w:tplc="C9BEF6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726A"/>
    <w:multiLevelType w:val="hybridMultilevel"/>
    <w:tmpl w:val="E1E0D94A"/>
    <w:lvl w:ilvl="0" w:tplc="3F1EF4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1E89"/>
    <w:multiLevelType w:val="hybridMultilevel"/>
    <w:tmpl w:val="8A36B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242"/>
    <w:multiLevelType w:val="hybridMultilevel"/>
    <w:tmpl w:val="5A6A2F82"/>
    <w:lvl w:ilvl="0" w:tplc="1B609B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29BE"/>
    <w:multiLevelType w:val="hybridMultilevel"/>
    <w:tmpl w:val="FCBEC934"/>
    <w:lvl w:ilvl="0" w:tplc="5A2CBB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0C"/>
    <w:rsid w:val="00077C0C"/>
    <w:rsid w:val="0012377C"/>
    <w:rsid w:val="00132197"/>
    <w:rsid w:val="001474FF"/>
    <w:rsid w:val="00204EB0"/>
    <w:rsid w:val="002544DD"/>
    <w:rsid w:val="00363CC9"/>
    <w:rsid w:val="00455C39"/>
    <w:rsid w:val="004D4BBE"/>
    <w:rsid w:val="00523DEE"/>
    <w:rsid w:val="00527854"/>
    <w:rsid w:val="005411E2"/>
    <w:rsid w:val="005D78CF"/>
    <w:rsid w:val="0064105C"/>
    <w:rsid w:val="0068002C"/>
    <w:rsid w:val="00690A6E"/>
    <w:rsid w:val="0069240D"/>
    <w:rsid w:val="007155D9"/>
    <w:rsid w:val="0073432A"/>
    <w:rsid w:val="008F4EA3"/>
    <w:rsid w:val="0094591C"/>
    <w:rsid w:val="00990CE2"/>
    <w:rsid w:val="009C1B4E"/>
    <w:rsid w:val="009F1727"/>
    <w:rsid w:val="00A31A3A"/>
    <w:rsid w:val="00A31C7E"/>
    <w:rsid w:val="00A50E89"/>
    <w:rsid w:val="00A87F44"/>
    <w:rsid w:val="00B1779D"/>
    <w:rsid w:val="00B8226A"/>
    <w:rsid w:val="00C14F68"/>
    <w:rsid w:val="00CA7F57"/>
    <w:rsid w:val="00CD2513"/>
    <w:rsid w:val="00D2312A"/>
    <w:rsid w:val="00D43B8D"/>
    <w:rsid w:val="00E91F57"/>
    <w:rsid w:val="00ED7EF6"/>
    <w:rsid w:val="00EE7768"/>
    <w:rsid w:val="00F641B3"/>
    <w:rsid w:val="00F84D48"/>
    <w:rsid w:val="00FA1A75"/>
    <w:rsid w:val="00FA26F4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61BC38-A636-42B2-9C28-382DE08E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5"/>
    <w:pPr>
      <w:bidi/>
      <w:spacing w:after="160" w:line="259" w:lineRule="auto"/>
    </w:pPr>
    <w:rPr>
      <w:rFonts w:cs="David"/>
    </w:rPr>
  </w:style>
  <w:style w:type="paragraph" w:styleId="1">
    <w:name w:val="heading 1"/>
    <w:basedOn w:val="a"/>
    <w:next w:val="a"/>
    <w:link w:val="10"/>
    <w:uiPriority w:val="99"/>
    <w:qFormat/>
    <w:rsid w:val="00C14F68"/>
    <w:pPr>
      <w:keepNext/>
      <w:keepLines/>
      <w:spacing w:after="0"/>
      <w:outlineLvl w:val="0"/>
    </w:pPr>
    <w:rPr>
      <w:rFonts w:ascii="Calibri Light" w:eastAsia="Times New Roman" w:hAnsi="Calibri Light" w:cs="Times New Roman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C14F68"/>
    <w:pPr>
      <w:keepNext/>
      <w:keepLines/>
      <w:spacing w:before="120" w:after="120"/>
      <w:outlineLvl w:val="1"/>
    </w:pPr>
    <w:rPr>
      <w:rFonts w:ascii="Calibri Light" w:eastAsia="Times New Roman" w:hAnsi="Calibri Light" w:cs="Times New Roman"/>
      <w:bCs/>
      <w:sz w:val="26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C14F68"/>
    <w:rPr>
      <w:rFonts w:ascii="Calibri Light" w:hAnsi="Calibri Light" w:cs="Times New Roman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9"/>
    <w:locked/>
    <w:rsid w:val="00C14F68"/>
    <w:rPr>
      <w:rFonts w:ascii="Calibri Light" w:hAnsi="Calibri Light" w:cs="Times New Roman"/>
      <w:bCs/>
      <w:sz w:val="32"/>
      <w:szCs w:val="32"/>
      <w:u w:val="single"/>
    </w:rPr>
  </w:style>
  <w:style w:type="paragraph" w:styleId="a3">
    <w:name w:val="List Paragraph"/>
    <w:basedOn w:val="a"/>
    <w:uiPriority w:val="99"/>
    <w:qFormat/>
    <w:rsid w:val="004D4BBE"/>
    <w:pPr>
      <w:ind w:left="720"/>
    </w:pPr>
  </w:style>
  <w:style w:type="table" w:styleId="a4">
    <w:name w:val="Table Grid"/>
    <w:basedOn w:val="a1"/>
    <w:uiPriority w:val="99"/>
    <w:rsid w:val="00A31C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טבלת רשת 7 צבעונית1"/>
    <w:uiPriority w:val="99"/>
    <w:rsid w:val="00A31C7E"/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Arial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  <w:tblStylePr w:type="neCell">
      <w:rPr>
        <w:rFonts w:cs="Arial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Arial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Arial"/>
      </w:rPr>
      <w:tblPr/>
      <w:tcPr>
        <w:tcBorders>
          <w:top w:val="single" w:sz="4" w:space="0" w:color="666666"/>
        </w:tcBorders>
      </w:tcPr>
    </w:tblStylePr>
    <w:tblStylePr w:type="swCell">
      <w:rPr>
        <w:rFonts w:cs="Arial"/>
      </w:rPr>
      <w:tblPr/>
      <w:tcPr>
        <w:tcBorders>
          <w:top w:val="single" w:sz="4" w:space="0" w:color="666666"/>
        </w:tcBorders>
      </w:tcPr>
    </w:tblStylePr>
  </w:style>
  <w:style w:type="table" w:customStyle="1" w:styleId="5-51">
    <w:name w:val="טבלת רשת 5 כהה - הדגשה 51"/>
    <w:uiPriority w:val="99"/>
    <w:rsid w:val="00A31C7E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Arial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Arial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Arial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Arial"/>
      </w:rPr>
      <w:tblPr/>
      <w:tcPr>
        <w:shd w:val="clear" w:color="auto" w:fill="B4C6E7"/>
      </w:tcPr>
    </w:tblStylePr>
    <w:tblStylePr w:type="band1Horz">
      <w:rPr>
        <w:rFonts w:cs="Arial"/>
      </w:rPr>
      <w:tblPr/>
      <w:tcPr>
        <w:shd w:val="clear" w:color="auto" w:fill="B4C6E7"/>
      </w:tcPr>
    </w:tblStylePr>
  </w:style>
  <w:style w:type="table" w:customStyle="1" w:styleId="61">
    <w:name w:val="טבלת רשת 6 צבעונית1"/>
    <w:uiPriority w:val="99"/>
    <w:rsid w:val="00A31C7E"/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character" w:styleId="a5">
    <w:name w:val="Placeholder Text"/>
    <w:basedOn w:val="a0"/>
    <w:uiPriority w:val="99"/>
    <w:semiHidden/>
    <w:rsid w:val="00A31C7E"/>
    <w:rPr>
      <w:rFonts w:cs="Times New Roman"/>
      <w:color w:val="808080"/>
    </w:rPr>
  </w:style>
  <w:style w:type="paragraph" w:styleId="a6">
    <w:name w:val="Title"/>
    <w:basedOn w:val="a"/>
    <w:next w:val="a"/>
    <w:link w:val="a7"/>
    <w:uiPriority w:val="99"/>
    <w:qFormat/>
    <w:rsid w:val="00C14F68"/>
    <w:pPr>
      <w:spacing w:after="0" w:line="240" w:lineRule="auto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99"/>
    <w:locked/>
    <w:rsid w:val="00C14F6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8">
    <w:name w:val="No Spacing"/>
    <w:uiPriority w:val="99"/>
    <w:qFormat/>
    <w:rsid w:val="005D78CF"/>
    <w:pPr>
      <w:bidi/>
    </w:pPr>
    <w:rPr>
      <w:rFonts w:cs="David"/>
    </w:rPr>
  </w:style>
  <w:style w:type="paragraph" w:styleId="a9">
    <w:name w:val="Balloon Text"/>
    <w:basedOn w:val="a"/>
    <w:link w:val="aa"/>
    <w:uiPriority w:val="99"/>
    <w:semiHidden/>
    <w:rsid w:val="0068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locked/>
    <w:rsid w:val="0068002C"/>
    <w:rPr>
      <w:rFonts w:ascii="Tahoma" w:hAnsi="Tahoma" w:cs="Tahoma"/>
      <w:sz w:val="16"/>
      <w:szCs w:val="16"/>
    </w:rPr>
  </w:style>
  <w:style w:type="table" w:styleId="ab">
    <w:name w:val="Grid Table Light"/>
    <w:basedOn w:val="a1"/>
    <w:uiPriority w:val="40"/>
    <w:rsid w:val="001237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Emphasis"/>
    <w:basedOn w:val="a0"/>
    <w:qFormat/>
    <w:locked/>
    <w:rsid w:val="00123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Eyal Zohar</cp:lastModifiedBy>
  <cp:revision>2</cp:revision>
  <cp:lastPrinted>2017-09-14T09:36:00Z</cp:lastPrinted>
  <dcterms:created xsi:type="dcterms:W3CDTF">2018-09-04T13:26:00Z</dcterms:created>
  <dcterms:modified xsi:type="dcterms:W3CDTF">2018-09-04T13:26:00Z</dcterms:modified>
</cp:coreProperties>
</file>