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1"/>
        </w:rPr>
        <w:t xml:space="preserve">الاخلاقيات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- (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قواعد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التصرف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- 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اداب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المهنة</w:t>
      </w:r>
      <w:r w:rsidDel="00000000" w:rsidR="00000000" w:rsidRPr="00000000">
        <w:rPr>
          <w:sz w:val="36"/>
          <w:szCs w:val="36"/>
          <w:u w:val="single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5-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تعريف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المصطلح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اخلاقيات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الاخلاقيات</w:t>
      </w:r>
      <w:r w:rsidDel="00000000" w:rsidR="00000000" w:rsidRPr="00000000">
        <w:rPr>
          <w:sz w:val="24"/>
          <w:szCs w:val="24"/>
          <w:rtl w:val="1"/>
        </w:rPr>
        <w:t xml:space="preserve">- (</w:t>
      </w:r>
      <w:r w:rsidDel="00000000" w:rsidR="00000000" w:rsidRPr="00000000">
        <w:rPr>
          <w:sz w:val="24"/>
          <w:szCs w:val="24"/>
          <w:rtl w:val="1"/>
        </w:rPr>
        <w:t xml:space="preserve">آتوس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אתוס</w:t>
      </w:r>
      <w:r w:rsidDel="00000000" w:rsidR="00000000" w:rsidRPr="00000000">
        <w:rPr>
          <w:sz w:val="24"/>
          <w:szCs w:val="24"/>
          <w:rtl w:val="1"/>
        </w:rPr>
        <w:t xml:space="preserve">)- </w:t>
      </w:r>
      <w:r w:rsidDel="00000000" w:rsidR="00000000" w:rsidRPr="00000000">
        <w:rPr>
          <w:sz w:val="24"/>
          <w:szCs w:val="24"/>
          <w:rtl w:val="1"/>
        </w:rPr>
        <w:t xml:space="preserve">كلمة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يونانية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الاصل</w:t>
      </w:r>
      <w:r w:rsidDel="00000000" w:rsidR="00000000" w:rsidRPr="00000000">
        <w:rPr>
          <w:sz w:val="24"/>
          <w:szCs w:val="24"/>
          <w:rtl w:val="1"/>
        </w:rPr>
        <w:t xml:space="preserve">= </w:t>
      </w:r>
      <w:r w:rsidDel="00000000" w:rsidR="00000000" w:rsidRPr="00000000">
        <w:rPr>
          <w:sz w:val="24"/>
          <w:szCs w:val="24"/>
          <w:rtl w:val="1"/>
        </w:rPr>
        <w:t xml:space="preserve">اخلاق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ونظرية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القياسات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اخلاقيات</w:t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مجالات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الفلسفة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تصرف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الانسان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بصورة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اخلاقية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المسموح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المسموح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قواعد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صرف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لمجموعة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سوي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5.1-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اهمية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تحديد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الاخلاقيات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قواعد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التصرف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)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نظيم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غالبية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نظيمات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هنالك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قواعد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محددة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اعضاء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التنظيم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جزء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الحضارة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نظيمية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5.1.1-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عملية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اتخاذ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القرارات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والاخلاقيات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</w:p>
    <w:p w:rsidR="00000000" w:rsidDel="00000000" w:rsidP="00000000" w:rsidRDefault="00000000" w:rsidRPr="00000000" w14:paraId="00000008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نموذج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الخطوات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النموذج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توجيه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الانسان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لاتخاذ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صحيحة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المنظم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خطوه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بخطوه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وفق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للاخلاقيات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خطوات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/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مراحل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اتخاذ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القرارات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حسب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نموذج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الخطوات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A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الخطوة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الاولى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بحث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الحقائق</w:t>
      </w:r>
      <w:r w:rsidDel="00000000" w:rsidR="00000000" w:rsidRPr="00000000">
        <w:rPr>
          <w:b w:val="1"/>
          <w:sz w:val="24"/>
          <w:szCs w:val="24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بعد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عرض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المشكلة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الحدث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يبدأ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راع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حيث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يتوجب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اتخاذ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بدائل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اولا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علينا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تحليل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الحقائق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بشكل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حذر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الانحياز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جانب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وكذلك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بنصائح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الآخرين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الخطوة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الث</w:t>
      </w:r>
      <w:r w:rsidDel="00000000" w:rsidR="00000000" w:rsidRPr="00000000">
        <w:rPr>
          <w:b w:val="1"/>
          <w:sz w:val="24"/>
          <w:szCs w:val="24"/>
          <w:rtl w:val="1"/>
        </w:rPr>
        <w:t xml:space="preserve">ّ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تحليل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القيم</w:t>
      </w:r>
      <w:r w:rsidDel="00000000" w:rsidR="00000000" w:rsidRPr="00000000">
        <w:rPr>
          <w:b w:val="1"/>
          <w:sz w:val="24"/>
          <w:szCs w:val="24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تحليل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الحدث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يبدأ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عندما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يلاحظ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شخص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يواجه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مشكلة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اخلاقية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عد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مشاكل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اخلاقية</w:t>
      </w:r>
      <w:r w:rsidDel="00000000" w:rsidR="00000000" w:rsidRPr="00000000">
        <w:rPr>
          <w:sz w:val="24"/>
          <w:szCs w:val="24"/>
          <w:rtl w:val="1"/>
        </w:rPr>
        <w:t xml:space="preserve">، 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المرحلة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يتوجب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معرفة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المشكلة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الاساسية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وتشخيص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المختلفه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الصدق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الامانه</w:t>
      </w:r>
      <w:r w:rsidDel="00000000" w:rsidR="00000000" w:rsidRPr="00000000">
        <w:rPr>
          <w:sz w:val="24"/>
          <w:szCs w:val="24"/>
          <w:rtl w:val="1"/>
        </w:rPr>
        <w:t xml:space="preserve">....</w:t>
      </w:r>
    </w:p>
    <w:p w:rsidR="00000000" w:rsidDel="00000000" w:rsidP="00000000" w:rsidRDefault="00000000" w:rsidRPr="00000000" w14:paraId="0000000C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الخطوة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الث</w:t>
      </w:r>
      <w:r w:rsidDel="00000000" w:rsidR="00000000" w:rsidRPr="00000000">
        <w:rPr>
          <w:b w:val="1"/>
          <w:sz w:val="24"/>
          <w:szCs w:val="24"/>
          <w:rtl w:val="1"/>
        </w:rPr>
        <w:t xml:space="preserve">ّ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الثة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بحث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الواجبات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ممكن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الصراع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بعد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طرق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واجبنا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تشخيص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واختار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الامثل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افضل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تطبيق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للقيمة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الايجابية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الخطوة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</w:t>
      </w:r>
      <w:r w:rsidDel="00000000" w:rsidR="00000000" w:rsidRPr="00000000">
        <w:rPr>
          <w:b w:val="1"/>
          <w:sz w:val="24"/>
          <w:szCs w:val="24"/>
          <w:rtl w:val="1"/>
        </w:rPr>
        <w:t xml:space="preserve">ّ</w:t>
      </w:r>
      <w:r w:rsidDel="00000000" w:rsidR="00000000" w:rsidRPr="00000000">
        <w:rPr>
          <w:b w:val="1"/>
          <w:sz w:val="24"/>
          <w:szCs w:val="24"/>
          <w:rtl w:val="1"/>
        </w:rPr>
        <w:t xml:space="preserve">ابعة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فحص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التتبع</w:t>
      </w:r>
      <w:r w:rsidDel="00000000" w:rsidR="00000000" w:rsidRPr="00000000">
        <w:rPr>
          <w:b w:val="1"/>
          <w:sz w:val="24"/>
          <w:szCs w:val="24"/>
          <w:rtl w:val="1"/>
        </w:rPr>
        <w:t xml:space="preserve">/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المتابعة</w:t>
      </w:r>
      <w:r w:rsidDel="00000000" w:rsidR="00000000" w:rsidRPr="00000000">
        <w:rPr>
          <w:b w:val="1"/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جد</w:t>
      </w:r>
      <w:r w:rsidDel="00000000" w:rsidR="00000000" w:rsidRPr="00000000">
        <w:rPr>
          <w:sz w:val="24"/>
          <w:szCs w:val="24"/>
          <w:rtl w:val="1"/>
        </w:rPr>
        <w:t xml:space="preserve">ًّ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تنسيق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ومتابعة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صن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القرار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وعليهم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مس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والاستماع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وعيهم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وتجنب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الانحياز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لفرضية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معينة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بدافع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المصلحة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خصي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الخطوة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الخامسة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استنتاج</w:t>
      </w:r>
      <w:r w:rsidDel="00000000" w:rsidR="00000000" w:rsidRPr="00000000">
        <w:rPr>
          <w:b w:val="1"/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الن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تيجة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المرجو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تشغيل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وتفعيل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التفكير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اتخاذ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ذكية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وحكيمة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وعملية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5.2-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مصطلحات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اساسي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الاخلاقيات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10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المسؤولية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الاجتماعية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وحوكمة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الشركات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نظيمات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فراغ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تتفاعل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البيئة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المحيطة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حظر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التنظيمات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الاذى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بالبيئة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المحيطة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يتوجب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الحفاظ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والقواعد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الاجتماعية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يهتم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برمي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نفاياته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يضر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بالبيئة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المسؤولية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التنظيمية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/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مسؤولية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الشركات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حالة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خاص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المسؤولية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الاجتماعية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للشركات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تنفذ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بطريقة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اقتصادي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اجتماعي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وذات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قيمة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للبيئة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واصحاب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الش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فافي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نظيمي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نشاط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وفعاليات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مكشوفة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للداخل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والخارج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ويمكن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انتقادها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يقوم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بمشاركة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الموظ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فين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معلومات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يجري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داخل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المؤس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سة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شفافية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للداخل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تخلق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الادارة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والموظفين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وتمنع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الفساد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شفافية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للخارج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المكاتب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الحكومية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وشركات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البورصة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الابلاغ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يؤث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العام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المستثمرين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ثلاثة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اشهر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تقديم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البيانات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المالي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للشركة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الاخلاق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وهو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مييز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الس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لوكي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تعتبر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تعتبر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ئة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والهدف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توفير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مبادئ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توجيهي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وقيم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سلوكي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جوانب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الحياة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الاخلاقيات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المهني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قواعد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لوك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المهني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المخص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لمهنة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الاطباء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المحامون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الصحافيون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احد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قواعد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لوك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المشتركة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الحفاظ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ري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القيمة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واب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الخطأ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مجتمع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للنظريات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المتعل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بالعدل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الاخلاق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والحقائق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الكود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سلسلة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القواعد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تفصل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المسموح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مسموح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لاشخاص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يعملون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نفس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المهنة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يضع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القوانين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الخاص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بشكل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يضم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قوانين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المساواة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الاستقامة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حقوق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... </w:t>
      </w:r>
      <w:r w:rsidDel="00000000" w:rsidR="00000000" w:rsidRPr="00000000">
        <w:rPr>
          <w:sz w:val="24"/>
          <w:szCs w:val="24"/>
          <w:rtl w:val="1"/>
        </w:rPr>
        <w:t xml:space="preserve">امثلة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تنظيمات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لديها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اخلاقي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انتيل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البنوك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الص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ناعه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... </w:t>
      </w:r>
      <w:r w:rsidDel="00000000" w:rsidR="00000000" w:rsidRPr="00000000">
        <w:rPr>
          <w:sz w:val="24"/>
          <w:szCs w:val="24"/>
          <w:rtl w:val="1"/>
        </w:rPr>
        <w:t xml:space="preserve">هنالك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ايض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اخلاقي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لعم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ولة</w:t>
      </w:r>
      <w:r w:rsidDel="00000000" w:rsidR="00000000" w:rsidRPr="00000000">
        <w:rPr>
          <w:sz w:val="24"/>
          <w:szCs w:val="24"/>
          <w:rtl w:val="1"/>
        </w:rPr>
        <w:t xml:space="preserve"> ( </w:t>
      </w:r>
      <w:r w:rsidDel="00000000" w:rsidR="00000000" w:rsidRPr="00000000">
        <w:rPr>
          <w:sz w:val="24"/>
          <w:szCs w:val="24"/>
          <w:rtl w:val="1"/>
        </w:rPr>
        <w:t xml:space="preserve">עובדי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מדינה</w:t>
      </w:r>
      <w:r w:rsidDel="00000000" w:rsidR="00000000" w:rsidRPr="00000000">
        <w:rPr>
          <w:sz w:val="24"/>
          <w:szCs w:val="24"/>
          <w:rtl w:val="1"/>
        </w:rPr>
        <w:t xml:space="preserve">). </w:t>
      </w:r>
      <w:r w:rsidDel="00000000" w:rsidR="00000000" w:rsidRPr="00000000">
        <w:rPr>
          <w:sz w:val="24"/>
          <w:szCs w:val="24"/>
          <w:rtl w:val="1"/>
        </w:rPr>
        <w:t xml:space="preserve">امثلة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جمعيات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مهني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اخلاقي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ات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حاد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الاطب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اء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הסתדרות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הרופאים</w:t>
      </w:r>
      <w:r w:rsidDel="00000000" w:rsidR="00000000" w:rsidRPr="00000000">
        <w:rPr>
          <w:sz w:val="24"/>
          <w:szCs w:val="24"/>
          <w:rtl w:val="1"/>
        </w:rPr>
        <w:t xml:space="preserve">), </w:t>
      </w:r>
      <w:r w:rsidDel="00000000" w:rsidR="00000000" w:rsidRPr="00000000">
        <w:rPr>
          <w:sz w:val="24"/>
          <w:szCs w:val="24"/>
          <w:rtl w:val="1"/>
        </w:rPr>
        <w:t xml:space="preserve">نقابة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المحاميين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مسؤولية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التزام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خص</w:t>
      </w:r>
      <w:r w:rsidDel="00000000" w:rsidR="00000000" w:rsidRPr="00000000">
        <w:rPr>
          <w:sz w:val="24"/>
          <w:szCs w:val="24"/>
          <w:rtl w:val="1"/>
        </w:rPr>
        <w:t xml:space="preserve">/ </w:t>
      </w:r>
      <w:r w:rsidDel="00000000" w:rsidR="00000000" w:rsidRPr="00000000">
        <w:rPr>
          <w:sz w:val="24"/>
          <w:szCs w:val="24"/>
          <w:rtl w:val="1"/>
        </w:rPr>
        <w:t xml:space="preserve">التنظيم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لكلامه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افعاله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وللثقة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المعطاة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ومدى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اشتراك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خص</w:t>
      </w:r>
      <w:r w:rsidDel="00000000" w:rsidR="00000000" w:rsidRPr="00000000">
        <w:rPr>
          <w:sz w:val="24"/>
          <w:szCs w:val="24"/>
          <w:rtl w:val="1"/>
        </w:rPr>
        <w:t xml:space="preserve">/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حدوث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عندما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يتوجب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منعه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الم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ُ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سائلة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استعداد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وواجب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المؤس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العام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الهيئة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الحكومي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للمسائلة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افعالها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وتحم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عواقبها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الفرق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بين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المسؤولية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والم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ُ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سائلة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المسؤولية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التزام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اخلاقي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القيام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بدوره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بشكل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صحيح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بينما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سائلة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مسؤولية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تنظيمية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تتطلب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المجموعات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كشف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افعالهم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الولاء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لصالح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مصلحة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التنظيم</w:t>
      </w:r>
      <w:r w:rsidDel="00000000" w:rsidR="00000000" w:rsidRPr="00000000">
        <w:rPr>
          <w:sz w:val="24"/>
          <w:szCs w:val="24"/>
          <w:rtl w:val="1"/>
        </w:rPr>
        <w:t xml:space="preserve">/ </w:t>
      </w:r>
      <w:r w:rsidDel="00000000" w:rsidR="00000000" w:rsidRPr="00000000">
        <w:rPr>
          <w:sz w:val="24"/>
          <w:szCs w:val="24"/>
          <w:rtl w:val="1"/>
        </w:rPr>
        <w:t xml:space="preserve">الموضوع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الاستقامة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بأكثر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يطلبه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القانون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منع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تلقي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الهدايا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رشوة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استعمال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للمنفعة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خصي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1F">
      <w:pPr>
        <w:bidi w:val="1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u w:val="single"/>
          <w:rtl w:val="1"/>
        </w:rPr>
        <w:t xml:space="preserve">الن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زاهة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صادق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نفسك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رغباتك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ذاتك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قيمك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واهدافك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الاخلاق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والقانون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:  </w:t>
      </w:r>
      <w:r w:rsidDel="00000000" w:rsidR="00000000" w:rsidRPr="00000000">
        <w:rPr>
          <w:sz w:val="24"/>
          <w:szCs w:val="24"/>
          <w:rtl w:val="1"/>
        </w:rPr>
        <w:t xml:space="preserve">القانون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مجموعة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قواعد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لوك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سمية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تحدييها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الكنيست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الاخلاق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عكس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القانون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مسموح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مسموح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الاخلاق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لوك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حيح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لوك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مناسب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نظام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قواعد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نظام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القواعد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القانوني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فهي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رسمي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محد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الكنيست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تحديدها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المجتمع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البشري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يحد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لنفسه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لوك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المناسب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5.3-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الاخلاقيات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نظيمي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22">
      <w:pPr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5.3.1-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الاخلاق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نظيمي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2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اهمية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ومساهمتها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الاستراتيجي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نظيمي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للكود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ومدى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الاهتمام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بتطبيقه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تأثير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كبير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الحضارة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التنظيمية</w:t>
      </w:r>
      <w:r w:rsidDel="00000000" w:rsidR="00000000" w:rsidRPr="00000000">
        <w:rPr>
          <w:sz w:val="24"/>
          <w:szCs w:val="24"/>
          <w:rtl w:val="1"/>
        </w:rPr>
        <w:t xml:space="preserve">-</w:t>
      </w:r>
    </w:p>
    <w:p w:rsidR="00000000" w:rsidDel="00000000" w:rsidP="00000000" w:rsidRDefault="00000000" w:rsidRPr="00000000" w14:paraId="0000002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الكود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عباره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مجموعة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وقواعد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لوك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الامثل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يحتذي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اعضاء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التنظيم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يوف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لاعضاء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المعرفة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ومجموعة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المطلوبة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مهني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معايير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اختيار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اعضاء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المهنيين</w:t>
      </w:r>
      <w:r w:rsidDel="00000000" w:rsidR="00000000" w:rsidRPr="00000000">
        <w:rPr>
          <w:sz w:val="24"/>
          <w:szCs w:val="24"/>
          <w:rtl w:val="1"/>
        </w:rPr>
        <w:t xml:space="preserve">/ </w:t>
      </w:r>
      <w:r w:rsidDel="00000000" w:rsidR="00000000" w:rsidRPr="00000000">
        <w:rPr>
          <w:sz w:val="24"/>
          <w:szCs w:val="24"/>
          <w:rtl w:val="1"/>
        </w:rPr>
        <w:t xml:space="preserve">التنظيمات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البديلة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نشوء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صراعات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اعضاء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انفسهم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اعضاء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الز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بائن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اعضاء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السلطات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المختلفة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اليابان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نظيمات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يرتكز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الياباني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القديمة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ويتقي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اعضاء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وعائلاتهم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وزبائن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التنظيم</w:t>
      </w:r>
      <w:r w:rsidDel="00000000" w:rsidR="00000000" w:rsidRPr="00000000">
        <w:rPr>
          <w:sz w:val="24"/>
          <w:szCs w:val="24"/>
          <w:rtl w:val="1"/>
        </w:rPr>
        <w:t xml:space="preserve">...</w:t>
      </w:r>
    </w:p>
    <w:p w:rsidR="00000000" w:rsidDel="00000000" w:rsidP="00000000" w:rsidRDefault="00000000" w:rsidRPr="00000000" w14:paraId="0000002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التنظيم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يشدد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اتباع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نرى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تقدير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اكبر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الزبائن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والعمال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الحسنات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مميزات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التنظيمات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التي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لديها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كود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اخلاقي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2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1-</w:t>
      </w:r>
      <w:r w:rsidDel="00000000" w:rsidR="00000000" w:rsidRPr="00000000">
        <w:rPr>
          <w:sz w:val="24"/>
          <w:szCs w:val="24"/>
          <w:rtl w:val="1"/>
        </w:rPr>
        <w:t xml:space="preserve">الكود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مريح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2- </w:t>
      </w:r>
      <w:r w:rsidDel="00000000" w:rsidR="00000000" w:rsidRPr="00000000">
        <w:rPr>
          <w:sz w:val="24"/>
          <w:szCs w:val="24"/>
          <w:rtl w:val="1"/>
        </w:rPr>
        <w:t xml:space="preserve">الكود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يشجع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الشفافي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التنظيمية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3- </w:t>
      </w:r>
      <w:r w:rsidDel="00000000" w:rsidR="00000000" w:rsidRPr="00000000">
        <w:rPr>
          <w:sz w:val="24"/>
          <w:szCs w:val="24"/>
          <w:rtl w:val="1"/>
        </w:rPr>
        <w:t xml:space="preserve">الكود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يوج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تصرفات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حدوث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صراعات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ويمنع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الضرر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بالتنظيم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العامل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4-  </w:t>
      </w:r>
      <w:r w:rsidDel="00000000" w:rsidR="00000000" w:rsidRPr="00000000">
        <w:rPr>
          <w:sz w:val="24"/>
          <w:szCs w:val="24"/>
          <w:rtl w:val="1"/>
        </w:rPr>
        <w:t xml:space="preserve">الاخلاق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تطو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لدى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الاهتمام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بالآخرين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وتزيد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الانتماء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للعمل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5- </w:t>
      </w:r>
      <w:r w:rsidDel="00000000" w:rsidR="00000000" w:rsidRPr="00000000">
        <w:rPr>
          <w:sz w:val="24"/>
          <w:szCs w:val="24"/>
          <w:rtl w:val="1"/>
        </w:rPr>
        <w:t xml:space="preserve">منع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الفساد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والانحراف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لتوف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فافي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اخلي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والخارجي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6-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سعير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العادل</w:t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الحفاظ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اسعار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وق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للسلع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للخدمات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ممتلكات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وعدم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مييز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الز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بائن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7- </w:t>
      </w:r>
      <w:r w:rsidDel="00000000" w:rsidR="00000000" w:rsidRPr="00000000">
        <w:rPr>
          <w:sz w:val="24"/>
          <w:szCs w:val="24"/>
          <w:rtl w:val="1"/>
        </w:rPr>
        <w:t xml:space="preserve">توفير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بيئة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مريحه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وشروط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لائقة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u w:val="single"/>
          <w:rtl w:val="1"/>
        </w:rPr>
        <w:t xml:space="preserve">5.3.2-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ممي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زات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الكود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نظيم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جاري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المسؤولي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خصي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بائن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المزو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المهني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الاستقامة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للقيم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نظيمي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مقابل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مقابل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نزاهة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عدل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الحماية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سامح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u w:val="single"/>
          <w:rtl w:val="1"/>
        </w:rPr>
        <w:t xml:space="preserve">5.3.3-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صر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ف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نظيمي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الغير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اخلاقي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وهو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الانحراف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معايير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لوك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تقررت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نظيم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مثال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شائعة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فورد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فينطو</w:t>
      </w:r>
      <w:r w:rsidDel="00000000" w:rsidR="00000000" w:rsidRPr="00000000">
        <w:rPr>
          <w:sz w:val="24"/>
          <w:szCs w:val="24"/>
          <w:rtl w:val="1"/>
        </w:rPr>
        <w:t xml:space="preserve">(1971) </w:t>
      </w:r>
      <w:r w:rsidDel="00000000" w:rsidR="00000000" w:rsidRPr="00000000">
        <w:rPr>
          <w:sz w:val="24"/>
          <w:szCs w:val="24"/>
          <w:rtl w:val="1"/>
        </w:rPr>
        <w:t xml:space="preserve">احتيال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وخداع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المستهلكين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وبيعهم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انتاجي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يمكن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لخرطوم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زو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بالوقود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خرق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خز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الوقود</w:t>
      </w:r>
      <w:r w:rsidDel="00000000" w:rsidR="00000000" w:rsidRPr="00000000">
        <w:rPr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39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u w:val="single"/>
          <w:rtl w:val="1"/>
        </w:rPr>
        <w:t xml:space="preserve">5.3.4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منع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الفساد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3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الفساد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الفساد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صرف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بموارد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للمنفعة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خصي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الر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شوة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خيانة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الامانة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سرقة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مصادر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اكاديمي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امثلة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جمعي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تجارب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الفساد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جمعي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عوجن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لمنع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الفساد</w:t>
      </w:r>
    </w:p>
    <w:p w:rsidR="00000000" w:rsidDel="00000000" w:rsidP="00000000" w:rsidRDefault="00000000" w:rsidRPr="00000000" w14:paraId="0000003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امثلة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لقواعد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صر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ف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حسب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القيم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الملزمة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من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الكود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لموظفي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الدولة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الاخلاص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للجمهور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عدل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اجتماعي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الاستقامة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زاهة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تواضع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كيف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يمكن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تقليص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الفساد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الس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لطة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قوانين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تجبر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المسؤولين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اتخاذ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بشأن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بشفافي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اتجاه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الجمهور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تقليل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المركزي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والبيروقراطي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اعطاء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الكترونية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للجمهور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الاحتكاك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تنق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الوظائف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والفروع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للتنظيم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مكاتب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خطيط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للسلطات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تشديد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المراقبة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المناقصات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لتمكين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والمساواة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موظفي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المتلقون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للهدايا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والفوائد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الاقتصادي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للمحاكمة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5.3.4- 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الت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سعير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العادل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بيع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الس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ّ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لع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والخدمات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حسب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سعر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الس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ّ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وق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مقارنة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الس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ّ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عر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دائم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ً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مع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سعر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الس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ّ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وق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كانت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بضاعة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او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خدمة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او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املاك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A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u w:val="single"/>
          <w:rtl w:val="1"/>
        </w:rPr>
        <w:t xml:space="preserve">5.3.5-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المحافظة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على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قوانين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العمل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وتشغيل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العم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بشروط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لائقة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4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بشروط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مريحة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ولائقة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عمله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حسب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القانون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مشغ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احترام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وحر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وتوفير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احتياجاته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ضمنها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بيئة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مريحة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D">
      <w:pPr>
        <w:bidi w:val="1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هناك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عد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ة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قوانين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تلزم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المشغ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ل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بتوفير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شروط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بيئية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مناسبة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مكان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العمل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، 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مثل</w:t>
      </w:r>
      <w:r w:rsidDel="00000000" w:rsidR="00000000" w:rsidRPr="00000000">
        <w:rPr>
          <w:color w:val="000000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(1970)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توفير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للشرب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توفير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المراحيض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والمحافظة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نظافتهم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(1951)-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العطل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بوضعي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جلوس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وبشروط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مريحة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(2007).</w:t>
      </w:r>
    </w:p>
    <w:p w:rsidR="00000000" w:rsidDel="00000000" w:rsidP="00000000" w:rsidRDefault="00000000" w:rsidRPr="00000000" w14:paraId="00000051">
      <w:pPr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5.4-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برنامج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الاخلاقيات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 </w:t>
      </w:r>
    </w:p>
    <w:p w:rsidR="00000000" w:rsidDel="00000000" w:rsidP="00000000" w:rsidRDefault="00000000" w:rsidRPr="00000000" w14:paraId="00000052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u w:val="single"/>
          <w:rtl w:val="1"/>
        </w:rPr>
        <w:t xml:space="preserve">5.4.1-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خط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/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برنامج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الاخلاقيات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نظيم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5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اداة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تهدف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تذويت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المتبعة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نظيم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نظيمات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تطو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لتتمكن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صرفات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مرغوب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الاقل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تقليص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صر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فات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تش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جيع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صر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فات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تتناسب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اهداف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قي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بالحفاظ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القانون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والن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زاهة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والاستقامة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خط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تستعمل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ايض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كإرشاد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لتوجيه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والقيم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نظيمي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ولمساعدة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والطرق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لتطبيقه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5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u w:val="single"/>
          <w:rtl w:val="1"/>
        </w:rPr>
        <w:t xml:space="preserve">5.4.2-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مراحل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بناء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برنامج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نظيم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5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u w:val="single"/>
          <w:rtl w:val="1"/>
        </w:rPr>
        <w:t xml:space="preserve">5.4.2.1-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المرحلة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الاولى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تطوير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كود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اخلاقي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وترسيخه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-  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يتوجب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اتخاذ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عد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قرارات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لماذا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نضع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rtl w:val="1"/>
        </w:rPr>
        <w:t xml:space="preserve">؟ </w:t>
      </w:r>
      <w:r w:rsidDel="00000000" w:rsidR="00000000" w:rsidRPr="00000000">
        <w:rPr>
          <w:sz w:val="24"/>
          <w:szCs w:val="24"/>
          <w:rtl w:val="1"/>
        </w:rPr>
        <w:t xml:space="preserve">لمن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موج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rtl w:val="1"/>
        </w:rPr>
        <w:t xml:space="preserve">؟ </w:t>
      </w:r>
      <w:r w:rsidDel="00000000" w:rsidR="00000000" w:rsidRPr="00000000">
        <w:rPr>
          <w:sz w:val="24"/>
          <w:szCs w:val="24"/>
          <w:rtl w:val="1"/>
        </w:rPr>
        <w:t xml:space="preserve">ماذا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يحوي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rtl w:val="1"/>
        </w:rPr>
        <w:t xml:space="preserve">؟ </w:t>
      </w:r>
      <w:r w:rsidDel="00000000" w:rsidR="00000000" w:rsidRPr="00000000">
        <w:rPr>
          <w:sz w:val="24"/>
          <w:szCs w:val="24"/>
          <w:rtl w:val="1"/>
        </w:rPr>
        <w:t xml:space="preserve">هل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المفض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اشراك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ممثلي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 ؟</w:t>
      </w:r>
    </w:p>
    <w:p w:rsidR="00000000" w:rsidDel="00000000" w:rsidP="00000000" w:rsidRDefault="00000000" w:rsidRPr="00000000" w14:paraId="0000005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تذويت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مفهوم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ضمن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ولذلك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يتوج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ارشاد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والمقاولون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تطبيق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تطوير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وتذويت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الكود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اختيار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المركزي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اختيار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قواعد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صر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المعد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للمساعدة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تطبيق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القيم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الاختيار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صر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المثالي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مثالي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قاش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ات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قواعد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صر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المثالي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قواعد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تهدف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ارشاد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خذي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بإختيار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صر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المثالي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وتطبيقه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الحاجة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للكود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الكود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بمثابة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مرجع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مشترك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لجميع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اعضاء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يرشدهم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اتخاذ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القضايا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يوض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اعضاء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تطبيقه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ليس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قائمة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مفص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يشرح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كيفية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تطبيق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بالتنظيم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بشكل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يومي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عوبات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C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لماذا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يجب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مشاركة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اعضاء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نظيم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كتابة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الكود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اعضاء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بوضع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الاخلاقي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احية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الاشخاص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يشعرون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بالالتزام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لانهم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وضعوا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الاخلاقي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برنامج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يشرح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لاعضاء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محتوى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الاخلاقي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وكيفية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تطبيقه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لكي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واضح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لجميع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اعضاء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كيفية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الاخلاقي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السماح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بمناقشة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القضايا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والاشكالي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الاخلاقي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اتصال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هادف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خذة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المؤسسة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وقيم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الاخلاقي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u w:val="single"/>
          <w:rtl w:val="1"/>
        </w:rPr>
        <w:t xml:space="preserve">5.4.2.2-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المرحلة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الث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انية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تطوير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برنامج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اخلاقي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المالكون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الادارة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العم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... </w:t>
      </w:r>
      <w:r w:rsidDel="00000000" w:rsidR="00000000" w:rsidRPr="00000000">
        <w:rPr>
          <w:sz w:val="24"/>
          <w:szCs w:val="24"/>
          <w:rtl w:val="1"/>
        </w:rPr>
        <w:t xml:space="preserve">يمر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رون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بحوار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تنظيمي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لتحديد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الهوي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نظيمية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وصياغتها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يلزم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جاري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1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ماذا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يحوي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الملف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تحتوي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امضاء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ئيس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ئيس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نفيذي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وتنص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للادارة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بموجبها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الاستقامة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المهني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والمسؤولي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مواضيع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مهمة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يحويها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الملف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وظيفة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ؤيا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نظيمي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واهدافه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التزام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واحترام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اسعار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عادله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واعطاء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الخدمات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التزام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نظيمي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اصحاب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الممو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استثمارات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والحفاظ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اتصال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ناجع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المستثمرين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للمدى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البعيد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المزو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بهدف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جودة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ونجاعة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العلاقه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الادارة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سياسة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لتجنيد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تدريبهم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علاقات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تقاعد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علاقات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الامتثال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لمعايير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مسائل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إضافي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علاقات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منافسيه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سياسة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طوير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ومسؤولي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الادارة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5.4.2.3-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الثة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تعميق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الوعي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لبرنامج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الاخلاقي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اعضاء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نظيم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نظيمي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يوز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وللرئيس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نفيذي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للتنظيم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محتواه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الوقت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توزيع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الاخلاقي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للشركات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الفرعي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وللشركاء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ولأصحاب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ووكلاء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القوى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العاملة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تجن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للتنظيم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يهتم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5.4.2.4-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ابعة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فحص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فعالي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تنفيذ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الكود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الاخلاقي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وتحديثه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فحص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التزام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مدراءه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للقضايا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الاخلاقي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وفحص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اذا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هنالك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حاجة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دريب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اخرى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فحص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بواسطة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كاوى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وعدد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المشتركين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5.4.2.5-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الخامسة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الاشخاص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المسؤولين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الكود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الاخلاقي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المفروض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اعضاء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مسؤولين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الاخلاقي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رفيع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المستوى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بثقة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الادارة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مسؤول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الاخلاقي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المستويات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ئيس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نفيذي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نائب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ئيس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نفيذي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الاحيان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البشري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5.4.2.5.1-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المسؤول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الاخلاقي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المنظ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-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فات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المطلوبة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مشرف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الاخلاق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رفيع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المستوى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يؤد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واجبه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بأمانه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وإخلاص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بثقة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وامانة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والادارة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لديه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صلاحي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ليتمكن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يحدث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لديه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ويمث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المنتديات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والاجراءات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القانوني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وظيفة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المشرف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مجال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الاخلاقيات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نسيق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الادارة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والعم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لتطبيق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خلق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تواصل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هات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المختلفة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لتطبيق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اعطاء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الاستشاره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مجالات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متعل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القضايا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u w:val="single"/>
          <w:rtl w:val="1"/>
        </w:rPr>
        <w:t xml:space="preserve">5.4.2.5.2-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لجان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الكي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اسة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المهني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تعمل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اللجان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كحلقة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مهور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والمهني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تشارك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ترسيخ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لوك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ليم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المبادرة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فعالي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مناقشة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الاسئلة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الموج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هة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اليها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A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حسب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المنهج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</w:t>
      </w:r>
      <w:r w:rsidDel="00000000" w:rsidR="00000000" w:rsidRPr="00000000">
        <w:rPr>
          <w:b w:val="1"/>
          <w:sz w:val="24"/>
          <w:szCs w:val="24"/>
          <w:rtl w:val="1"/>
        </w:rPr>
        <w:t xml:space="preserve">ُ</w:t>
      </w:r>
      <w:r w:rsidDel="00000000" w:rsidR="00000000" w:rsidRPr="00000000">
        <w:rPr>
          <w:b w:val="1"/>
          <w:sz w:val="24"/>
          <w:szCs w:val="24"/>
          <w:rtl w:val="1"/>
        </w:rPr>
        <w:t xml:space="preserve">عاقب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مخالفات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اخلاقي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بمثابة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مخالفة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عادي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ويجب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المعاقبة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هيئة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مهني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تنشئ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لنفسها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نظام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للعقوبات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بموجبه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تسمح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للجنة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بممارستها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عضو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يقوم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بمخالفة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قواعد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المهني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فق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B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حسب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المنهج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</w:t>
      </w:r>
      <w:r w:rsidDel="00000000" w:rsidR="00000000" w:rsidRPr="00000000">
        <w:rPr>
          <w:b w:val="1"/>
          <w:sz w:val="24"/>
          <w:szCs w:val="24"/>
          <w:rtl w:val="1"/>
        </w:rPr>
        <w:t xml:space="preserve">ُ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</w:t>
      </w:r>
      <w:r w:rsidDel="00000000" w:rsidR="00000000" w:rsidRPr="00000000">
        <w:rPr>
          <w:b w:val="1"/>
          <w:sz w:val="24"/>
          <w:szCs w:val="24"/>
          <w:rtl w:val="1"/>
        </w:rPr>
        <w:t xml:space="preserve">ّ</w:t>
      </w:r>
      <w:r w:rsidDel="00000000" w:rsidR="00000000" w:rsidRPr="00000000">
        <w:rPr>
          <w:b w:val="1"/>
          <w:sz w:val="24"/>
          <w:szCs w:val="24"/>
          <w:rtl w:val="1"/>
        </w:rPr>
        <w:t xml:space="preserve">م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ريقة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تتمتع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بشعبي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كبيرة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نوات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الاخيرة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العديد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المجموعات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المهني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بالن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سبة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مخالفة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اخلاقي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ليست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بمثابة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مخالفة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جنائي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ولذلك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المعاقبة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فشل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مهني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ينتج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المعرفة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انعدام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جربة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قل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دريب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المهني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u w:val="single"/>
          <w:rtl w:val="1"/>
        </w:rPr>
        <w:t xml:space="preserve">5.4.2.5.3-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مفو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ض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المساواة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فرص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العمل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وظيفته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معالجة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عوبات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مواجهتها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يتعل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بتطبيق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المساواة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تتولى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اللجنة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تنفيذ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قوانين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المدني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يعمل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استيعاب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المعايير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المناسبة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لتكافؤ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الفرص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ويهدف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قيادة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اصلاح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ويشمل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تنفيذ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تكافؤ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الفرص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وظائف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اللجنة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الارشاد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دريب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لزيادة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بتساوي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معالجة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شكاوي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الموظ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فين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بسبب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مييز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رفع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دعاوي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محاكم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واكثر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u w:val="single"/>
          <w:rtl w:val="1"/>
        </w:rPr>
        <w:t xml:space="preserve">5.4.2.5.4-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المسؤول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عن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منع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حر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ش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الج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نسي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مكان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العمل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شخص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تعيينه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شغ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ليس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بالض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رورة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شغ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تعيين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شخص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خارج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محامي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خارج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نظيم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وظيفته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استقبال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شكاوي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يتعل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حر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نسي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محاولة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تبرير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حصل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اعطاء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توصيات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واستشارة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للمشغ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كيفية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معالجة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الحالة</w:t>
      </w:r>
      <w:r w:rsidDel="00000000" w:rsidR="00000000" w:rsidRPr="00000000">
        <w:rPr>
          <w:sz w:val="24"/>
          <w:szCs w:val="24"/>
          <w:rtl w:val="1"/>
        </w:rPr>
        <w:t xml:space="preserve">/ </w:t>
      </w:r>
      <w:r w:rsidDel="00000000" w:rsidR="00000000" w:rsidRPr="00000000">
        <w:rPr>
          <w:sz w:val="24"/>
          <w:szCs w:val="24"/>
          <w:rtl w:val="1"/>
        </w:rPr>
        <w:t xml:space="preserve">الموقف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معلومات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وارشاد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للعم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ذين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يتوج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هون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اليه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5.5-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القيادة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الاخلاقي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نظيم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-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القيادة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المتنم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رة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82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u w:val="single"/>
          <w:rtl w:val="1"/>
        </w:rPr>
        <w:t xml:space="preserve">5.5.1-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نم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ر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العمل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8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المضايقات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نم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تعر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سلوك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شخصي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مخالف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للمعايير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نظيمي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والاجتماعي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للسلوك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خصي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المقبول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الس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لوك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عندما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يشعر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المصاب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بأن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تضرر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جسماني</w:t>
      </w:r>
      <w:r w:rsidDel="00000000" w:rsidR="00000000" w:rsidRPr="00000000">
        <w:rPr>
          <w:sz w:val="24"/>
          <w:szCs w:val="24"/>
          <w:rtl w:val="1"/>
        </w:rPr>
        <w:t xml:space="preserve">ًّ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جسدي</w:t>
      </w:r>
      <w:r w:rsidDel="00000000" w:rsidR="00000000" w:rsidRPr="00000000">
        <w:rPr>
          <w:sz w:val="24"/>
          <w:szCs w:val="24"/>
          <w:rtl w:val="1"/>
        </w:rPr>
        <w:t xml:space="preserve">ًّ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عندما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يشعر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بأن</w:t>
      </w:r>
      <w:r w:rsidDel="00000000" w:rsidR="00000000" w:rsidRPr="00000000">
        <w:rPr>
          <w:sz w:val="24"/>
          <w:szCs w:val="24"/>
          <w:rtl w:val="1"/>
        </w:rPr>
        <w:t xml:space="preserve">ّ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صر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يخلق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لديه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بيئة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معادية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5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امثلة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على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سلوكي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تسبب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الش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عور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بالت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نم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ر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8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الن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ميمة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الس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خرية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الش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تائم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والاهانات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الص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راخ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الآخرين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هديد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قليل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العامل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الخصم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اتب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هري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سبب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مقنع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تأثير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نمرعلى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الض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حي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يتعر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للتنم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يتغي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لاسباب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مرضي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زيادة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المتضر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رين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يأتون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بالر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غم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ح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يمكنهم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الاكبر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ور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حوادث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تأثير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نم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رعلى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نظيم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نم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يضر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عد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نواحي</w:t>
      </w:r>
      <w:r w:rsidDel="00000000" w:rsidR="00000000" w:rsidRPr="00000000">
        <w:rPr>
          <w:sz w:val="24"/>
          <w:szCs w:val="24"/>
          <w:rtl w:val="1"/>
        </w:rPr>
        <w:t xml:space="preserve">:  </w:t>
      </w:r>
      <w:r w:rsidDel="00000000" w:rsidR="00000000" w:rsidRPr="00000000">
        <w:rPr>
          <w:sz w:val="24"/>
          <w:szCs w:val="24"/>
          <w:rtl w:val="1"/>
        </w:rPr>
        <w:t xml:space="preserve">تبذير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نظيم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اضاعة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الوقت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استراحات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طويلة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أخر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الوصول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تنفيذ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ببطء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اكثر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يطيلون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وقت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قصد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الحصول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دفعات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اضافي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9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u w:val="single"/>
          <w:rtl w:val="1"/>
        </w:rPr>
        <w:t xml:space="preserve">5.5.2-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الاجراءات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تي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على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نظيم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خاذها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من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اجل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تقليص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ظاهرة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نم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ر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مكان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العمل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صياغة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سياسة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تمنع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ساهل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اتجاه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إقامة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ارشاد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تنظيمي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داخلي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بالموضوع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يعكس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للمدراء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والعاملين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لسلوك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مقبول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تشجيع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للتصريح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ووعدهم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بأنه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بتوج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جذري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مدراء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البشري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يحاولون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المتنم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صنيف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بواسطة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محادثات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زملاء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والمرؤوسين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للمرش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اماكن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كفشل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تنفيذ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اعطاء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مثال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شخصي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الاصغاء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تشجيع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الحوارالمفتوح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كرامتهم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واحترامهم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u w:val="single"/>
          <w:rtl w:val="1"/>
        </w:rPr>
        <w:t xml:space="preserve">5.5.3-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الوسائل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القانوني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والقضائي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التي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بالإمكان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إت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باعها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بحق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المتنم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رين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مكان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العمل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بسنة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2015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صادقت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الكنيست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لمنع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بموجب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المدير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زملاء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شخص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زميله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وتقرر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بحسب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دفع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مبلغ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120000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اثبات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ضرر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بأي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2015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طالبت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مجموعة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اعضاء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الكنيست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وبرأسها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عضو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الكنيست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ميراب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ميخائيلي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ببحث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لقانون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يمنع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المهني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righ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5.6-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مسؤولية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بيئية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التنظيم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96">
      <w:pPr>
        <w:jc w:val="righ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u w:val="single"/>
          <w:rtl w:val="0"/>
        </w:rPr>
        <w:t xml:space="preserve">5.6.1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خلفية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97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يزيد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الحاجة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والوعي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للمسؤولية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البيئية</w:t>
      </w:r>
      <w:r w:rsidDel="00000000" w:rsidR="00000000" w:rsidRPr="00000000">
        <w:rPr>
          <w:sz w:val="24"/>
          <w:szCs w:val="24"/>
          <w:rtl w:val="1"/>
        </w:rPr>
        <w:t xml:space="preserve">؟</w:t>
        <w:br w:type="textWrapping"/>
      </w:r>
      <w:r w:rsidDel="00000000" w:rsidR="00000000" w:rsidRPr="00000000">
        <w:rPr>
          <w:sz w:val="24"/>
          <w:szCs w:val="24"/>
          <w:rtl w:val="1"/>
        </w:rPr>
        <w:t xml:space="preserve">التزايد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السكاني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والتطور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التكنولوجي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يجلب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التحديات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المجالات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التالية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تلوث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الهواء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استهلاك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زائد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تأثير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الكيماوية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الانسان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الاحياء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والنباتات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السلسلة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الغذائية</w:t>
      </w:r>
      <w:r w:rsidDel="00000000" w:rsidR="00000000" w:rsidRPr="00000000">
        <w:rPr>
          <w:sz w:val="24"/>
          <w:szCs w:val="24"/>
          <w:rtl w:val="1"/>
        </w:rPr>
        <w:t xml:space="preserve">)، </w:t>
      </w:r>
      <w:r w:rsidDel="00000000" w:rsidR="00000000" w:rsidRPr="00000000">
        <w:rPr>
          <w:sz w:val="24"/>
          <w:szCs w:val="24"/>
          <w:rtl w:val="1"/>
        </w:rPr>
        <w:t xml:space="preserve">نقص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مصادر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الطاقة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الثقب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طبقة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الاوزون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تسرب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غازات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الدفيئة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ذوبان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الجبال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الجليدية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وارتفاع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مستوى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مياه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البحر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98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اسرائيل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الميت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الخط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الاحمر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مصادر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المياه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تقليص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المساحات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المفتوحة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تلوث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الهواء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وشواطئ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لمبادرين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القطاع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الخاص</w:t>
      </w:r>
      <w:r w:rsidDel="00000000" w:rsidR="00000000" w:rsidRPr="00000000">
        <w:rPr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99">
      <w:pPr>
        <w:jc w:val="righ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u w:val="single"/>
          <w:rtl w:val="0"/>
        </w:rPr>
        <w:t xml:space="preserve">5.6.2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اخلاقيات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بيئية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–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العلاقة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بين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الانسان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والبيئة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9A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اخلاقيات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بيئية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والعمليات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تؤسس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العلاقة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الانسان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والبيئة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احترام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المحيط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اعادة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التدوير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للمواد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الخام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الاهتمام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بمياه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المجاري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التقليل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استعمال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الطاقة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وغيرها</w:t>
      </w:r>
      <w:r w:rsidDel="00000000" w:rsidR="00000000" w:rsidRPr="00000000">
        <w:rPr>
          <w:sz w:val="24"/>
          <w:szCs w:val="24"/>
          <w:rtl w:val="1"/>
        </w:rPr>
        <w:t xml:space="preserve">..</w:t>
        <w:br w:type="textWrapping"/>
      </w:r>
      <w:r w:rsidDel="00000000" w:rsidR="00000000" w:rsidRPr="00000000">
        <w:rPr>
          <w:sz w:val="24"/>
          <w:szCs w:val="24"/>
          <w:rtl w:val="1"/>
        </w:rPr>
        <w:t xml:space="preserve">الاخلاقيات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البيئية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كيفية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المشاكل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المتعلقة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باستغلال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طبيعية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تلوثات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ومخاطر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بيئية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والمخاطر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المحيطية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مجموعات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سكانية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النفايات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النقب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بالعدالة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البيئية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طاقات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الطبيعة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والعدالة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المحيطية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التأثيرات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الاجتماعية</w:t>
      </w:r>
      <w:r w:rsidDel="00000000" w:rsidR="00000000" w:rsidRPr="00000000">
        <w:rPr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مناهج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اخلاقية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اساسية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تعمل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بالعلاقة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الانسان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والبيئة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9C">
      <w:pPr>
        <w:jc w:val="righ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u w:val="single"/>
          <w:rtl w:val="0"/>
        </w:rPr>
        <w:t xml:space="preserve">5.6.3.1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منهج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العدالة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البيئية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يعمل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هذا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المنهج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الطريق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الصحيح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لاستخدام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موارد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المحيط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بيئية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لاسس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اقتصاد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السوق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نهج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رأسمالي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حسبه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قيود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طالما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توجد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مشكلة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مواقف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رجوع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المنهج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تتدخل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نشوء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مشكلة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مثال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بدل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تدخل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لتقليص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التلوث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يقترح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النهج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التدخل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المستهلك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بحيث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يقرر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يشتري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منتج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انتاجه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يعاقب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يشتري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البيئي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معايير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وتكاليف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وفقها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الشركات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البيئي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تتدخل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ضرر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تقييمه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وفقا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للتكلفة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مقابل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الفائدة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ذكي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نهج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اقتصاد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ونهج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الاهتمام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بالبيئة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للمدى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البعيد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يوجد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تناقض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تنمي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النجاعة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الاقتصادية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المواثلات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مثال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اخر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بالامكان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متنزه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بموارد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يضعها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المبادر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تطويره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وصيانته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وبالمقابل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المبادر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المساحة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بيئة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عميقة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االمنهج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الانسان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بالمركز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وانما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التوازن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مركبات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النظام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البيئي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المنهج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معتقد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تدعم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القيود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تزيد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الاستهلاك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ضرر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لمركبات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الطبيعة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نهج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جودة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المنهج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التنازل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استهلاك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يؤدي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ارتفاع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جودة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التنازل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بطرق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مختلفة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مواقف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للسيارات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الضرائب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المنتجات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تمس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بجودة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كالبنزين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36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u w:val="single"/>
          <w:rtl w:val="0"/>
        </w:rPr>
        <w:t xml:space="preserve">5.6.3.2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اخلاقيات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عدالة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المحيط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المنهج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بتقسيم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عادل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للفوائد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والاضرار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البيئية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جانب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العدالة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الاجتماعية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وايضا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تقسيم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المخاطر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البيئية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تتعلق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تأثير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الاضرار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مجموعات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سكانية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مختلفة</w:t>
      </w:r>
      <w:r w:rsidDel="00000000" w:rsidR="00000000" w:rsidRPr="00000000">
        <w:rPr>
          <w:sz w:val="24"/>
          <w:szCs w:val="24"/>
          <w:rtl w:val="1"/>
        </w:rPr>
        <w:t xml:space="preserve">.</w:t>
        <w:br w:type="textWrapping"/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المنهج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مدينة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نيويورك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حيث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تعرض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لنفايات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تسببت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بتشوهات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وخلل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دماغي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المواليد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وامراض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صعبة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احتج</w:t>
      </w:r>
      <w:r w:rsidDel="00000000" w:rsidR="00000000" w:rsidRPr="00000000">
        <w:rPr>
          <w:sz w:val="24"/>
          <w:szCs w:val="24"/>
          <w:rtl w:val="1"/>
        </w:rPr>
        <w:t xml:space="preserve">ّ </w:t>
      </w:r>
      <w:r w:rsidDel="00000000" w:rsidR="00000000" w:rsidRPr="00000000">
        <w:rPr>
          <w:sz w:val="24"/>
          <w:szCs w:val="24"/>
          <w:rtl w:val="1"/>
        </w:rPr>
        <w:t xml:space="preserve">السكان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طريقة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توزيع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النفايات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السامة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ليشمل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الطبقات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باتخاذ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طريقة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متساوية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اكثر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التخصيص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والتوزيع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المكاني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للامور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الضارة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المنطقة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باكملها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وتحسين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ظروف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للمجموعات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الضعيفة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A5">
      <w:pPr>
        <w:ind w:left="36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360"/>
        <w:jc w:val="righ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5.7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المسؤولية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الاجتماعية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التنظيم</w:t>
      </w:r>
    </w:p>
    <w:p w:rsidR="00000000" w:rsidDel="00000000" w:rsidP="00000000" w:rsidRDefault="00000000" w:rsidRPr="00000000" w14:paraId="000000A7">
      <w:pPr>
        <w:ind w:left="36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u w:val="single"/>
          <w:rtl w:val="0"/>
        </w:rPr>
        <w:t xml:space="preserve">5.7.1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مسؤولية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اجتماعية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شركية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بالاضافة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هدف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ووظيفته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لزيادة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الارباح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متفق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للشركات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التزام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اجتماعي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لتطوير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رفاهية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المجتمع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محيطه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الداخلي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والخارجي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عمال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زبائن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مزودين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المجتمع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والجمهور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عامة</w:t>
      </w:r>
      <w:r w:rsidDel="00000000" w:rsidR="00000000" w:rsidRPr="00000000">
        <w:rPr>
          <w:sz w:val="24"/>
          <w:szCs w:val="24"/>
          <w:rtl w:val="0"/>
        </w:rPr>
        <w:t xml:space="preserve">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36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u w:val="single"/>
          <w:rtl w:val="0"/>
        </w:rPr>
        <w:t xml:space="preserve">5.7.2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ما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هي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المسؤولية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الاجتماعية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للتنظيمات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1"/>
        </w:rPr>
        <w:t xml:space="preserve">مسؤولية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اجتماعية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تنظيمية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التنظيم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الدائم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الامتثال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للتوقعات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الشرعية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لاصحاب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المصلحة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المتأثرين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فعالياته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والمساهمة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رفاهياتهم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بواسطة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العبارات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الاخلاقية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الاجتماعية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والبيئية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قرارته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التجارية</w:t>
      </w:r>
      <w:r w:rsidDel="00000000" w:rsidR="00000000" w:rsidRPr="00000000">
        <w:rPr>
          <w:sz w:val="24"/>
          <w:szCs w:val="24"/>
          <w:rtl w:val="1"/>
        </w:rPr>
        <w:t xml:space="preserve">.</w:t>
        <w:br w:type="textWrapping"/>
      </w:r>
      <w:r w:rsidDel="00000000" w:rsidR="00000000" w:rsidRPr="00000000">
        <w:rPr>
          <w:sz w:val="24"/>
          <w:szCs w:val="24"/>
          <w:rtl w:val="1"/>
        </w:rPr>
        <w:t xml:space="preserve">تعابير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لمسؤولية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اجتماعية</w:t>
      </w:r>
      <w:r w:rsidDel="00000000" w:rsidR="00000000" w:rsidRPr="00000000">
        <w:rPr>
          <w:sz w:val="24"/>
          <w:szCs w:val="24"/>
          <w:rtl w:val="1"/>
        </w:rPr>
        <w:t xml:space="preserve">:</w:t>
        <w:br w:type="textWrapping"/>
        <w:t xml:space="preserve">* </w:t>
      </w:r>
      <w:r w:rsidDel="00000000" w:rsidR="00000000" w:rsidRPr="00000000">
        <w:rPr>
          <w:sz w:val="24"/>
          <w:szCs w:val="24"/>
          <w:rtl w:val="1"/>
        </w:rPr>
        <w:t xml:space="preserve">التشديد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مستوى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ايضا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المزودين</w:t>
      </w:r>
      <w:r w:rsidDel="00000000" w:rsidR="00000000" w:rsidRPr="00000000">
        <w:rPr>
          <w:sz w:val="24"/>
          <w:szCs w:val="24"/>
          <w:rtl w:val="1"/>
        </w:rPr>
        <w:t xml:space="preserve">.</w:t>
        <w:br w:type="textWrapping"/>
        <w:t xml:space="preserve">* </w:t>
      </w:r>
      <w:r w:rsidDel="00000000" w:rsidR="00000000" w:rsidRPr="00000000">
        <w:rPr>
          <w:sz w:val="24"/>
          <w:szCs w:val="24"/>
          <w:rtl w:val="1"/>
        </w:rPr>
        <w:t xml:space="preserve">عدم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تشغيل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اولاد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القانوني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مسموح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القانون</w:t>
      </w:r>
      <w:r w:rsidDel="00000000" w:rsidR="00000000" w:rsidRPr="00000000">
        <w:rPr>
          <w:sz w:val="24"/>
          <w:szCs w:val="24"/>
          <w:rtl w:val="1"/>
        </w:rPr>
        <w:t xml:space="preserve">.</w:t>
        <w:br w:type="textWrapping"/>
        <w:t xml:space="preserve">* </w:t>
      </w:r>
      <w:r w:rsidDel="00000000" w:rsidR="00000000" w:rsidRPr="00000000">
        <w:rPr>
          <w:sz w:val="24"/>
          <w:szCs w:val="24"/>
          <w:rtl w:val="1"/>
        </w:rPr>
        <w:t xml:space="preserve">عدم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مزودين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يشغلون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اولاد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القانوني</w:t>
      </w:r>
      <w:r w:rsidDel="00000000" w:rsidR="00000000" w:rsidRPr="00000000">
        <w:rPr>
          <w:sz w:val="24"/>
          <w:szCs w:val="24"/>
          <w:rtl w:val="1"/>
        </w:rPr>
        <w:t xml:space="preserve">.</w:t>
        <w:br w:type="textWrapping"/>
        <w:t xml:space="preserve">* </w:t>
      </w:r>
      <w:r w:rsidDel="00000000" w:rsidR="00000000" w:rsidRPr="00000000">
        <w:rPr>
          <w:sz w:val="24"/>
          <w:szCs w:val="24"/>
          <w:rtl w:val="1"/>
        </w:rPr>
        <w:t xml:space="preserve">الاستثمار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بمنشآت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مخصصة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لتقليص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الضرر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بجودة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البيئة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A9">
      <w:pPr>
        <w:ind w:left="36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u w:val="single"/>
          <w:rtl w:val="0"/>
        </w:rPr>
        <w:t xml:space="preserve">5.7.3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مناهج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مختلفة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لموضوع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المسؤولية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الاجتماعية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1"/>
        </w:rPr>
        <w:t xml:space="preserve">المسؤولية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الاجتماعية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تتمحور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الاتعراف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التنظيمات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المتطورة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تأثير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كبير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المؤسسات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الاجتماعية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نجاح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المجتمعات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الرأسمالية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تتعلق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بكيفية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تطوير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رفاهية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المجتمع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وليس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فقط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زيادة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الربحية</w:t>
      </w:r>
      <w:r w:rsidDel="00000000" w:rsidR="00000000" w:rsidRPr="00000000">
        <w:rPr>
          <w:sz w:val="24"/>
          <w:szCs w:val="24"/>
          <w:rtl w:val="1"/>
        </w:rPr>
        <w:t xml:space="preserve">.</w:t>
        <w:br w:type="textWrapping"/>
      </w:r>
      <w:r w:rsidDel="00000000" w:rsidR="00000000" w:rsidRPr="00000000">
        <w:rPr>
          <w:sz w:val="24"/>
          <w:szCs w:val="24"/>
          <w:rtl w:val="1"/>
        </w:rPr>
        <w:t xml:space="preserve">مثال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شركة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Body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Shop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لمستحضرات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التجميل</w:t>
      </w:r>
      <w:r w:rsidDel="00000000" w:rsidR="00000000" w:rsidRPr="00000000">
        <w:rPr>
          <w:sz w:val="24"/>
          <w:szCs w:val="24"/>
          <w:rtl w:val="1"/>
        </w:rPr>
        <w:t xml:space="preserve">:</w:t>
        <w:br w:type="textWrapping"/>
        <w:t xml:space="preserve">* </w:t>
      </w:r>
      <w:r w:rsidDel="00000000" w:rsidR="00000000" w:rsidRPr="00000000">
        <w:rPr>
          <w:sz w:val="24"/>
          <w:szCs w:val="24"/>
          <w:rtl w:val="1"/>
        </w:rPr>
        <w:t xml:space="preserve">تعمل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الحفاظ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المسؤولية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الاجتماعية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تجارب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الحيوانات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تسمح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باستعمال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منتجات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لشركات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اخرى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تجاربها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الحيوان</w:t>
      </w:r>
      <w:r w:rsidDel="00000000" w:rsidR="00000000" w:rsidRPr="00000000">
        <w:rPr>
          <w:sz w:val="24"/>
          <w:szCs w:val="24"/>
          <w:rtl w:val="1"/>
        </w:rPr>
        <w:t xml:space="preserve">.</w:t>
        <w:br w:type="textWrapping"/>
        <w:t xml:space="preserve">* </w:t>
      </w:r>
      <w:r w:rsidDel="00000000" w:rsidR="00000000" w:rsidRPr="00000000">
        <w:rPr>
          <w:sz w:val="24"/>
          <w:szCs w:val="24"/>
          <w:rtl w:val="1"/>
        </w:rPr>
        <w:t xml:space="preserve">تشتري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المنتجات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فقيرة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منحهم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امكانية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وكسبهم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الاجور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وبذلك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تقويتهم</w:t>
      </w:r>
      <w:r w:rsidDel="00000000" w:rsidR="00000000" w:rsidRPr="00000000">
        <w:rPr>
          <w:sz w:val="24"/>
          <w:szCs w:val="24"/>
          <w:rtl w:val="1"/>
        </w:rPr>
        <w:t xml:space="preserve">.</w:t>
        <w:br w:type="textWrapping"/>
        <w:t xml:space="preserve">* </w:t>
      </w:r>
      <w:r w:rsidDel="00000000" w:rsidR="00000000" w:rsidRPr="00000000">
        <w:rPr>
          <w:sz w:val="24"/>
          <w:szCs w:val="24"/>
          <w:rtl w:val="1"/>
        </w:rPr>
        <w:t xml:space="preserve">تقوم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بتعزيز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مواضيع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حقوق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الانسان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وجودة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البيئة</w:t>
      </w:r>
      <w:r w:rsidDel="00000000" w:rsidR="00000000" w:rsidRPr="00000000">
        <w:rPr>
          <w:sz w:val="24"/>
          <w:szCs w:val="24"/>
          <w:rtl w:val="0"/>
        </w:rPr>
        <w:t xml:space="preserve">.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-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5"/>
      <w:numFmt w:val="decimal"/>
      <w:lvlText w:val="%1"/>
      <w:lvlJc w:val="left"/>
      <w:pPr>
        <w:ind w:left="600" w:hanging="600"/>
      </w:pPr>
      <w:rPr/>
    </w:lvl>
    <w:lvl w:ilvl="1">
      <w:start w:val="6"/>
      <w:numFmt w:val="decimal"/>
      <w:lvlText w:val="%1.%2"/>
      <w:lvlJc w:val="left"/>
      <w:pPr>
        <w:ind w:left="600" w:hanging="600"/>
      </w:pPr>
      <w:rPr/>
    </w:lvl>
    <w:lvl w:ilvl="2">
      <w:start w:val="3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9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HTML">
    <w:name w:val="HTML Preformatted"/>
    <w:basedOn w:val="a"/>
    <w:link w:val="HTML0"/>
    <w:uiPriority w:val="99"/>
    <w:semiHidden w:val="1"/>
    <w:unhideWhenUsed w:val="1"/>
    <w:rsid w:val="00A34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HTML0" w:customStyle="1">
    <w:name w:val="HTML מעוצב מראש תו"/>
    <w:basedOn w:val="a0"/>
    <w:link w:val="HTML"/>
    <w:uiPriority w:val="99"/>
    <w:semiHidden w:val="1"/>
    <w:rsid w:val="00A34EF8"/>
    <w:rPr>
      <w:rFonts w:ascii="Courier New" w:cs="Courier New" w:eastAsia="Times New Roman" w:hAnsi="Courier New"/>
      <w:sz w:val="20"/>
      <w:szCs w:val="20"/>
    </w:rPr>
  </w:style>
  <w:style w:type="paragraph" w:styleId="a3">
    <w:name w:val="List Paragraph"/>
    <w:basedOn w:val="a"/>
    <w:uiPriority w:val="34"/>
    <w:qFormat w:val="1"/>
    <w:rsid w:val="00544A3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2019-10-02T16:33:00Z</dcterms:created>
  <dc:creator>Windows User</dc:creator>
</cp:coreProperties>
</file>