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70" w:rsidRPr="007569A3" w:rsidRDefault="00E00344" w:rsidP="00E00344">
      <w:pPr>
        <w:bidi/>
        <w:ind w:left="0"/>
        <w:rPr>
          <w:color w:val="auto"/>
          <w:sz w:val="32"/>
          <w:szCs w:val="32"/>
          <w:rtl/>
        </w:rPr>
      </w:pPr>
      <w:r w:rsidRPr="007569A3">
        <w:rPr>
          <w:rFonts w:hint="cs"/>
          <w:color w:val="auto"/>
          <w:sz w:val="32"/>
          <w:szCs w:val="32"/>
          <w:rtl/>
        </w:rPr>
        <w:t xml:space="preserve">ניסוי מס' 7 </w:t>
      </w:r>
      <w:r w:rsidRPr="007569A3">
        <w:rPr>
          <w:color w:val="auto"/>
          <w:sz w:val="32"/>
          <w:szCs w:val="32"/>
          <w:rtl/>
        </w:rPr>
        <w:t>–</w:t>
      </w:r>
      <w:r w:rsidRPr="007569A3">
        <w:rPr>
          <w:rFonts w:hint="cs"/>
          <w:color w:val="auto"/>
          <w:sz w:val="32"/>
          <w:szCs w:val="32"/>
          <w:rtl/>
        </w:rPr>
        <w:t xml:space="preserve"> הדיפת דסקית על פני משטח החלקה (בגרות 2013)</w:t>
      </w:r>
    </w:p>
    <w:p w:rsidR="00E00344" w:rsidRPr="007569A3" w:rsidRDefault="00E00344" w:rsidP="00A846FB">
      <w:pPr>
        <w:bidi/>
        <w:spacing w:line="360" w:lineRule="auto"/>
        <w:ind w:left="0"/>
        <w:rPr>
          <w:b/>
          <w:bCs/>
          <w:color w:val="auto"/>
          <w:sz w:val="24"/>
          <w:szCs w:val="24"/>
          <w:u w:val="single"/>
          <w:rtl/>
        </w:rPr>
      </w:pPr>
      <w:r w:rsidRPr="007569A3">
        <w:rPr>
          <w:b/>
          <w:bCs/>
          <w:color w:val="auto"/>
          <w:sz w:val="24"/>
          <w:szCs w:val="24"/>
          <w:u w:val="single"/>
          <w:rtl/>
        </w:rPr>
        <w:t>רשימת הציוד:</w:t>
      </w:r>
    </w:p>
    <w:p w:rsidR="00E00344" w:rsidRPr="007569A3" w:rsidRDefault="00E00344" w:rsidP="00A846FB">
      <w:pPr>
        <w:bidi/>
        <w:spacing w:line="360" w:lineRule="auto"/>
        <w:ind w:left="0"/>
        <w:rPr>
          <w:rFonts w:asciiTheme="minorBidi" w:hAnsiTheme="minorBidi"/>
          <w:color w:val="auto"/>
          <w:sz w:val="24"/>
          <w:szCs w:val="24"/>
          <w:rtl/>
          <w:lang w:val="ru-RU"/>
        </w:rPr>
      </w:pPr>
      <w:r w:rsidRPr="007569A3">
        <w:rPr>
          <w:rFonts w:asciiTheme="minorBidi" w:hAnsiTheme="minorBidi"/>
          <w:color w:val="auto"/>
          <w:sz w:val="24"/>
          <w:szCs w:val="24"/>
          <w:rtl/>
        </w:rPr>
        <w:t>משטח אופקי ועליו תיבה . לתיבה מהודק פס מתכת גמיש</w:t>
      </w:r>
      <w:r w:rsidR="00A846FB" w:rsidRPr="007569A3">
        <w:rPr>
          <w:rFonts w:asciiTheme="minorBidi" w:hAnsiTheme="minorBidi" w:hint="cs"/>
          <w:color w:val="auto"/>
          <w:sz w:val="24"/>
          <w:szCs w:val="24"/>
          <w:rtl/>
        </w:rPr>
        <w:t xml:space="preserve">,  </w:t>
      </w:r>
      <w:r w:rsidRPr="007569A3">
        <w:rPr>
          <w:rFonts w:asciiTheme="minorBidi" w:hAnsiTheme="minorBidi"/>
          <w:color w:val="auto"/>
          <w:sz w:val="24"/>
          <w:szCs w:val="24"/>
          <w:rtl/>
        </w:rPr>
        <w:t xml:space="preserve">דסקית אלומיניום עגולה ועבה שמסתה </w:t>
      </w:r>
      <w:r w:rsidRPr="007569A3">
        <w:rPr>
          <w:rFonts w:asciiTheme="minorBidi" w:hAnsiTheme="minorBidi"/>
          <w:color w:val="auto"/>
          <w:sz w:val="24"/>
          <w:szCs w:val="24"/>
        </w:rPr>
        <w:t>11gr</w:t>
      </w:r>
      <w:r w:rsidR="00A846FB" w:rsidRPr="007569A3">
        <w:rPr>
          <w:rFonts w:asciiTheme="minorBidi" w:hAnsiTheme="minorBidi" w:hint="cs"/>
          <w:color w:val="auto"/>
          <w:sz w:val="24"/>
          <w:szCs w:val="24"/>
          <w:rtl/>
        </w:rPr>
        <w:t xml:space="preserve">, </w:t>
      </w:r>
      <w:r w:rsidRPr="007569A3">
        <w:rPr>
          <w:rFonts w:asciiTheme="minorBidi" w:hAnsiTheme="minorBidi"/>
          <w:color w:val="auto"/>
          <w:sz w:val="24"/>
          <w:szCs w:val="24"/>
          <w:rtl/>
          <w:lang w:val="ru-RU"/>
        </w:rPr>
        <w:t>מלחצת (כליבה)</w:t>
      </w:r>
      <w:r w:rsidR="00A846FB" w:rsidRPr="007569A3">
        <w:rPr>
          <w:rFonts w:asciiTheme="minorBidi" w:hAnsiTheme="minorBidi" w:hint="cs"/>
          <w:color w:val="auto"/>
          <w:sz w:val="24"/>
          <w:szCs w:val="24"/>
          <w:rtl/>
          <w:lang w:val="ru-RU"/>
        </w:rPr>
        <w:t xml:space="preserve">, </w:t>
      </w:r>
      <w:r w:rsidRPr="007569A3">
        <w:rPr>
          <w:rFonts w:asciiTheme="minorBidi" w:hAnsiTheme="minorBidi"/>
          <w:color w:val="auto"/>
          <w:sz w:val="24"/>
          <w:szCs w:val="24"/>
          <w:rtl/>
          <w:lang w:val="ru-RU"/>
        </w:rPr>
        <w:t>סרגל.</w:t>
      </w:r>
    </w:p>
    <w:p w:rsidR="00E00344" w:rsidRPr="007569A3" w:rsidRDefault="00E00344" w:rsidP="00E00344">
      <w:pPr>
        <w:bidi/>
        <w:ind w:left="0"/>
        <w:rPr>
          <w:rFonts w:asciiTheme="minorBidi" w:hAnsiTheme="minorBidi"/>
          <w:color w:val="auto"/>
          <w:sz w:val="24"/>
          <w:szCs w:val="24"/>
          <w:rtl/>
          <w:lang w:val="ru-RU"/>
        </w:rPr>
      </w:pPr>
    </w:p>
    <w:p w:rsidR="00E00344" w:rsidRPr="007569A3" w:rsidRDefault="00E00344" w:rsidP="00A846FB">
      <w:pPr>
        <w:bidi/>
        <w:spacing w:line="360" w:lineRule="auto"/>
        <w:ind w:left="0"/>
        <w:rPr>
          <w:b/>
          <w:bCs/>
          <w:color w:val="auto"/>
          <w:sz w:val="24"/>
          <w:szCs w:val="24"/>
          <w:u w:val="single"/>
          <w:rtl/>
        </w:rPr>
      </w:pPr>
      <w:r w:rsidRPr="007569A3">
        <w:rPr>
          <w:b/>
          <w:bCs/>
          <w:color w:val="auto"/>
          <w:sz w:val="24"/>
          <w:szCs w:val="24"/>
          <w:u w:val="single"/>
          <w:rtl/>
        </w:rPr>
        <w:t>תיאור מערכת:</w:t>
      </w:r>
    </w:p>
    <w:p w:rsidR="00E00344" w:rsidRPr="007569A3" w:rsidRDefault="00E00344" w:rsidP="00A846FB">
      <w:pPr>
        <w:bidi/>
        <w:spacing w:line="360" w:lineRule="auto"/>
        <w:ind w:left="0"/>
        <w:rPr>
          <w:rFonts w:asciiTheme="minorBidi" w:hAnsiTheme="minorBidi"/>
          <w:color w:val="auto"/>
          <w:sz w:val="24"/>
          <w:szCs w:val="24"/>
          <w:rtl/>
          <w:lang w:val="ru-RU"/>
        </w:rPr>
      </w:pPr>
      <w:r w:rsidRPr="007569A3">
        <w:rPr>
          <w:rFonts w:asciiTheme="minorBidi" w:hAnsiTheme="minorBidi"/>
          <w:color w:val="auto"/>
          <w:sz w:val="24"/>
          <w:szCs w:val="24"/>
          <w:rtl/>
          <w:lang w:val="ru-RU"/>
        </w:rPr>
        <w:t xml:space="preserve">מערכת הניסוי מתוארת באיור 1. המערכת כללה משטח אופקי שממדיו כי </w:t>
      </w:r>
      <w:r w:rsidRPr="007569A3">
        <w:rPr>
          <w:rFonts w:asciiTheme="minorBidi" w:hAnsiTheme="minorBidi"/>
          <w:color w:val="auto"/>
          <w:sz w:val="24"/>
          <w:szCs w:val="24"/>
        </w:rPr>
        <w:t>20cm*35cm</w:t>
      </w:r>
      <w:r w:rsidRPr="007569A3">
        <w:rPr>
          <w:rFonts w:asciiTheme="minorBidi" w:hAnsiTheme="minorBidi"/>
          <w:color w:val="auto"/>
          <w:sz w:val="24"/>
          <w:szCs w:val="24"/>
          <w:rtl/>
          <w:lang w:val="ru-RU"/>
        </w:rPr>
        <w:t>. על המשטח הודבקה תיבת עץ שמהודק אליה פס מתכת גמיש . על פני המשטח היו חריצים המשמשים כשנתות. ליד השנתות מצד ימין, סומנו ערכים מספריים, המציינים את מרחק של כל שנתה מן הקו האופקי שעליו נמצא פס המתכת כשהוא רפוי.</w:t>
      </w:r>
    </w:p>
    <w:p w:rsidR="00E00344" w:rsidRPr="007569A3" w:rsidRDefault="00E00344" w:rsidP="00A846FB">
      <w:pPr>
        <w:bidi/>
        <w:spacing w:line="360" w:lineRule="auto"/>
        <w:ind w:left="0"/>
        <w:rPr>
          <w:color w:val="auto"/>
          <w:rtl/>
          <w:lang w:val="ru-RU"/>
        </w:rPr>
      </w:pPr>
      <w:r w:rsidRPr="007569A3">
        <w:rPr>
          <w:rFonts w:asciiTheme="minorBidi" w:hAnsiTheme="minorBidi"/>
          <w:color w:val="auto"/>
          <w:sz w:val="24"/>
          <w:szCs w:val="24"/>
          <w:rtl/>
          <w:lang w:val="ru-RU"/>
        </w:rPr>
        <w:t>הקו הזה נקרא שנתה "0". המרחק בין השנתות</w:t>
      </w:r>
      <w:r w:rsidR="00A41721" w:rsidRPr="007569A3">
        <w:rPr>
          <w:rFonts w:asciiTheme="minorBidi" w:hAnsiTheme="minorBidi"/>
          <w:color w:val="auto"/>
          <w:sz w:val="24"/>
          <w:szCs w:val="24"/>
          <w:rtl/>
          <w:lang w:val="ru-RU"/>
        </w:rPr>
        <w:t xml:space="preserve"> הוא </w:t>
      </w:r>
      <w:r w:rsidR="00A41721" w:rsidRPr="007569A3">
        <w:rPr>
          <w:rFonts w:asciiTheme="minorBidi" w:hAnsiTheme="minorBidi"/>
          <w:color w:val="auto"/>
          <w:sz w:val="24"/>
          <w:szCs w:val="24"/>
        </w:rPr>
        <w:t>0.5cm</w:t>
      </w:r>
      <w:r w:rsidR="00A41721" w:rsidRPr="007569A3">
        <w:rPr>
          <w:rFonts w:asciiTheme="minorBidi" w:hAnsiTheme="minorBidi"/>
          <w:color w:val="auto"/>
          <w:sz w:val="24"/>
          <w:szCs w:val="24"/>
          <w:rtl/>
          <w:lang w:val="ru-RU"/>
        </w:rPr>
        <w:t>. על פני משטח ההחלקה סומן קו הניצב לשנתה "0". לאורך הספרות נמצא פס שלאורכו זזה הדסקית במהלך הניסוי, והוא מכונה "מסלול התנועה</w:t>
      </w:r>
      <w:r w:rsidR="00A41721" w:rsidRPr="007569A3">
        <w:rPr>
          <w:rFonts w:hint="cs"/>
          <w:color w:val="auto"/>
          <w:rtl/>
          <w:lang w:val="ru-RU"/>
        </w:rPr>
        <w:t>"</w:t>
      </w:r>
    </w:p>
    <w:p w:rsidR="00A41721" w:rsidRPr="007569A3" w:rsidRDefault="00A41721" w:rsidP="00A41721">
      <w:pPr>
        <w:bidi/>
        <w:ind w:left="0"/>
        <w:rPr>
          <w:color w:val="auto"/>
          <w:rtl/>
          <w:lang w:val="ru-RU"/>
        </w:rPr>
      </w:pPr>
      <w:r w:rsidRPr="007569A3">
        <w:rPr>
          <w:noProof/>
          <w:color w:val="auto"/>
        </w:rPr>
        <w:drawing>
          <wp:inline distT="0" distB="0" distL="0" distR="0" wp14:anchorId="4725C82F" wp14:editId="590208AE">
            <wp:extent cx="4962525" cy="292789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67219" cy="2930660"/>
                    </a:xfrm>
                    <a:prstGeom prst="rect">
                      <a:avLst/>
                    </a:prstGeom>
                  </pic:spPr>
                </pic:pic>
              </a:graphicData>
            </a:graphic>
          </wp:inline>
        </w:drawing>
      </w:r>
    </w:p>
    <w:p w:rsidR="00A846FB" w:rsidRPr="007569A3" w:rsidRDefault="00A846FB">
      <w:pPr>
        <w:rPr>
          <w:b/>
          <w:bCs/>
          <w:color w:val="auto"/>
          <w:sz w:val="24"/>
          <w:szCs w:val="24"/>
          <w:u w:val="single"/>
          <w:rtl/>
        </w:rPr>
      </w:pPr>
      <w:r w:rsidRPr="007569A3">
        <w:rPr>
          <w:b/>
          <w:bCs/>
          <w:color w:val="auto"/>
          <w:sz w:val="24"/>
          <w:szCs w:val="24"/>
          <w:u w:val="single"/>
          <w:rtl/>
        </w:rPr>
        <w:br w:type="page"/>
      </w:r>
    </w:p>
    <w:p w:rsidR="00A41721" w:rsidRPr="007569A3" w:rsidRDefault="00A41721" w:rsidP="00A846FB">
      <w:pPr>
        <w:bidi/>
        <w:spacing w:line="360" w:lineRule="auto"/>
        <w:ind w:left="0"/>
        <w:rPr>
          <w:b/>
          <w:bCs/>
          <w:color w:val="auto"/>
          <w:sz w:val="24"/>
          <w:szCs w:val="24"/>
          <w:u w:val="single"/>
          <w:rtl/>
        </w:rPr>
      </w:pPr>
      <w:r w:rsidRPr="007569A3">
        <w:rPr>
          <w:rFonts w:hint="cs"/>
          <w:b/>
          <w:bCs/>
          <w:color w:val="auto"/>
          <w:sz w:val="24"/>
          <w:szCs w:val="24"/>
          <w:u w:val="single"/>
          <w:rtl/>
        </w:rPr>
        <w:lastRenderedPageBreak/>
        <w:t>תאוריה:</w:t>
      </w:r>
    </w:p>
    <w:p w:rsidR="00A41721" w:rsidRPr="007569A3" w:rsidRDefault="00A41721" w:rsidP="00A41721">
      <w:pPr>
        <w:bidi/>
        <w:ind w:left="0"/>
        <w:rPr>
          <w:color w:val="auto"/>
          <w:sz w:val="24"/>
          <w:szCs w:val="24"/>
          <w:rtl/>
        </w:rPr>
      </w:pPr>
      <w:r w:rsidRPr="007569A3">
        <w:rPr>
          <w:rFonts w:hint="cs"/>
          <w:color w:val="auto"/>
          <w:sz w:val="24"/>
          <w:szCs w:val="24"/>
          <w:rtl/>
        </w:rPr>
        <w:t xml:space="preserve"> מסיטים פס מתכת שתפוס בקצהו האחד, על ידי הפעלת כוח כך שהכוח ניצב לפס. אם מניחים דסקית כך שפס המתכת יפגע בה, הדסקית תיהדף.</w:t>
      </w:r>
    </w:p>
    <w:p w:rsidR="00A41721" w:rsidRPr="007569A3" w:rsidRDefault="00A41721" w:rsidP="00A41721">
      <w:pPr>
        <w:bidi/>
        <w:ind w:left="0"/>
        <w:rPr>
          <w:b/>
          <w:bCs/>
          <w:color w:val="auto"/>
          <w:sz w:val="24"/>
          <w:szCs w:val="24"/>
          <w:rtl/>
        </w:rPr>
      </w:pPr>
      <w:r w:rsidRPr="007569A3">
        <w:rPr>
          <w:rFonts w:hint="cs"/>
          <w:b/>
          <w:bCs/>
          <w:color w:val="auto"/>
          <w:sz w:val="24"/>
          <w:szCs w:val="24"/>
          <w:rtl/>
        </w:rPr>
        <w:t>כוח:</w:t>
      </w:r>
    </w:p>
    <w:p w:rsidR="00A41721" w:rsidRPr="007569A3" w:rsidRDefault="00A41721" w:rsidP="00A41721">
      <w:pPr>
        <w:bidi/>
        <w:ind w:left="0"/>
        <w:rPr>
          <w:color w:val="auto"/>
          <w:sz w:val="24"/>
          <w:szCs w:val="24"/>
          <w:rtl/>
          <w:lang w:val="ru-RU"/>
        </w:rPr>
      </w:pPr>
      <w:r w:rsidRPr="007569A3">
        <w:rPr>
          <w:rFonts w:hint="cs"/>
          <w:color w:val="auto"/>
          <w:sz w:val="24"/>
          <w:szCs w:val="24"/>
          <w:rtl/>
        </w:rPr>
        <w:t>גודלו של בכוח הזה מקיים חוק דמוי חוק הוק עבור קפיץ</w:t>
      </w:r>
      <w:r w:rsidRPr="007569A3">
        <w:rPr>
          <w:rFonts w:hint="cs"/>
          <w:color w:val="auto"/>
          <w:rtl/>
          <w:lang w:val="ru-RU"/>
        </w:rPr>
        <w:t xml:space="preserve">. </w:t>
      </w:r>
      <w:r w:rsidRPr="007569A3">
        <w:rPr>
          <w:color w:val="auto"/>
          <w:sz w:val="24"/>
          <w:szCs w:val="24"/>
        </w:rPr>
        <w:t>F=</w:t>
      </w:r>
      <w:proofErr w:type="spellStart"/>
      <w:r w:rsidRPr="007569A3">
        <w:rPr>
          <w:color w:val="auto"/>
          <w:sz w:val="24"/>
          <w:szCs w:val="24"/>
        </w:rPr>
        <w:t>k</w:t>
      </w:r>
      <w:r w:rsidRPr="007569A3">
        <w:rPr>
          <w:rFonts w:cstheme="minorHAnsi"/>
          <w:color w:val="auto"/>
          <w:sz w:val="24"/>
          <w:szCs w:val="24"/>
        </w:rPr>
        <w:t>Δ</w:t>
      </w:r>
      <w:r w:rsidRPr="007569A3">
        <w:rPr>
          <w:color w:val="auto"/>
          <w:sz w:val="24"/>
          <w:szCs w:val="24"/>
        </w:rPr>
        <w:t>x</w:t>
      </w:r>
      <w:proofErr w:type="spellEnd"/>
      <w:r w:rsidRPr="007569A3">
        <w:rPr>
          <w:rFonts w:hint="cs"/>
          <w:color w:val="auto"/>
          <w:sz w:val="24"/>
          <w:szCs w:val="24"/>
          <w:rtl/>
          <w:lang w:val="ru-RU"/>
        </w:rPr>
        <w:t>.</w:t>
      </w:r>
    </w:p>
    <w:p w:rsidR="00A41721" w:rsidRPr="007569A3" w:rsidRDefault="00A41721" w:rsidP="00A41721">
      <w:pPr>
        <w:bidi/>
        <w:ind w:left="0"/>
        <w:rPr>
          <w:color w:val="auto"/>
          <w:sz w:val="24"/>
          <w:szCs w:val="24"/>
          <w:rtl/>
        </w:rPr>
      </w:pPr>
      <w:r w:rsidRPr="007569A3">
        <w:rPr>
          <w:rFonts w:hint="cs"/>
          <w:color w:val="auto"/>
          <w:sz w:val="24"/>
          <w:szCs w:val="24"/>
          <w:rtl/>
        </w:rPr>
        <w:t xml:space="preserve">כאשר </w:t>
      </w:r>
    </w:p>
    <w:p w:rsidR="00A41721" w:rsidRPr="007569A3" w:rsidRDefault="00A41721" w:rsidP="00A41721">
      <w:pPr>
        <w:bidi/>
        <w:ind w:left="0"/>
        <w:rPr>
          <w:color w:val="auto"/>
          <w:sz w:val="24"/>
          <w:szCs w:val="24"/>
          <w:rtl/>
        </w:rPr>
      </w:pPr>
      <w:proofErr w:type="spellStart"/>
      <w:r w:rsidRPr="007569A3">
        <w:rPr>
          <w:color w:val="auto"/>
          <w:sz w:val="24"/>
          <w:szCs w:val="24"/>
        </w:rPr>
        <w:t>Δx</w:t>
      </w:r>
      <w:proofErr w:type="spellEnd"/>
      <w:r w:rsidR="00A846FB" w:rsidRPr="007569A3">
        <w:rPr>
          <w:rFonts w:hint="cs"/>
          <w:color w:val="auto"/>
          <w:sz w:val="24"/>
          <w:szCs w:val="24"/>
          <w:rtl/>
        </w:rPr>
        <w:t xml:space="preserve"> </w:t>
      </w:r>
      <w:proofErr w:type="gramStart"/>
      <w:r w:rsidR="00A846FB" w:rsidRPr="007569A3">
        <w:rPr>
          <w:rFonts w:hint="cs"/>
          <w:color w:val="auto"/>
          <w:sz w:val="24"/>
          <w:szCs w:val="24"/>
          <w:rtl/>
        </w:rPr>
        <w:t xml:space="preserve">- </w:t>
      </w:r>
      <w:r w:rsidRPr="007569A3">
        <w:rPr>
          <w:rFonts w:hint="cs"/>
          <w:color w:val="auto"/>
          <w:sz w:val="24"/>
          <w:szCs w:val="24"/>
          <w:rtl/>
        </w:rPr>
        <w:t xml:space="preserve"> הקטע</w:t>
      </w:r>
      <w:proofErr w:type="gramEnd"/>
      <w:r w:rsidRPr="007569A3">
        <w:rPr>
          <w:rFonts w:hint="cs"/>
          <w:color w:val="auto"/>
          <w:sz w:val="24"/>
          <w:szCs w:val="24"/>
          <w:rtl/>
        </w:rPr>
        <w:t xml:space="preserve"> שלאורכו הוסט פס המתכת. קטע זה מכונה מרחק ההסטה</w:t>
      </w:r>
    </w:p>
    <w:p w:rsidR="00A41721" w:rsidRPr="007569A3" w:rsidRDefault="00A41721" w:rsidP="00A41721">
      <w:pPr>
        <w:bidi/>
        <w:ind w:left="0"/>
        <w:rPr>
          <w:color w:val="auto"/>
          <w:sz w:val="24"/>
          <w:szCs w:val="24"/>
          <w:rtl/>
        </w:rPr>
      </w:pPr>
      <w:r w:rsidRPr="007569A3">
        <w:rPr>
          <w:color w:val="auto"/>
          <w:sz w:val="24"/>
          <w:szCs w:val="24"/>
        </w:rPr>
        <w:t>k</w:t>
      </w:r>
      <w:r w:rsidRPr="007569A3">
        <w:rPr>
          <w:rFonts w:hint="cs"/>
          <w:color w:val="auto"/>
          <w:sz w:val="24"/>
          <w:szCs w:val="24"/>
          <w:rtl/>
        </w:rPr>
        <w:t xml:space="preserve"> </w:t>
      </w:r>
      <w:r w:rsidRPr="007569A3">
        <w:rPr>
          <w:color w:val="auto"/>
          <w:sz w:val="24"/>
          <w:szCs w:val="24"/>
          <w:rtl/>
        </w:rPr>
        <w:t>–</w:t>
      </w:r>
      <w:r w:rsidRPr="007569A3">
        <w:rPr>
          <w:rFonts w:hint="cs"/>
          <w:color w:val="auto"/>
          <w:sz w:val="24"/>
          <w:szCs w:val="24"/>
          <w:rtl/>
        </w:rPr>
        <w:t xml:space="preserve"> קבוע הקפיץ</w:t>
      </w:r>
    </w:p>
    <w:p w:rsidR="00A846FB" w:rsidRPr="007569A3" w:rsidRDefault="00A846FB" w:rsidP="00A846FB">
      <w:pPr>
        <w:bidi/>
        <w:ind w:left="0"/>
        <w:rPr>
          <w:color w:val="auto"/>
          <w:sz w:val="24"/>
          <w:szCs w:val="24"/>
          <w:rtl/>
          <w:lang w:val="ru-RU"/>
        </w:rPr>
      </w:pPr>
      <w:r w:rsidRPr="007569A3">
        <w:rPr>
          <w:rFonts w:hint="cs"/>
          <w:color w:val="auto"/>
          <w:sz w:val="24"/>
          <w:szCs w:val="24"/>
          <w:rtl/>
        </w:rPr>
        <w:t xml:space="preserve">לכל נקודה על פס המתכת מתאים קבוע כוח </w:t>
      </w:r>
      <w:r w:rsidRPr="007569A3">
        <w:rPr>
          <w:color w:val="auto"/>
          <w:sz w:val="24"/>
          <w:szCs w:val="24"/>
        </w:rPr>
        <w:t>k</w:t>
      </w:r>
      <w:r w:rsidRPr="007569A3">
        <w:rPr>
          <w:rFonts w:hint="cs"/>
          <w:color w:val="auto"/>
          <w:sz w:val="24"/>
          <w:szCs w:val="24"/>
          <w:rtl/>
          <w:lang w:val="ru-RU"/>
        </w:rPr>
        <w:t xml:space="preserve"> , אחר. בניסוי זה קבוע הכוח מתאים לנקודה שבה פס המתכת מפעיל כוח על דסקית (נקודה </w:t>
      </w:r>
      <w:r w:rsidRPr="007569A3">
        <w:rPr>
          <w:rFonts w:hint="cs"/>
          <w:color w:val="auto"/>
          <w:sz w:val="24"/>
          <w:szCs w:val="24"/>
          <w:lang w:val="ru-RU"/>
        </w:rPr>
        <w:t>P</w:t>
      </w:r>
      <w:r w:rsidRPr="007569A3">
        <w:rPr>
          <w:rFonts w:hint="cs"/>
          <w:color w:val="auto"/>
          <w:sz w:val="24"/>
          <w:szCs w:val="24"/>
          <w:rtl/>
          <w:lang w:val="ru-RU"/>
        </w:rPr>
        <w:t>, שבה הפס נוגע בדסקית).</w:t>
      </w:r>
    </w:p>
    <w:p w:rsidR="00A846FB" w:rsidRPr="007569A3" w:rsidRDefault="00A846FB" w:rsidP="00A846FB">
      <w:pPr>
        <w:bidi/>
        <w:ind w:left="0"/>
        <w:rPr>
          <w:b/>
          <w:bCs/>
          <w:color w:val="auto"/>
          <w:sz w:val="24"/>
          <w:szCs w:val="24"/>
          <w:rtl/>
        </w:rPr>
      </w:pPr>
      <w:r w:rsidRPr="007569A3">
        <w:rPr>
          <w:rFonts w:hint="cs"/>
          <w:b/>
          <w:bCs/>
          <w:color w:val="auto"/>
          <w:sz w:val="24"/>
          <w:szCs w:val="24"/>
          <w:rtl/>
        </w:rPr>
        <w:t>אנרגיה:</w:t>
      </w:r>
    </w:p>
    <w:p w:rsidR="00A846FB" w:rsidRPr="007569A3" w:rsidRDefault="00A846FB" w:rsidP="00A846FB">
      <w:pPr>
        <w:bidi/>
        <w:ind w:left="0"/>
        <w:rPr>
          <w:rFonts w:hint="cs"/>
          <w:color w:val="auto"/>
          <w:sz w:val="24"/>
          <w:szCs w:val="24"/>
          <w:rtl/>
          <w:lang w:val="ru-RU"/>
        </w:rPr>
      </w:pPr>
      <w:r w:rsidRPr="007569A3">
        <w:rPr>
          <w:rFonts w:hint="cs"/>
          <w:color w:val="auto"/>
          <w:sz w:val="24"/>
          <w:szCs w:val="24"/>
          <w:rtl/>
          <w:lang w:val="ru-RU"/>
        </w:rPr>
        <w:t xml:space="preserve">כאשר מסיטים את פס המתכת, יש לפס המתכת אנרגיה פוטנציאלית אלסטית. הביטוי המתמטי לאנרגיה זו שתסומן  </w:t>
      </w:r>
      <w:r w:rsidRPr="007569A3">
        <w:rPr>
          <w:color w:val="auto"/>
          <w:sz w:val="24"/>
          <w:szCs w:val="24"/>
        </w:rPr>
        <w:t>E</w:t>
      </w:r>
      <w:r w:rsidRPr="007569A3">
        <w:rPr>
          <w:color w:val="auto"/>
          <w:sz w:val="24"/>
          <w:szCs w:val="24"/>
          <w:vertAlign w:val="subscript"/>
        </w:rPr>
        <w:t>EL</w:t>
      </w:r>
      <w:r w:rsidRPr="007569A3">
        <w:rPr>
          <w:color w:val="auto"/>
          <w:sz w:val="24"/>
          <w:szCs w:val="24"/>
        </w:rPr>
        <w:t xml:space="preserve"> </w:t>
      </w:r>
      <w:r w:rsidRPr="007569A3">
        <w:rPr>
          <w:rFonts w:hint="cs"/>
          <w:color w:val="auto"/>
          <w:sz w:val="24"/>
          <w:szCs w:val="24"/>
          <w:rtl/>
        </w:rPr>
        <w:t xml:space="preserve"> </w:t>
      </w:r>
      <w:r w:rsidRPr="007569A3">
        <w:rPr>
          <w:rFonts w:hint="cs"/>
          <w:color w:val="auto"/>
          <w:sz w:val="24"/>
          <w:szCs w:val="24"/>
          <w:rtl/>
          <w:lang w:val="ru-RU"/>
        </w:rPr>
        <w:t xml:space="preserve">הוא: </w:t>
      </w:r>
    </w:p>
    <w:p w:rsidR="00A41721" w:rsidRPr="007569A3" w:rsidRDefault="00A846FB" w:rsidP="00A41721">
      <w:pPr>
        <w:bidi/>
        <w:ind w:left="0"/>
        <w:rPr>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E</m:t>
              </m:r>
            </m:e>
            <m:sub>
              <m:r>
                <w:rPr>
                  <w:rFonts w:ascii="Cambria Math" w:hAnsi="Cambria Math"/>
                  <w:color w:val="auto"/>
                  <w:sz w:val="28"/>
                  <w:szCs w:val="28"/>
                </w:rPr>
                <m:t>EL</m:t>
              </m:r>
            </m:sub>
          </m:sSub>
          <m:r>
            <w:rPr>
              <w:rFonts w:ascii="Cambria Math" w:hAnsi="Cambria Math"/>
              <w:color w:val="auto"/>
              <w:sz w:val="28"/>
              <w:szCs w:val="28"/>
            </w:rPr>
            <m:t xml:space="preserve">= </m:t>
          </m:r>
          <m:f>
            <m:fPr>
              <m:ctrlPr>
                <w:rPr>
                  <w:rFonts w:ascii="Cambria Math" w:hAnsi="Cambria Math"/>
                  <w:i/>
                  <w:color w:val="auto"/>
                  <w:sz w:val="28"/>
                  <w:szCs w:val="28"/>
                </w:rPr>
              </m:ctrlPr>
            </m:fPr>
            <m:num>
              <m:r>
                <w:rPr>
                  <w:rFonts w:ascii="Cambria Math" w:hAnsi="Cambria Math"/>
                  <w:color w:val="auto"/>
                  <w:sz w:val="28"/>
                  <w:szCs w:val="28"/>
                </w:rPr>
                <m:t>k*</m:t>
              </m:r>
              <m:sSup>
                <m:sSupPr>
                  <m:ctrlPr>
                    <w:rPr>
                      <w:rFonts w:ascii="Cambria Math" w:hAnsi="Cambria Math"/>
                      <w:i/>
                      <w:color w:val="auto"/>
                      <w:sz w:val="28"/>
                      <w:szCs w:val="28"/>
                    </w:rPr>
                  </m:ctrlPr>
                </m:sSupPr>
                <m:e>
                  <m:r>
                    <w:rPr>
                      <w:rFonts w:ascii="Cambria Math" w:hAnsi="Cambria Math"/>
                      <w:color w:val="auto"/>
                      <w:sz w:val="28"/>
                      <w:szCs w:val="28"/>
                    </w:rPr>
                    <m:t>∆x</m:t>
                  </m:r>
                </m:e>
                <m:sup>
                  <m:r>
                    <w:rPr>
                      <w:rFonts w:ascii="Cambria Math" w:hAnsi="Cambria Math"/>
                      <w:color w:val="auto"/>
                      <w:sz w:val="28"/>
                      <w:szCs w:val="28"/>
                    </w:rPr>
                    <m:t>2</m:t>
                  </m:r>
                </m:sup>
              </m:sSup>
            </m:num>
            <m:den>
              <m:r>
                <w:rPr>
                  <w:rFonts w:ascii="Cambria Math" w:hAnsi="Cambria Math"/>
                  <w:color w:val="auto"/>
                  <w:sz w:val="28"/>
                  <w:szCs w:val="28"/>
                </w:rPr>
                <m:t>2</m:t>
              </m:r>
            </m:den>
          </m:f>
        </m:oMath>
      </m:oMathPara>
    </w:p>
    <w:p w:rsidR="00A41721" w:rsidRPr="007569A3" w:rsidRDefault="00A846FB" w:rsidP="00A41721">
      <w:pPr>
        <w:bidi/>
        <w:ind w:left="0"/>
        <w:rPr>
          <w:color w:val="auto"/>
          <w:sz w:val="24"/>
          <w:szCs w:val="24"/>
          <w:rtl/>
        </w:rPr>
      </w:pPr>
      <w:r w:rsidRPr="007569A3">
        <w:rPr>
          <w:rFonts w:hint="cs"/>
          <w:color w:val="auto"/>
          <w:sz w:val="24"/>
          <w:szCs w:val="24"/>
          <w:rtl/>
        </w:rPr>
        <w:t>כאשר</w:t>
      </w:r>
      <w:r w:rsidRPr="007569A3">
        <w:rPr>
          <w:rFonts w:hint="cs"/>
          <w:color w:val="auto"/>
          <w:rtl/>
          <w:lang w:val="ru-RU"/>
        </w:rPr>
        <w:t xml:space="preserve">  </w:t>
      </w:r>
      <w:proofErr w:type="spellStart"/>
      <w:r w:rsidRPr="007569A3">
        <w:rPr>
          <w:color w:val="auto"/>
          <w:sz w:val="24"/>
          <w:szCs w:val="24"/>
        </w:rPr>
        <w:t>Δx</w:t>
      </w:r>
      <w:proofErr w:type="spellEnd"/>
      <w:r w:rsidRPr="007569A3">
        <w:rPr>
          <w:rFonts w:hint="cs"/>
          <w:color w:val="auto"/>
          <w:sz w:val="24"/>
          <w:szCs w:val="24"/>
          <w:rtl/>
        </w:rPr>
        <w:t xml:space="preserve"> </w:t>
      </w:r>
      <w:r w:rsidRPr="007569A3">
        <w:rPr>
          <w:color w:val="auto"/>
          <w:sz w:val="24"/>
          <w:szCs w:val="24"/>
          <w:rtl/>
        </w:rPr>
        <w:t>–</w:t>
      </w:r>
      <w:r w:rsidRPr="007569A3">
        <w:rPr>
          <w:rFonts w:hint="cs"/>
          <w:color w:val="auto"/>
          <w:sz w:val="24"/>
          <w:szCs w:val="24"/>
          <w:rtl/>
        </w:rPr>
        <w:t xml:space="preserve"> הוגדר מעלה</w:t>
      </w:r>
    </w:p>
    <w:p w:rsidR="00A846FB" w:rsidRPr="007569A3" w:rsidRDefault="00A846FB" w:rsidP="00A846FB">
      <w:pPr>
        <w:bidi/>
        <w:ind w:left="0"/>
        <w:rPr>
          <w:color w:val="auto"/>
          <w:sz w:val="24"/>
          <w:szCs w:val="24"/>
          <w:rtl/>
        </w:rPr>
      </w:pPr>
      <w:r w:rsidRPr="007569A3">
        <w:rPr>
          <w:color w:val="auto"/>
          <w:sz w:val="32"/>
          <w:szCs w:val="32"/>
        </w:rPr>
        <w:t>k</w:t>
      </w:r>
      <w:r w:rsidRPr="007569A3">
        <w:rPr>
          <w:rFonts w:hint="cs"/>
          <w:color w:val="auto"/>
          <w:sz w:val="24"/>
          <w:szCs w:val="24"/>
          <w:rtl/>
        </w:rPr>
        <w:t xml:space="preserve"> </w:t>
      </w:r>
      <w:r w:rsidRPr="007569A3">
        <w:rPr>
          <w:color w:val="auto"/>
          <w:sz w:val="24"/>
          <w:szCs w:val="24"/>
          <w:rtl/>
        </w:rPr>
        <w:t>–</w:t>
      </w:r>
      <w:r w:rsidRPr="007569A3">
        <w:rPr>
          <w:rFonts w:hint="cs"/>
          <w:color w:val="auto"/>
          <w:sz w:val="24"/>
          <w:szCs w:val="24"/>
          <w:rtl/>
        </w:rPr>
        <w:t xml:space="preserve"> קבוע </w:t>
      </w:r>
      <w:r w:rsidRPr="007569A3">
        <w:rPr>
          <w:rFonts w:hint="cs"/>
          <w:color w:val="auto"/>
          <w:sz w:val="24"/>
          <w:szCs w:val="24"/>
          <w:rtl/>
        </w:rPr>
        <w:t>הכוח המתאים.</w:t>
      </w:r>
    </w:p>
    <w:p w:rsidR="00A846FB" w:rsidRPr="007569A3" w:rsidRDefault="00A846FB" w:rsidP="00A846FB">
      <w:pPr>
        <w:bidi/>
        <w:ind w:left="0"/>
        <w:rPr>
          <w:color w:val="auto"/>
          <w:sz w:val="24"/>
          <w:szCs w:val="24"/>
          <w:rtl/>
        </w:rPr>
      </w:pPr>
      <w:r w:rsidRPr="007569A3">
        <w:rPr>
          <w:rFonts w:hint="cs"/>
          <w:color w:val="auto"/>
          <w:sz w:val="24"/>
          <w:szCs w:val="24"/>
          <w:rtl/>
        </w:rPr>
        <w:t>על פי חוק שימור אנרגיה, בת</w:t>
      </w:r>
      <w:r w:rsidR="000154E5" w:rsidRPr="007569A3">
        <w:rPr>
          <w:rFonts w:hint="cs"/>
          <w:color w:val="auto"/>
          <w:sz w:val="24"/>
          <w:szCs w:val="24"/>
          <w:rtl/>
        </w:rPr>
        <w:t>ה</w:t>
      </w:r>
      <w:r w:rsidRPr="007569A3">
        <w:rPr>
          <w:rFonts w:hint="cs"/>
          <w:color w:val="auto"/>
          <w:sz w:val="24"/>
          <w:szCs w:val="24"/>
          <w:rtl/>
        </w:rPr>
        <w:t xml:space="preserve">ליך שמתרחש החל </w:t>
      </w:r>
      <w:r w:rsidR="000154E5" w:rsidRPr="007569A3">
        <w:rPr>
          <w:rFonts w:hint="cs"/>
          <w:color w:val="auto"/>
          <w:sz w:val="24"/>
          <w:szCs w:val="24"/>
          <w:rtl/>
        </w:rPr>
        <w:t xml:space="preserve">בשחרור פס המתכת ממרחק ההסטה </w:t>
      </w:r>
      <w:proofErr w:type="spellStart"/>
      <w:r w:rsidR="000154E5" w:rsidRPr="007569A3">
        <w:rPr>
          <w:color w:val="auto"/>
          <w:sz w:val="24"/>
          <w:szCs w:val="24"/>
        </w:rPr>
        <w:t>Δx</w:t>
      </w:r>
      <w:proofErr w:type="spellEnd"/>
      <w:r w:rsidR="000154E5" w:rsidRPr="007569A3">
        <w:rPr>
          <w:rFonts w:hint="cs"/>
          <w:color w:val="auto"/>
          <w:sz w:val="24"/>
          <w:szCs w:val="24"/>
          <w:rtl/>
        </w:rPr>
        <w:t>, וכלה ברגע כלשהו במהלך תנועת הדסקית לאורך מסלול התנועה, מתקיים בקירוב, הקשר:</w:t>
      </w:r>
    </w:p>
    <w:p w:rsidR="000154E5" w:rsidRPr="007569A3" w:rsidRDefault="000154E5" w:rsidP="000154E5">
      <w:pPr>
        <w:bidi/>
        <w:ind w:left="0"/>
        <w:rPr>
          <w:color w:val="auto"/>
          <w:sz w:val="24"/>
          <w:szCs w:val="24"/>
          <w:rtl/>
        </w:rPr>
      </w:pPr>
    </w:p>
    <w:p w:rsidR="00A846FB" w:rsidRPr="007569A3" w:rsidRDefault="000154E5" w:rsidP="00A846FB">
      <w:pPr>
        <w:bidi/>
        <w:ind w:left="0"/>
        <w:rPr>
          <w:rFonts w:eastAsiaTheme="minorEastAsia"/>
          <w:i/>
          <w:color w:val="auto"/>
          <w:sz w:val="28"/>
          <w:szCs w:val="28"/>
          <w:rtl/>
          <w:lang w:val="ru-RU"/>
        </w:rPr>
      </w:pPr>
      <m:oMathPara>
        <m:oMath>
          <m:f>
            <m:fPr>
              <m:ctrlPr>
                <w:rPr>
                  <w:rFonts w:ascii="Cambria Math" w:hAnsi="Cambria Math"/>
                  <w:i/>
                  <w:color w:val="auto"/>
                  <w:sz w:val="28"/>
                  <w:szCs w:val="28"/>
                </w:rPr>
              </m:ctrlPr>
            </m:fPr>
            <m:num>
              <m:r>
                <w:rPr>
                  <w:rFonts w:ascii="Cambria Math" w:hAnsi="Cambria Math"/>
                  <w:color w:val="auto"/>
                  <w:sz w:val="28"/>
                  <w:szCs w:val="28"/>
                </w:rPr>
                <m:t>k*</m:t>
              </m:r>
              <m:sSup>
                <m:sSupPr>
                  <m:ctrlPr>
                    <w:rPr>
                      <w:rFonts w:ascii="Cambria Math" w:hAnsi="Cambria Math"/>
                      <w:i/>
                      <w:color w:val="auto"/>
                      <w:sz w:val="28"/>
                      <w:szCs w:val="28"/>
                    </w:rPr>
                  </m:ctrlPr>
                </m:sSupPr>
                <m:e>
                  <m:r>
                    <w:rPr>
                      <w:rFonts w:ascii="Cambria Math" w:hAnsi="Cambria Math"/>
                      <w:color w:val="auto"/>
                      <w:sz w:val="28"/>
                      <w:szCs w:val="28"/>
                    </w:rPr>
                    <m:t>∆x</m:t>
                  </m:r>
                </m:e>
                <m:sup>
                  <m:r>
                    <w:rPr>
                      <w:rFonts w:ascii="Cambria Math" w:hAnsi="Cambria Math"/>
                      <w:color w:val="auto"/>
                      <w:sz w:val="28"/>
                      <w:szCs w:val="28"/>
                    </w:rPr>
                    <m:t>2</m:t>
                  </m:r>
                </m:sup>
              </m:sSup>
            </m:num>
            <m:den>
              <m:r>
                <w:rPr>
                  <w:rFonts w:ascii="Cambria Math" w:hAnsi="Cambria Math"/>
                  <w:color w:val="auto"/>
                  <w:sz w:val="28"/>
                  <w:szCs w:val="28"/>
                </w:rPr>
                <m:t>2</m:t>
              </m:r>
            </m:den>
          </m:f>
          <m:r>
            <w:rPr>
              <w:rFonts w:ascii="Cambria Math" w:hAnsi="Cambria Math"/>
              <w:color w:val="auto"/>
              <w:sz w:val="28"/>
              <w:szCs w:val="28"/>
            </w:rPr>
            <m:t>= μ*mg*L+</m:t>
          </m:r>
          <m:f>
            <m:fPr>
              <m:ctrlPr>
                <w:rPr>
                  <w:rFonts w:ascii="Cambria Math" w:hAnsi="Cambria Math"/>
                  <w:i/>
                  <w:color w:val="auto"/>
                  <w:sz w:val="28"/>
                  <w:szCs w:val="28"/>
                </w:rPr>
              </m:ctrlPr>
            </m:fPr>
            <m:num>
              <m:r>
                <w:rPr>
                  <w:rFonts w:ascii="Cambria Math" w:hAnsi="Cambria Math"/>
                  <w:color w:val="auto"/>
                  <w:sz w:val="28"/>
                  <w:szCs w:val="28"/>
                </w:rPr>
                <m:t>m</m:t>
              </m:r>
              <m:r>
                <w:rPr>
                  <w:rFonts w:ascii="Cambria Math" w:hAnsi="Cambria Math"/>
                  <w:color w:val="auto"/>
                  <w:sz w:val="28"/>
                  <w:szCs w:val="28"/>
                </w:rPr>
                <m:t>*</m:t>
              </m:r>
              <m:sSup>
                <m:sSupPr>
                  <m:ctrlPr>
                    <w:rPr>
                      <w:rFonts w:ascii="Cambria Math" w:hAnsi="Cambria Math"/>
                      <w:i/>
                      <w:color w:val="auto"/>
                      <w:sz w:val="28"/>
                      <w:szCs w:val="28"/>
                    </w:rPr>
                  </m:ctrlPr>
                </m:sSupPr>
                <m:e>
                  <m:r>
                    <w:rPr>
                      <w:rFonts w:ascii="Cambria Math" w:hAnsi="Cambria Math"/>
                      <w:color w:val="auto"/>
                      <w:sz w:val="28"/>
                      <w:szCs w:val="28"/>
                    </w:rPr>
                    <m:t>v</m:t>
                  </m:r>
                </m:e>
                <m:sup>
                  <m:r>
                    <w:rPr>
                      <w:rFonts w:ascii="Cambria Math" w:hAnsi="Cambria Math"/>
                      <w:color w:val="auto"/>
                      <w:sz w:val="28"/>
                      <w:szCs w:val="28"/>
                    </w:rPr>
                    <m:t>2</m:t>
                  </m:r>
                </m:sup>
              </m:sSup>
            </m:num>
            <m:den>
              <m:r>
                <w:rPr>
                  <w:rFonts w:ascii="Cambria Math" w:hAnsi="Cambria Math"/>
                  <w:color w:val="auto"/>
                  <w:sz w:val="28"/>
                  <w:szCs w:val="28"/>
                </w:rPr>
                <m:t>2</m:t>
              </m:r>
            </m:den>
          </m:f>
          <m:r>
            <w:rPr>
              <w:rFonts w:ascii="Cambria Math" w:hAnsi="Cambria Math"/>
              <w:color w:val="auto"/>
              <w:sz w:val="28"/>
              <w:szCs w:val="28"/>
            </w:rPr>
            <m:t xml:space="preserve"> </m:t>
          </m:r>
          <m:r>
            <w:rPr>
              <w:rFonts w:ascii="Cambria Math" w:hAnsi="Cambria Math"/>
              <w:color w:val="auto"/>
              <w:sz w:val="28"/>
              <w:szCs w:val="28"/>
            </w:rPr>
            <m:t xml:space="preserve"> </m:t>
          </m:r>
        </m:oMath>
      </m:oMathPara>
    </w:p>
    <w:p w:rsidR="000154E5" w:rsidRPr="007569A3" w:rsidRDefault="000154E5" w:rsidP="000154E5">
      <w:pPr>
        <w:bidi/>
        <w:ind w:left="0"/>
        <w:rPr>
          <w:color w:val="auto"/>
          <w:sz w:val="24"/>
          <w:szCs w:val="24"/>
          <w:rtl/>
        </w:rPr>
      </w:pPr>
      <w:r w:rsidRPr="007569A3">
        <w:rPr>
          <w:rFonts w:hint="cs"/>
          <w:color w:val="auto"/>
          <w:sz w:val="24"/>
          <w:szCs w:val="24"/>
          <w:rtl/>
        </w:rPr>
        <w:t>כאשר</w:t>
      </w:r>
      <w:r w:rsidRPr="007569A3">
        <w:rPr>
          <w:rFonts w:eastAsiaTheme="minorEastAsia" w:hint="cs"/>
          <w:i/>
          <w:color w:val="auto"/>
          <w:sz w:val="28"/>
          <w:szCs w:val="28"/>
          <w:rtl/>
          <w:lang w:val="ru-RU"/>
        </w:rPr>
        <w:t xml:space="preserve"> </w:t>
      </w:r>
      <w:r w:rsidRPr="007569A3">
        <w:rPr>
          <w:rFonts w:eastAsiaTheme="minorEastAsia"/>
          <w:i/>
          <w:color w:val="auto"/>
          <w:sz w:val="28"/>
          <w:szCs w:val="28"/>
        </w:rPr>
        <w:t xml:space="preserve">m </w:t>
      </w:r>
      <w:r w:rsidRPr="007569A3">
        <w:rPr>
          <w:rFonts w:eastAsiaTheme="minorEastAsia" w:hint="cs"/>
          <w:i/>
          <w:color w:val="auto"/>
          <w:sz w:val="28"/>
          <w:szCs w:val="28"/>
          <w:rtl/>
          <w:lang w:val="ru-RU"/>
        </w:rPr>
        <w:t xml:space="preserve"> - </w:t>
      </w:r>
      <w:r w:rsidRPr="007569A3">
        <w:rPr>
          <w:rFonts w:hint="cs"/>
          <w:color w:val="auto"/>
          <w:sz w:val="24"/>
          <w:szCs w:val="24"/>
          <w:rtl/>
        </w:rPr>
        <w:t>מסת הדסקית</w:t>
      </w:r>
    </w:p>
    <w:p w:rsidR="000154E5" w:rsidRPr="007569A3" w:rsidRDefault="000154E5" w:rsidP="000154E5">
      <w:pPr>
        <w:bidi/>
        <w:ind w:left="0"/>
        <w:rPr>
          <w:rFonts w:eastAsiaTheme="minorEastAsia"/>
          <w:i/>
          <w:color w:val="auto"/>
          <w:sz w:val="28"/>
          <w:szCs w:val="28"/>
          <w:rtl/>
          <w:lang w:val="ru-RU"/>
        </w:rPr>
      </w:pPr>
      <m:oMath>
        <m:r>
          <w:rPr>
            <w:rFonts w:ascii="Cambria Math" w:hAnsi="Cambria Math"/>
            <w:color w:val="auto"/>
            <w:sz w:val="28"/>
            <w:szCs w:val="28"/>
          </w:rPr>
          <m:t>μ</m:t>
        </m:r>
      </m:oMath>
      <w:r w:rsidRPr="007569A3">
        <w:rPr>
          <w:rFonts w:eastAsiaTheme="minorEastAsia"/>
          <w:i/>
          <w:color w:val="auto"/>
          <w:sz w:val="28"/>
          <w:szCs w:val="28"/>
          <w:rtl/>
          <w:lang w:val="ru-RU"/>
        </w:rPr>
        <w:t xml:space="preserve"> </w:t>
      </w:r>
      <w:r w:rsidRPr="007569A3">
        <w:rPr>
          <w:rFonts w:eastAsiaTheme="minorEastAsia" w:hint="cs"/>
          <w:i/>
          <w:color w:val="auto"/>
          <w:sz w:val="28"/>
          <w:szCs w:val="28"/>
          <w:rtl/>
          <w:lang w:val="ru-RU"/>
        </w:rPr>
        <w:t xml:space="preserve"> </w:t>
      </w:r>
      <w:r w:rsidRPr="007569A3">
        <w:rPr>
          <w:rFonts w:eastAsiaTheme="minorEastAsia"/>
          <w:i/>
          <w:color w:val="auto"/>
          <w:sz w:val="28"/>
          <w:szCs w:val="28"/>
          <w:rtl/>
          <w:lang w:val="ru-RU"/>
        </w:rPr>
        <w:t>–</w:t>
      </w:r>
      <w:r w:rsidRPr="007569A3">
        <w:rPr>
          <w:rFonts w:eastAsiaTheme="minorEastAsia" w:hint="cs"/>
          <w:i/>
          <w:color w:val="auto"/>
          <w:sz w:val="28"/>
          <w:szCs w:val="28"/>
          <w:rtl/>
          <w:lang w:val="ru-RU"/>
        </w:rPr>
        <w:t xml:space="preserve"> </w:t>
      </w:r>
      <w:r w:rsidRPr="007569A3">
        <w:rPr>
          <w:rFonts w:hint="cs"/>
          <w:color w:val="auto"/>
          <w:sz w:val="24"/>
          <w:szCs w:val="24"/>
          <w:rtl/>
        </w:rPr>
        <w:t>מקדם החיכוך ההחלקה בין הדבקית ובין משטח ההחלקה</w:t>
      </w:r>
    </w:p>
    <w:p w:rsidR="000154E5" w:rsidRPr="007569A3" w:rsidRDefault="000154E5" w:rsidP="000154E5">
      <w:pPr>
        <w:bidi/>
        <w:ind w:left="0"/>
        <w:rPr>
          <w:color w:val="auto"/>
          <w:sz w:val="24"/>
          <w:szCs w:val="24"/>
          <w:rtl/>
        </w:rPr>
      </w:pPr>
      <m:oMath>
        <m:r>
          <w:rPr>
            <w:rFonts w:ascii="Cambria Math" w:hAnsi="Cambria Math"/>
            <w:color w:val="auto"/>
            <w:sz w:val="28"/>
            <w:szCs w:val="28"/>
          </w:rPr>
          <m:t>v</m:t>
        </m:r>
      </m:oMath>
      <w:r w:rsidRPr="007569A3">
        <w:rPr>
          <w:rFonts w:eastAsiaTheme="minorEastAsia" w:hint="cs"/>
          <w:i/>
          <w:color w:val="auto"/>
          <w:sz w:val="28"/>
          <w:szCs w:val="28"/>
          <w:rtl/>
          <w:lang w:val="ru-RU"/>
        </w:rPr>
        <w:t xml:space="preserve"> </w:t>
      </w:r>
      <w:r w:rsidRPr="007569A3">
        <w:rPr>
          <w:color w:val="auto"/>
          <w:sz w:val="24"/>
          <w:szCs w:val="24"/>
          <w:rtl/>
        </w:rPr>
        <w:t>–</w:t>
      </w:r>
      <w:r w:rsidRPr="007569A3">
        <w:rPr>
          <w:rFonts w:hint="cs"/>
          <w:color w:val="auto"/>
          <w:sz w:val="24"/>
          <w:szCs w:val="24"/>
          <w:rtl/>
        </w:rPr>
        <w:t xml:space="preserve"> מהירות הדסקית בהיותה במרחק </w:t>
      </w:r>
      <w:r w:rsidRPr="007569A3">
        <w:rPr>
          <w:rFonts w:hint="cs"/>
          <w:color w:val="auto"/>
          <w:sz w:val="24"/>
          <w:szCs w:val="24"/>
        </w:rPr>
        <w:t>L</w:t>
      </w:r>
      <w:r w:rsidRPr="007569A3">
        <w:rPr>
          <w:rFonts w:hint="cs"/>
          <w:color w:val="auto"/>
          <w:sz w:val="24"/>
          <w:szCs w:val="24"/>
          <w:rtl/>
        </w:rPr>
        <w:t xml:space="preserve"> מנקודה המוצא (כלומר לאחר שעבר מרחק החלקה חלקי).</w:t>
      </w:r>
    </w:p>
    <w:p w:rsidR="000154E5" w:rsidRPr="007569A3" w:rsidRDefault="000154E5" w:rsidP="000154E5">
      <w:pPr>
        <w:bidi/>
        <w:ind w:left="0"/>
        <w:rPr>
          <w:color w:val="auto"/>
          <w:sz w:val="24"/>
          <w:szCs w:val="24"/>
          <w:rtl/>
        </w:rPr>
      </w:pPr>
      <w:r w:rsidRPr="007569A3">
        <w:rPr>
          <w:rFonts w:hint="cs"/>
          <w:color w:val="auto"/>
          <w:sz w:val="24"/>
          <w:szCs w:val="24"/>
          <w:rtl/>
        </w:rPr>
        <w:t>כאשר הדסקית נעצרה בסוף תנועתה, כשהמרחק ההחלקה שלה הוא</w:t>
      </w:r>
      <w:r w:rsidRPr="007569A3">
        <w:rPr>
          <w:rFonts w:hint="cs"/>
          <w:i/>
          <w:color w:val="auto"/>
          <w:rtl/>
          <w:lang w:val="ru-RU"/>
        </w:rPr>
        <w:t xml:space="preserve"> </w:t>
      </w:r>
      <w:r w:rsidRPr="007569A3">
        <w:rPr>
          <w:iCs/>
          <w:color w:val="auto"/>
          <w:sz w:val="32"/>
          <w:szCs w:val="32"/>
        </w:rPr>
        <w:t>L</w:t>
      </w:r>
      <w:r w:rsidRPr="007569A3">
        <w:rPr>
          <w:iCs/>
          <w:color w:val="auto"/>
          <w:sz w:val="32"/>
          <w:szCs w:val="32"/>
          <w:vertAlign w:val="subscript"/>
        </w:rPr>
        <w:t>0</w:t>
      </w:r>
      <w:r w:rsidRPr="007569A3">
        <w:rPr>
          <w:rFonts w:hint="cs"/>
          <w:iCs/>
          <w:color w:val="auto"/>
          <w:sz w:val="32"/>
          <w:szCs w:val="32"/>
          <w:rtl/>
          <w:lang w:val="ru-RU"/>
        </w:rPr>
        <w:t>,</w:t>
      </w:r>
      <w:r w:rsidRPr="007569A3">
        <w:rPr>
          <w:rFonts w:hint="cs"/>
          <w:i/>
          <w:color w:val="auto"/>
          <w:rtl/>
          <w:lang w:val="ru-RU"/>
        </w:rPr>
        <w:t xml:space="preserve"> </w:t>
      </w:r>
      <w:r w:rsidRPr="007569A3">
        <w:rPr>
          <w:rFonts w:hint="cs"/>
          <w:color w:val="auto"/>
          <w:sz w:val="24"/>
          <w:szCs w:val="24"/>
          <w:rtl/>
        </w:rPr>
        <w:t xml:space="preserve">מתקבל קשר: </w:t>
      </w:r>
    </w:p>
    <w:p w:rsidR="000154E5" w:rsidRPr="007569A3" w:rsidRDefault="000154E5" w:rsidP="000154E5">
      <w:pPr>
        <w:bidi/>
        <w:ind w:left="0"/>
        <w:rPr>
          <w:rFonts w:eastAsiaTheme="minorEastAsia"/>
          <w:i/>
          <w:color w:val="auto"/>
          <w:sz w:val="28"/>
          <w:szCs w:val="28"/>
        </w:rPr>
      </w:pPr>
      <m:oMathPara>
        <m:oMath>
          <m:f>
            <m:fPr>
              <m:ctrlPr>
                <w:rPr>
                  <w:rFonts w:ascii="Cambria Math" w:hAnsi="Cambria Math"/>
                  <w:i/>
                  <w:color w:val="auto"/>
                  <w:sz w:val="28"/>
                  <w:szCs w:val="28"/>
                </w:rPr>
              </m:ctrlPr>
            </m:fPr>
            <m:num>
              <m:r>
                <w:rPr>
                  <w:rFonts w:ascii="Cambria Math" w:hAnsi="Cambria Math"/>
                  <w:color w:val="auto"/>
                  <w:sz w:val="28"/>
                  <w:szCs w:val="28"/>
                </w:rPr>
                <m:t>k*</m:t>
              </m:r>
              <m:sSup>
                <m:sSupPr>
                  <m:ctrlPr>
                    <w:rPr>
                      <w:rFonts w:ascii="Cambria Math" w:hAnsi="Cambria Math"/>
                      <w:i/>
                      <w:color w:val="auto"/>
                      <w:sz w:val="28"/>
                      <w:szCs w:val="28"/>
                    </w:rPr>
                  </m:ctrlPr>
                </m:sSupPr>
                <m:e>
                  <m:r>
                    <w:rPr>
                      <w:rFonts w:ascii="Cambria Math" w:hAnsi="Cambria Math"/>
                      <w:color w:val="auto"/>
                      <w:sz w:val="28"/>
                      <w:szCs w:val="28"/>
                    </w:rPr>
                    <m:t>∆x</m:t>
                  </m:r>
                </m:e>
                <m:sup>
                  <m:r>
                    <w:rPr>
                      <w:rFonts w:ascii="Cambria Math" w:hAnsi="Cambria Math"/>
                      <w:color w:val="auto"/>
                      <w:sz w:val="28"/>
                      <w:szCs w:val="28"/>
                    </w:rPr>
                    <m:t>2</m:t>
                  </m:r>
                </m:sup>
              </m:sSup>
            </m:num>
            <m:den>
              <m:r>
                <w:rPr>
                  <w:rFonts w:ascii="Cambria Math" w:hAnsi="Cambria Math"/>
                  <w:color w:val="auto"/>
                  <w:sz w:val="28"/>
                  <w:szCs w:val="28"/>
                </w:rPr>
                <m:t>2</m:t>
              </m:r>
            </m:den>
          </m:f>
          <m:r>
            <w:rPr>
              <w:rFonts w:ascii="Cambria Math" w:hAnsi="Cambria Math"/>
              <w:color w:val="auto"/>
              <w:sz w:val="28"/>
              <w:szCs w:val="28"/>
            </w:rPr>
            <m:t>= μ*mg*</m:t>
          </m:r>
          <m:sSub>
            <m:sSubPr>
              <m:ctrlPr>
                <w:rPr>
                  <w:rFonts w:ascii="Cambria Math" w:hAnsi="Cambria Math"/>
                  <w:i/>
                  <w:color w:val="auto"/>
                  <w:sz w:val="28"/>
                  <w:szCs w:val="28"/>
                </w:rPr>
              </m:ctrlPr>
            </m:sSubPr>
            <m:e>
              <m:r>
                <w:rPr>
                  <w:rFonts w:ascii="Cambria Math" w:hAnsi="Cambria Math"/>
                  <w:color w:val="auto"/>
                  <w:sz w:val="28"/>
                  <w:szCs w:val="28"/>
                </w:rPr>
                <m:t>L</m:t>
              </m:r>
            </m:e>
            <m:sub>
              <m:r>
                <w:rPr>
                  <w:rFonts w:ascii="Cambria Math" w:hAnsi="Cambria Math"/>
                  <w:color w:val="auto"/>
                  <w:sz w:val="28"/>
                  <w:szCs w:val="28"/>
                </w:rPr>
                <m:t>0</m:t>
              </m:r>
            </m:sub>
          </m:sSub>
        </m:oMath>
      </m:oMathPara>
    </w:p>
    <w:p w:rsidR="00DF3808" w:rsidRPr="007569A3" w:rsidRDefault="00DF3808">
      <w:pPr>
        <w:rPr>
          <w:b/>
          <w:bCs/>
          <w:color w:val="auto"/>
          <w:sz w:val="24"/>
          <w:szCs w:val="24"/>
          <w:u w:val="single"/>
          <w:rtl/>
        </w:rPr>
      </w:pPr>
      <w:r w:rsidRPr="007569A3">
        <w:rPr>
          <w:b/>
          <w:bCs/>
          <w:color w:val="auto"/>
          <w:sz w:val="24"/>
          <w:szCs w:val="24"/>
          <w:u w:val="single"/>
          <w:rtl/>
        </w:rPr>
        <w:br w:type="page"/>
      </w:r>
    </w:p>
    <w:p w:rsidR="0030675A" w:rsidRPr="007569A3" w:rsidRDefault="0030675A" w:rsidP="0030675A">
      <w:pPr>
        <w:bidi/>
        <w:spacing w:line="360" w:lineRule="auto"/>
        <w:ind w:left="0"/>
        <w:rPr>
          <w:b/>
          <w:bCs/>
          <w:color w:val="auto"/>
          <w:sz w:val="24"/>
          <w:szCs w:val="24"/>
          <w:u w:val="single"/>
          <w:rtl/>
        </w:rPr>
      </w:pPr>
      <w:r w:rsidRPr="007569A3">
        <w:rPr>
          <w:rFonts w:hint="cs"/>
          <w:b/>
          <w:bCs/>
          <w:color w:val="auto"/>
          <w:sz w:val="24"/>
          <w:szCs w:val="24"/>
          <w:u w:val="single"/>
          <w:rtl/>
        </w:rPr>
        <w:lastRenderedPageBreak/>
        <w:t>תיאור הניסוי לביצוע</w:t>
      </w:r>
    </w:p>
    <w:p w:rsidR="0030675A" w:rsidRPr="007569A3" w:rsidRDefault="0030675A" w:rsidP="0030675A">
      <w:pPr>
        <w:bidi/>
        <w:ind w:left="0"/>
        <w:rPr>
          <w:color w:val="auto"/>
          <w:sz w:val="24"/>
          <w:szCs w:val="24"/>
          <w:rtl/>
        </w:rPr>
      </w:pPr>
      <w:r w:rsidRPr="007569A3">
        <w:rPr>
          <w:rFonts w:hint="cs"/>
          <w:color w:val="auto"/>
          <w:sz w:val="24"/>
          <w:szCs w:val="24"/>
          <w:rtl/>
        </w:rPr>
        <w:t>בחלק א' של הניסוי מסיטים לאחור את פס המתכת, והניחו על מסלול התנועה דסקית מעל הקו האופקי שעליו נמצא פס המתכת כשהוא רפוי. לאחר הסטת פס המתכת לאחור, שחררו אותו והוא פגע בדסקית והדף אותה עד שהיא נעצרה</w:t>
      </w:r>
    </w:p>
    <w:p w:rsidR="000154E5" w:rsidRPr="007569A3" w:rsidRDefault="0030675A" w:rsidP="000154E5">
      <w:pPr>
        <w:bidi/>
        <w:ind w:left="0"/>
        <w:rPr>
          <w:color w:val="auto"/>
          <w:sz w:val="24"/>
          <w:szCs w:val="24"/>
          <w:rtl/>
        </w:rPr>
      </w:pPr>
      <w:r w:rsidRPr="007569A3">
        <w:rPr>
          <w:rFonts w:hint="cs"/>
          <w:color w:val="auto"/>
          <w:sz w:val="24"/>
          <w:szCs w:val="24"/>
          <w:rtl/>
        </w:rPr>
        <w:t>בחלק ב' של הניסוי מודדים את מקדם החיכוך הסטטי בין הדסקית למשטח ההחלקה.</w:t>
      </w:r>
    </w:p>
    <w:p w:rsidR="0030675A" w:rsidRPr="007569A3" w:rsidRDefault="0030675A" w:rsidP="0030675A">
      <w:pPr>
        <w:bidi/>
        <w:spacing w:line="360" w:lineRule="auto"/>
        <w:ind w:left="0"/>
        <w:rPr>
          <w:b/>
          <w:bCs/>
          <w:color w:val="auto"/>
          <w:sz w:val="24"/>
          <w:szCs w:val="24"/>
          <w:u w:val="single"/>
          <w:rtl/>
        </w:rPr>
      </w:pPr>
      <w:r w:rsidRPr="007569A3">
        <w:rPr>
          <w:rFonts w:hint="cs"/>
          <w:b/>
          <w:bCs/>
          <w:color w:val="auto"/>
          <w:sz w:val="24"/>
          <w:szCs w:val="24"/>
          <w:u w:val="single"/>
          <w:rtl/>
        </w:rPr>
        <w:t xml:space="preserve">חלק א' </w:t>
      </w:r>
      <w:r w:rsidRPr="007569A3">
        <w:rPr>
          <w:b/>
          <w:bCs/>
          <w:color w:val="auto"/>
          <w:sz w:val="24"/>
          <w:szCs w:val="24"/>
          <w:u w:val="single"/>
          <w:rtl/>
        </w:rPr>
        <w:t>–</w:t>
      </w:r>
      <w:r w:rsidRPr="007569A3">
        <w:rPr>
          <w:rFonts w:hint="cs"/>
          <w:b/>
          <w:bCs/>
          <w:color w:val="auto"/>
          <w:sz w:val="24"/>
          <w:szCs w:val="24"/>
          <w:u w:val="single"/>
          <w:rtl/>
        </w:rPr>
        <w:t xml:space="preserve"> הדיפת הדסקית</w:t>
      </w:r>
    </w:p>
    <w:p w:rsidR="0030675A" w:rsidRPr="007569A3" w:rsidRDefault="0030675A" w:rsidP="00BD202B">
      <w:pPr>
        <w:bidi/>
        <w:ind w:left="0"/>
        <w:rPr>
          <w:i/>
          <w:color w:val="auto"/>
          <w:sz w:val="24"/>
          <w:szCs w:val="24"/>
          <w:rtl/>
          <w:lang w:val="ru-RU"/>
        </w:rPr>
      </w:pPr>
      <w:r w:rsidRPr="007569A3">
        <w:rPr>
          <w:rFonts w:hint="cs"/>
          <w:i/>
          <w:color w:val="auto"/>
          <w:sz w:val="24"/>
          <w:szCs w:val="24"/>
          <w:rtl/>
          <w:lang w:val="ru-RU"/>
        </w:rPr>
        <w:t>הדקו את תיבת העץ לשולחן באמצעות המלחצת. כשפס המתכת היה רפוי, הניחו את הדסקית בתחילת "מסלול התנועה", כך שהיא נגעה בפס המתכת.</w:t>
      </w:r>
    </w:p>
    <w:p w:rsidR="0030675A" w:rsidRPr="007569A3" w:rsidRDefault="0030675A" w:rsidP="00BD202B">
      <w:pPr>
        <w:pStyle w:val="ab"/>
        <w:numPr>
          <w:ilvl w:val="0"/>
          <w:numId w:val="1"/>
        </w:numPr>
        <w:bidi/>
        <w:ind w:left="630" w:hanging="540"/>
        <w:rPr>
          <w:i/>
          <w:color w:val="auto"/>
          <w:sz w:val="24"/>
          <w:szCs w:val="24"/>
          <w:rtl/>
          <w:lang w:val="ru-RU"/>
        </w:rPr>
      </w:pPr>
      <w:r w:rsidRPr="007569A3">
        <w:rPr>
          <w:rFonts w:hint="cs"/>
          <w:i/>
          <w:color w:val="auto"/>
          <w:sz w:val="24"/>
          <w:szCs w:val="24"/>
          <w:rtl/>
          <w:lang w:val="ru-RU"/>
        </w:rPr>
        <w:t xml:space="preserve">הסיטו לאחור (לעבר החריצים) את הקצה החופשי של פס מתכת, כך שהפס עבר מעט את השנתה המסומנת </w:t>
      </w:r>
      <w:r w:rsidRPr="007569A3">
        <w:rPr>
          <w:iCs/>
          <w:color w:val="auto"/>
          <w:sz w:val="24"/>
          <w:szCs w:val="24"/>
        </w:rPr>
        <w:t>0.5cm</w:t>
      </w:r>
      <w:r w:rsidR="00BD202B" w:rsidRPr="007569A3">
        <w:rPr>
          <w:rFonts w:hint="cs"/>
          <w:iCs/>
          <w:color w:val="auto"/>
          <w:sz w:val="24"/>
          <w:szCs w:val="24"/>
          <w:rtl/>
          <w:lang w:val="ru-RU"/>
        </w:rPr>
        <w:t xml:space="preserve"> </w:t>
      </w:r>
      <w:r w:rsidR="00BD202B" w:rsidRPr="007569A3">
        <w:rPr>
          <w:rFonts w:hint="cs"/>
          <w:i/>
          <w:color w:val="auto"/>
          <w:sz w:val="24"/>
          <w:szCs w:val="24"/>
          <w:rtl/>
          <w:lang w:val="ru-RU"/>
        </w:rPr>
        <w:t>(החריץ הקרוב ביותר לשנתה 0).</w:t>
      </w:r>
    </w:p>
    <w:p w:rsidR="00BD202B" w:rsidRPr="007569A3" w:rsidRDefault="00BD202B" w:rsidP="00BD202B">
      <w:pPr>
        <w:pStyle w:val="ab"/>
        <w:numPr>
          <w:ilvl w:val="0"/>
          <w:numId w:val="1"/>
        </w:numPr>
        <w:bidi/>
        <w:ind w:left="630" w:hanging="540"/>
        <w:rPr>
          <w:color w:val="auto"/>
          <w:sz w:val="24"/>
          <w:szCs w:val="24"/>
          <w:lang w:val="ru-RU"/>
        </w:rPr>
      </w:pPr>
      <w:r w:rsidRPr="007569A3">
        <w:rPr>
          <w:rFonts w:hint="cs"/>
          <w:i/>
          <w:color w:val="auto"/>
          <w:sz w:val="24"/>
          <w:szCs w:val="24"/>
          <w:rtl/>
          <w:lang w:val="ru-RU"/>
        </w:rPr>
        <w:t xml:space="preserve">הכניסו לחריץ של שנתה </w:t>
      </w:r>
      <w:r w:rsidRPr="007569A3">
        <w:rPr>
          <w:iCs/>
          <w:color w:val="auto"/>
          <w:sz w:val="24"/>
          <w:szCs w:val="24"/>
        </w:rPr>
        <w:t>0.5cm</w:t>
      </w:r>
      <w:r w:rsidRPr="007569A3">
        <w:rPr>
          <w:rFonts w:hint="cs"/>
          <w:iCs/>
          <w:color w:val="auto"/>
          <w:sz w:val="24"/>
          <w:szCs w:val="24"/>
          <w:rtl/>
          <w:lang w:val="ru-RU"/>
        </w:rPr>
        <w:t xml:space="preserve"> </w:t>
      </w:r>
      <w:r w:rsidRPr="007569A3">
        <w:rPr>
          <w:rFonts w:hint="cs"/>
          <w:i/>
          <w:color w:val="auto"/>
          <w:sz w:val="24"/>
          <w:szCs w:val="24"/>
          <w:rtl/>
          <w:lang w:val="ru-RU"/>
        </w:rPr>
        <w:t>את הסרגל כך שהוא מנע מפס המתכת להשת</w:t>
      </w:r>
      <w:r w:rsidRPr="007569A3">
        <w:rPr>
          <w:rFonts w:hint="cs"/>
          <w:i/>
          <w:color w:val="auto"/>
          <w:sz w:val="24"/>
          <w:szCs w:val="24"/>
          <w:rtl/>
        </w:rPr>
        <w:t>ח</w:t>
      </w:r>
      <w:r w:rsidRPr="007569A3">
        <w:rPr>
          <w:rFonts w:hint="cs"/>
          <w:i/>
          <w:color w:val="auto"/>
          <w:sz w:val="24"/>
          <w:szCs w:val="24"/>
          <w:rtl/>
          <w:lang w:val="ru-RU"/>
        </w:rPr>
        <w:t xml:space="preserve">רר. מרחק ההסטה במצב זה הוא  </w:t>
      </w:r>
      <w:proofErr w:type="spellStart"/>
      <w:r w:rsidRPr="007569A3">
        <w:rPr>
          <w:color w:val="auto"/>
          <w:sz w:val="24"/>
          <w:szCs w:val="24"/>
        </w:rPr>
        <w:t>Δx</w:t>
      </w:r>
      <w:proofErr w:type="spellEnd"/>
      <w:r w:rsidRPr="007569A3">
        <w:rPr>
          <w:color w:val="auto"/>
          <w:sz w:val="24"/>
          <w:szCs w:val="24"/>
        </w:rPr>
        <w:t>=2cm</w:t>
      </w:r>
      <w:r w:rsidRPr="007569A3">
        <w:rPr>
          <w:rFonts w:hint="cs"/>
          <w:color w:val="auto"/>
          <w:sz w:val="24"/>
          <w:szCs w:val="24"/>
          <w:rtl/>
          <w:lang w:val="ru-RU"/>
        </w:rPr>
        <w:t xml:space="preserve">. </w:t>
      </w:r>
    </w:p>
    <w:p w:rsidR="00BD202B" w:rsidRPr="007569A3" w:rsidRDefault="00BD202B" w:rsidP="00BD202B">
      <w:pPr>
        <w:bidi/>
        <w:ind w:left="0"/>
        <w:rPr>
          <w:color w:val="auto"/>
          <w:sz w:val="24"/>
          <w:szCs w:val="24"/>
          <w:rtl/>
          <w:lang w:val="ru-RU"/>
        </w:rPr>
      </w:pPr>
      <w:r w:rsidRPr="007569A3">
        <w:rPr>
          <w:rFonts w:hint="cs"/>
          <w:color w:val="auto"/>
          <w:sz w:val="24"/>
          <w:szCs w:val="24"/>
          <w:rtl/>
          <w:lang w:val="ru-RU"/>
        </w:rPr>
        <w:t>באיור 2 מתוארת מערכת הניסוי ל</w:t>
      </w:r>
      <w:r w:rsidR="007569A3">
        <w:rPr>
          <w:rFonts w:hint="cs"/>
          <w:color w:val="auto"/>
          <w:sz w:val="24"/>
          <w:szCs w:val="24"/>
          <w:rtl/>
          <w:lang w:val="ru-RU"/>
        </w:rPr>
        <w:t>פ</w:t>
      </w:r>
      <w:r w:rsidRPr="007569A3">
        <w:rPr>
          <w:rFonts w:hint="cs"/>
          <w:color w:val="auto"/>
          <w:sz w:val="24"/>
          <w:szCs w:val="24"/>
          <w:rtl/>
          <w:lang w:val="ru-RU"/>
        </w:rPr>
        <w:t xml:space="preserve">ני ההדיפה כאשר מרחק ההסטה הוא  </w:t>
      </w:r>
      <w:proofErr w:type="spellStart"/>
      <w:r w:rsidRPr="007569A3">
        <w:rPr>
          <w:color w:val="auto"/>
          <w:sz w:val="24"/>
          <w:szCs w:val="24"/>
        </w:rPr>
        <w:t>Δx</w:t>
      </w:r>
      <w:proofErr w:type="spellEnd"/>
      <w:r w:rsidRPr="007569A3">
        <w:rPr>
          <w:color w:val="auto"/>
          <w:sz w:val="24"/>
          <w:szCs w:val="24"/>
        </w:rPr>
        <w:t>=2cm</w:t>
      </w:r>
    </w:p>
    <w:p w:rsidR="00BD202B" w:rsidRPr="007569A3" w:rsidRDefault="00BD202B" w:rsidP="00BD202B">
      <w:pPr>
        <w:bidi/>
        <w:ind w:left="0"/>
        <w:rPr>
          <w:color w:val="auto"/>
          <w:sz w:val="24"/>
          <w:szCs w:val="24"/>
          <w:rtl/>
          <w:lang w:val="ru-RU"/>
        </w:rPr>
      </w:pPr>
      <w:r w:rsidRPr="007569A3">
        <w:rPr>
          <w:noProof/>
          <w:color w:val="auto"/>
        </w:rPr>
        <w:drawing>
          <wp:inline distT="0" distB="0" distL="0" distR="0" wp14:anchorId="605D21E8" wp14:editId="53B42400">
            <wp:extent cx="3394567" cy="2508171"/>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14556" cy="2522940"/>
                    </a:xfrm>
                    <a:prstGeom prst="rect">
                      <a:avLst/>
                    </a:prstGeom>
                  </pic:spPr>
                </pic:pic>
              </a:graphicData>
            </a:graphic>
          </wp:inline>
        </w:drawing>
      </w:r>
    </w:p>
    <w:p w:rsidR="00BD202B" w:rsidRPr="007569A3" w:rsidRDefault="00BD202B" w:rsidP="00BD202B">
      <w:pPr>
        <w:pStyle w:val="ab"/>
        <w:numPr>
          <w:ilvl w:val="0"/>
          <w:numId w:val="1"/>
        </w:numPr>
        <w:bidi/>
        <w:ind w:left="630" w:hanging="540"/>
        <w:rPr>
          <w:i/>
          <w:color w:val="auto"/>
          <w:sz w:val="24"/>
          <w:szCs w:val="24"/>
          <w:lang w:val="ru-RU"/>
        </w:rPr>
      </w:pPr>
      <w:r w:rsidRPr="007569A3">
        <w:rPr>
          <w:rFonts w:hint="cs"/>
          <w:i/>
          <w:color w:val="auto"/>
          <w:sz w:val="24"/>
          <w:szCs w:val="24"/>
          <w:rtl/>
          <w:lang w:val="ru-RU"/>
        </w:rPr>
        <w:t xml:space="preserve">שלפו את הסרגל מן החריץ כך שפס המתכת השתחרר, פגע בדסקית, ודחף אותה לאורך "מסלול התנועה". על פני משטח ההחלקה סימנו באות </w:t>
      </w:r>
      <w:r w:rsidRPr="007569A3">
        <w:rPr>
          <w:rFonts w:hint="cs"/>
          <w:i/>
          <w:color w:val="auto"/>
          <w:sz w:val="24"/>
          <w:szCs w:val="24"/>
          <w:lang w:val="ru-RU"/>
        </w:rPr>
        <w:t>A</w:t>
      </w:r>
      <w:r w:rsidRPr="007569A3">
        <w:rPr>
          <w:rFonts w:hint="cs"/>
          <w:i/>
          <w:color w:val="auto"/>
          <w:sz w:val="24"/>
          <w:szCs w:val="24"/>
          <w:rtl/>
          <w:lang w:val="ru-RU"/>
        </w:rPr>
        <w:t xml:space="preserve"> את הנקודה שאליה הגיעה הדסקית בסוף ההחלקה על המשטח, וסימנו את המרחק שנמדד מקו האפס עד לנקודה זו </w:t>
      </w:r>
      <w:r w:rsidRPr="007569A3">
        <w:rPr>
          <w:i/>
          <w:color w:val="auto"/>
          <w:sz w:val="24"/>
          <w:szCs w:val="24"/>
          <w:rtl/>
          <w:lang w:val="ru-RU"/>
        </w:rPr>
        <w:t>–</w:t>
      </w:r>
      <w:r w:rsidRPr="007569A3">
        <w:rPr>
          <w:rFonts w:hint="cs"/>
          <w:i/>
          <w:color w:val="auto"/>
          <w:sz w:val="24"/>
          <w:szCs w:val="24"/>
          <w:rtl/>
          <w:lang w:val="ru-RU"/>
        </w:rPr>
        <w:t xml:space="preserve"> </w:t>
      </w:r>
      <w:r w:rsidRPr="007569A3">
        <w:rPr>
          <w:rFonts w:hint="cs"/>
          <w:iCs/>
          <w:color w:val="auto"/>
          <w:sz w:val="24"/>
          <w:szCs w:val="24"/>
          <w:lang w:val="ru-RU"/>
        </w:rPr>
        <w:t>L</w:t>
      </w:r>
      <w:r w:rsidRPr="007569A3">
        <w:rPr>
          <w:rFonts w:hint="cs"/>
          <w:i/>
          <w:color w:val="auto"/>
          <w:sz w:val="24"/>
          <w:szCs w:val="24"/>
          <w:rtl/>
          <w:lang w:val="ru-RU"/>
        </w:rPr>
        <w:t xml:space="preserve"> ("מרחק ההחלקה").</w:t>
      </w:r>
    </w:p>
    <w:p w:rsidR="00BD202B" w:rsidRPr="007569A3" w:rsidRDefault="00BD202B" w:rsidP="00BD202B">
      <w:pPr>
        <w:pStyle w:val="ab"/>
        <w:numPr>
          <w:ilvl w:val="0"/>
          <w:numId w:val="1"/>
        </w:numPr>
        <w:bidi/>
        <w:ind w:left="630" w:hanging="540"/>
        <w:rPr>
          <w:i/>
          <w:color w:val="auto"/>
          <w:sz w:val="24"/>
          <w:szCs w:val="24"/>
          <w:lang w:val="ru-RU"/>
        </w:rPr>
      </w:pPr>
      <w:r w:rsidRPr="007569A3">
        <w:rPr>
          <w:rFonts w:hint="cs"/>
          <w:i/>
          <w:color w:val="auto"/>
          <w:sz w:val="24"/>
          <w:szCs w:val="24"/>
          <w:rtl/>
          <w:lang w:val="ru-RU"/>
        </w:rPr>
        <w:t>ביצעו את האמור בסעיפים א'- ג' לעיל לפחות פעמיים נוספות.</w:t>
      </w:r>
    </w:p>
    <w:p w:rsidR="00BD202B" w:rsidRPr="007569A3" w:rsidRDefault="00BD202B" w:rsidP="00BD202B">
      <w:pPr>
        <w:pStyle w:val="ab"/>
        <w:numPr>
          <w:ilvl w:val="0"/>
          <w:numId w:val="1"/>
        </w:numPr>
        <w:bidi/>
        <w:ind w:left="630" w:hanging="540"/>
        <w:rPr>
          <w:i/>
          <w:color w:val="auto"/>
          <w:sz w:val="24"/>
          <w:szCs w:val="24"/>
          <w:lang w:val="ru-RU"/>
        </w:rPr>
      </w:pPr>
      <w:r w:rsidRPr="007569A3">
        <w:rPr>
          <w:rFonts w:hint="cs"/>
          <w:i/>
          <w:color w:val="auto"/>
          <w:sz w:val="24"/>
          <w:szCs w:val="24"/>
          <w:rtl/>
          <w:lang w:val="ru-RU"/>
        </w:rPr>
        <w:t>חזרו על הסעיפ</w:t>
      </w:r>
      <w:r w:rsidR="00652B0B" w:rsidRPr="007569A3">
        <w:rPr>
          <w:rFonts w:hint="cs"/>
          <w:i/>
          <w:color w:val="auto"/>
          <w:sz w:val="24"/>
          <w:szCs w:val="24"/>
          <w:rtl/>
          <w:lang w:val="ru-RU"/>
        </w:rPr>
        <w:t>י</w:t>
      </w:r>
      <w:r w:rsidRPr="007569A3">
        <w:rPr>
          <w:rFonts w:hint="cs"/>
          <w:i/>
          <w:color w:val="auto"/>
          <w:sz w:val="24"/>
          <w:szCs w:val="24"/>
          <w:rtl/>
          <w:lang w:val="ru-RU"/>
        </w:rPr>
        <w:t xml:space="preserve">ם </w:t>
      </w:r>
      <w:r w:rsidR="00652B0B" w:rsidRPr="007569A3">
        <w:rPr>
          <w:rFonts w:hint="cs"/>
          <w:i/>
          <w:color w:val="auto"/>
          <w:sz w:val="24"/>
          <w:szCs w:val="24"/>
          <w:rtl/>
          <w:lang w:val="ru-RU"/>
        </w:rPr>
        <w:t xml:space="preserve">א' </w:t>
      </w:r>
      <w:r w:rsidR="00652B0B" w:rsidRPr="007569A3">
        <w:rPr>
          <w:i/>
          <w:color w:val="auto"/>
          <w:sz w:val="24"/>
          <w:szCs w:val="24"/>
          <w:rtl/>
          <w:lang w:val="ru-RU"/>
        </w:rPr>
        <w:t>–</w:t>
      </w:r>
      <w:r w:rsidR="00652B0B" w:rsidRPr="007569A3">
        <w:rPr>
          <w:rFonts w:hint="cs"/>
          <w:i/>
          <w:color w:val="auto"/>
          <w:sz w:val="24"/>
          <w:szCs w:val="24"/>
          <w:rtl/>
          <w:lang w:val="ru-RU"/>
        </w:rPr>
        <w:t xml:space="preserve"> ד' עבור כל ההסטות </w:t>
      </w:r>
      <w:r w:rsidR="00652B0B" w:rsidRPr="007569A3">
        <w:rPr>
          <w:rFonts w:hint="cs"/>
          <w:iCs/>
          <w:color w:val="auto"/>
          <w:sz w:val="24"/>
          <w:szCs w:val="24"/>
          <w:rtl/>
          <w:lang w:val="ru-RU"/>
        </w:rPr>
        <w:t>(</w:t>
      </w:r>
      <w:r w:rsidR="00652B0B" w:rsidRPr="007569A3">
        <w:rPr>
          <w:rFonts w:hint="cs"/>
          <w:iCs/>
          <w:color w:val="auto"/>
          <w:sz w:val="24"/>
          <w:szCs w:val="24"/>
          <w:lang w:val="ru-RU"/>
        </w:rPr>
        <w:t>B</w:t>
      </w:r>
      <w:r w:rsidR="00652B0B" w:rsidRPr="007569A3">
        <w:rPr>
          <w:rFonts w:hint="cs"/>
          <w:iCs/>
          <w:color w:val="auto"/>
          <w:sz w:val="24"/>
          <w:szCs w:val="24"/>
          <w:rtl/>
          <w:lang w:val="ru-RU"/>
        </w:rPr>
        <w:t xml:space="preserve">- </w:t>
      </w:r>
      <w:r w:rsidR="00652B0B" w:rsidRPr="007569A3">
        <w:rPr>
          <w:rFonts w:hint="cs"/>
          <w:iCs/>
          <w:color w:val="auto"/>
          <w:sz w:val="24"/>
          <w:szCs w:val="24"/>
          <w:lang w:val="ru-RU"/>
        </w:rPr>
        <w:t>H</w:t>
      </w:r>
      <w:r w:rsidR="00652B0B" w:rsidRPr="007569A3">
        <w:rPr>
          <w:rFonts w:hint="cs"/>
          <w:iCs/>
          <w:color w:val="auto"/>
          <w:sz w:val="24"/>
          <w:szCs w:val="24"/>
          <w:rtl/>
          <w:lang w:val="ru-RU"/>
        </w:rPr>
        <w:t>).</w:t>
      </w:r>
    </w:p>
    <w:p w:rsidR="00652B0B" w:rsidRPr="007569A3" w:rsidRDefault="00652B0B" w:rsidP="00652B0B">
      <w:pPr>
        <w:pStyle w:val="ab"/>
        <w:bidi/>
        <w:ind w:left="630"/>
        <w:rPr>
          <w:i/>
          <w:color w:val="auto"/>
          <w:sz w:val="24"/>
          <w:szCs w:val="24"/>
          <w:rtl/>
          <w:lang w:val="ru-RU"/>
        </w:rPr>
      </w:pPr>
      <w:r w:rsidRPr="007569A3">
        <w:rPr>
          <w:rFonts w:hint="cs"/>
          <w:i/>
          <w:color w:val="auto"/>
          <w:sz w:val="24"/>
          <w:szCs w:val="24"/>
          <w:rtl/>
          <w:lang w:val="ru-RU"/>
        </w:rPr>
        <w:t>טבלת המדידות</w:t>
      </w:r>
    </w:p>
    <w:tbl>
      <w:tblPr>
        <w:tblStyle w:val="af7"/>
        <w:bidiVisual/>
        <w:tblW w:w="9327" w:type="dxa"/>
        <w:tblInd w:w="293" w:type="dxa"/>
        <w:tblLook w:val="04A0" w:firstRow="1" w:lastRow="0" w:firstColumn="1" w:lastColumn="0" w:noHBand="0" w:noVBand="1"/>
      </w:tblPr>
      <w:tblGrid>
        <w:gridCol w:w="2078"/>
        <w:gridCol w:w="907"/>
        <w:gridCol w:w="906"/>
        <w:gridCol w:w="905"/>
        <w:gridCol w:w="908"/>
        <w:gridCol w:w="904"/>
        <w:gridCol w:w="903"/>
        <w:gridCol w:w="908"/>
        <w:gridCol w:w="908"/>
      </w:tblGrid>
      <w:tr w:rsidR="007569A3" w:rsidRPr="007569A3" w:rsidTr="00652B0B">
        <w:tc>
          <w:tcPr>
            <w:tcW w:w="2078" w:type="dxa"/>
          </w:tcPr>
          <w:p w:rsidR="00652B0B" w:rsidRPr="007569A3" w:rsidRDefault="00652B0B" w:rsidP="00652B0B">
            <w:pPr>
              <w:pStyle w:val="ab"/>
              <w:bidi/>
              <w:ind w:left="0"/>
              <w:rPr>
                <w:rFonts w:hint="cs"/>
                <w:i/>
                <w:color w:val="auto"/>
                <w:sz w:val="24"/>
                <w:szCs w:val="24"/>
                <w:rtl/>
                <w:lang w:val="ru-RU"/>
              </w:rPr>
            </w:pPr>
          </w:p>
        </w:tc>
        <w:tc>
          <w:tcPr>
            <w:tcW w:w="907"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A</w:t>
            </w:r>
          </w:p>
        </w:tc>
        <w:tc>
          <w:tcPr>
            <w:tcW w:w="906"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B</w:t>
            </w:r>
          </w:p>
        </w:tc>
        <w:tc>
          <w:tcPr>
            <w:tcW w:w="905"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C</w:t>
            </w:r>
          </w:p>
        </w:tc>
        <w:tc>
          <w:tcPr>
            <w:tcW w:w="908"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D</w:t>
            </w:r>
          </w:p>
        </w:tc>
        <w:tc>
          <w:tcPr>
            <w:tcW w:w="904"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E</w:t>
            </w:r>
          </w:p>
        </w:tc>
        <w:tc>
          <w:tcPr>
            <w:tcW w:w="903"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F</w:t>
            </w:r>
          </w:p>
        </w:tc>
        <w:tc>
          <w:tcPr>
            <w:tcW w:w="908"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G</w:t>
            </w:r>
          </w:p>
        </w:tc>
        <w:tc>
          <w:tcPr>
            <w:tcW w:w="908" w:type="dxa"/>
          </w:tcPr>
          <w:p w:rsidR="00652B0B" w:rsidRPr="007569A3" w:rsidRDefault="00652B0B" w:rsidP="00652B0B">
            <w:pPr>
              <w:pStyle w:val="ab"/>
              <w:bidi/>
              <w:ind w:left="0"/>
              <w:rPr>
                <w:rFonts w:hint="cs"/>
                <w:iCs/>
                <w:color w:val="auto"/>
                <w:sz w:val="24"/>
                <w:szCs w:val="24"/>
                <w:rtl/>
                <w:lang w:val="ru-RU"/>
              </w:rPr>
            </w:pPr>
            <w:r w:rsidRPr="007569A3">
              <w:rPr>
                <w:rFonts w:hint="cs"/>
                <w:iCs/>
                <w:color w:val="auto"/>
                <w:sz w:val="24"/>
                <w:szCs w:val="24"/>
                <w:lang w:val="ru-RU"/>
              </w:rPr>
              <w:t>H</w:t>
            </w:r>
          </w:p>
        </w:tc>
      </w:tr>
      <w:tr w:rsidR="007569A3" w:rsidRPr="007569A3" w:rsidTr="00652B0B">
        <w:tc>
          <w:tcPr>
            <w:tcW w:w="2078" w:type="dxa"/>
          </w:tcPr>
          <w:p w:rsidR="00652B0B" w:rsidRPr="007569A3" w:rsidRDefault="00652B0B" w:rsidP="00652B0B">
            <w:pPr>
              <w:pStyle w:val="ab"/>
              <w:bidi/>
              <w:ind w:left="0"/>
              <w:rPr>
                <w:i/>
                <w:color w:val="auto"/>
                <w:sz w:val="24"/>
                <w:szCs w:val="24"/>
                <w:rtl/>
                <w:lang w:val="ru-RU"/>
              </w:rPr>
            </w:pPr>
            <w:r w:rsidRPr="007569A3">
              <w:rPr>
                <w:rFonts w:hint="cs"/>
                <w:i/>
                <w:color w:val="auto"/>
                <w:sz w:val="24"/>
                <w:szCs w:val="24"/>
                <w:rtl/>
                <w:lang w:val="ru-RU"/>
              </w:rPr>
              <w:t>מרחק ההסטה</w:t>
            </w:r>
          </w:p>
          <w:p w:rsidR="00652B0B" w:rsidRPr="007569A3" w:rsidRDefault="00652B0B" w:rsidP="00652B0B">
            <w:pPr>
              <w:pStyle w:val="ab"/>
              <w:ind w:left="0"/>
              <w:rPr>
                <w:rFonts w:hint="cs"/>
                <w:iCs/>
                <w:color w:val="auto"/>
                <w:sz w:val="24"/>
                <w:szCs w:val="24"/>
              </w:rPr>
            </w:pPr>
            <w:r w:rsidRPr="007569A3">
              <w:rPr>
                <w:rFonts w:ascii="Calibri" w:hAnsi="Calibri" w:cs="Calibri"/>
                <w:iCs/>
                <w:color w:val="auto"/>
                <w:sz w:val="24"/>
                <w:szCs w:val="24"/>
                <w:rtl/>
                <w:lang w:val="ru-RU"/>
              </w:rPr>
              <w:t>Δ</w:t>
            </w:r>
            <w:r w:rsidRPr="007569A3">
              <w:rPr>
                <w:iCs/>
                <w:color w:val="auto"/>
                <w:sz w:val="24"/>
                <w:szCs w:val="24"/>
              </w:rPr>
              <w:t xml:space="preserve">x (     </w:t>
            </w:r>
            <w:r w:rsidR="0044678F" w:rsidRPr="007569A3">
              <w:rPr>
                <w:iCs/>
                <w:color w:val="auto"/>
                <w:sz w:val="24"/>
                <w:szCs w:val="24"/>
              </w:rPr>
              <w:t xml:space="preserve">  </w:t>
            </w:r>
            <w:r w:rsidRPr="007569A3">
              <w:rPr>
                <w:iCs/>
                <w:color w:val="auto"/>
                <w:sz w:val="24"/>
                <w:szCs w:val="24"/>
              </w:rPr>
              <w:t xml:space="preserve">  )</w:t>
            </w:r>
          </w:p>
        </w:tc>
        <w:tc>
          <w:tcPr>
            <w:tcW w:w="907"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0.5</w:t>
            </w:r>
          </w:p>
        </w:tc>
        <w:tc>
          <w:tcPr>
            <w:tcW w:w="906"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1.0</w:t>
            </w:r>
          </w:p>
        </w:tc>
        <w:tc>
          <w:tcPr>
            <w:tcW w:w="905"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1.5</w:t>
            </w:r>
          </w:p>
        </w:tc>
        <w:tc>
          <w:tcPr>
            <w:tcW w:w="908"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2.0</w:t>
            </w:r>
          </w:p>
        </w:tc>
        <w:tc>
          <w:tcPr>
            <w:tcW w:w="904"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2.5</w:t>
            </w:r>
          </w:p>
        </w:tc>
        <w:tc>
          <w:tcPr>
            <w:tcW w:w="903"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3.0</w:t>
            </w:r>
          </w:p>
        </w:tc>
        <w:tc>
          <w:tcPr>
            <w:tcW w:w="908"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3.0</w:t>
            </w:r>
          </w:p>
        </w:tc>
        <w:tc>
          <w:tcPr>
            <w:tcW w:w="908" w:type="dxa"/>
          </w:tcPr>
          <w:p w:rsidR="00652B0B" w:rsidRPr="007569A3" w:rsidRDefault="00652B0B" w:rsidP="00652B0B">
            <w:pPr>
              <w:pStyle w:val="ab"/>
              <w:bidi/>
              <w:ind w:left="0"/>
              <w:rPr>
                <w:rFonts w:hint="cs"/>
                <w:i/>
                <w:color w:val="auto"/>
                <w:sz w:val="24"/>
                <w:szCs w:val="24"/>
                <w:rtl/>
                <w:lang w:val="ru-RU"/>
              </w:rPr>
            </w:pPr>
            <w:r w:rsidRPr="007569A3">
              <w:rPr>
                <w:rFonts w:hint="cs"/>
                <w:i/>
                <w:color w:val="auto"/>
                <w:sz w:val="24"/>
                <w:szCs w:val="24"/>
                <w:rtl/>
                <w:lang w:val="ru-RU"/>
              </w:rPr>
              <w:t>4.0</w:t>
            </w:r>
          </w:p>
        </w:tc>
      </w:tr>
      <w:tr w:rsidR="007569A3" w:rsidRPr="007569A3" w:rsidTr="00652B0B">
        <w:tc>
          <w:tcPr>
            <w:tcW w:w="2078" w:type="dxa"/>
          </w:tcPr>
          <w:p w:rsidR="00652B0B" w:rsidRPr="007569A3" w:rsidRDefault="00652B0B" w:rsidP="00652B0B">
            <w:pPr>
              <w:pStyle w:val="ab"/>
              <w:bidi/>
              <w:ind w:left="0"/>
              <w:rPr>
                <w:i/>
                <w:color w:val="auto"/>
                <w:sz w:val="24"/>
                <w:szCs w:val="24"/>
                <w:rtl/>
                <w:lang w:val="ru-RU"/>
              </w:rPr>
            </w:pPr>
            <w:r w:rsidRPr="007569A3">
              <w:rPr>
                <w:rFonts w:hint="cs"/>
                <w:i/>
                <w:color w:val="auto"/>
                <w:sz w:val="24"/>
                <w:szCs w:val="24"/>
                <w:rtl/>
                <w:lang w:val="ru-RU"/>
              </w:rPr>
              <w:t>מרחק ה</w:t>
            </w:r>
            <w:r w:rsidRPr="007569A3">
              <w:rPr>
                <w:rFonts w:hint="cs"/>
                <w:i/>
                <w:color w:val="auto"/>
                <w:sz w:val="24"/>
                <w:szCs w:val="24"/>
                <w:rtl/>
                <w:lang w:val="ru-RU"/>
              </w:rPr>
              <w:t>החלק</w:t>
            </w:r>
            <w:r w:rsidRPr="007569A3">
              <w:rPr>
                <w:rFonts w:hint="cs"/>
                <w:i/>
                <w:color w:val="auto"/>
                <w:sz w:val="24"/>
                <w:szCs w:val="24"/>
                <w:rtl/>
                <w:lang w:val="ru-RU"/>
              </w:rPr>
              <w:t>ה</w:t>
            </w:r>
          </w:p>
          <w:p w:rsidR="00652B0B" w:rsidRPr="007569A3" w:rsidRDefault="00652B0B" w:rsidP="00652B0B">
            <w:pPr>
              <w:pStyle w:val="ab"/>
              <w:ind w:left="0"/>
              <w:rPr>
                <w:rFonts w:hint="cs"/>
                <w:i/>
                <w:color w:val="auto"/>
                <w:sz w:val="24"/>
                <w:szCs w:val="24"/>
                <w:rtl/>
                <w:lang w:val="ru-RU"/>
              </w:rPr>
            </w:pPr>
            <w:r w:rsidRPr="007569A3">
              <w:rPr>
                <w:rFonts w:ascii="Calibri" w:hAnsi="Calibri" w:cs="Calibri" w:hint="cs"/>
                <w:iCs/>
                <w:color w:val="auto"/>
                <w:sz w:val="24"/>
                <w:szCs w:val="24"/>
                <w:lang w:val="ru-RU"/>
              </w:rPr>
              <w:t>L</w:t>
            </w:r>
            <w:proofErr w:type="gramStart"/>
            <w:r w:rsidRPr="007569A3">
              <w:rPr>
                <w:rFonts w:ascii="Calibri" w:hAnsi="Calibri" w:cs="Calibri"/>
                <w:iCs/>
                <w:color w:val="auto"/>
                <w:sz w:val="24"/>
                <w:szCs w:val="24"/>
                <w:vertAlign w:val="subscript"/>
              </w:rPr>
              <w:t>0</w:t>
            </w:r>
            <w:r w:rsidRPr="007569A3">
              <w:rPr>
                <w:iCs/>
                <w:color w:val="auto"/>
                <w:sz w:val="24"/>
                <w:szCs w:val="24"/>
              </w:rPr>
              <w:t xml:space="preserve"> </w:t>
            </w:r>
            <w:r w:rsidR="0044678F" w:rsidRPr="007569A3">
              <w:rPr>
                <w:iCs/>
                <w:color w:val="auto"/>
                <w:sz w:val="24"/>
                <w:szCs w:val="24"/>
              </w:rPr>
              <w:t xml:space="preserve"> </w:t>
            </w:r>
            <w:r w:rsidRPr="007569A3">
              <w:rPr>
                <w:iCs/>
                <w:color w:val="auto"/>
                <w:sz w:val="24"/>
                <w:szCs w:val="24"/>
              </w:rPr>
              <w:t>(</w:t>
            </w:r>
            <w:proofErr w:type="gramEnd"/>
            <w:r w:rsidR="0044678F" w:rsidRPr="007569A3">
              <w:rPr>
                <w:iCs/>
                <w:color w:val="auto"/>
                <w:sz w:val="24"/>
                <w:szCs w:val="24"/>
              </w:rPr>
              <w:t xml:space="preserve">  </w:t>
            </w:r>
            <w:r w:rsidRPr="007569A3">
              <w:rPr>
                <w:iCs/>
                <w:color w:val="auto"/>
                <w:sz w:val="24"/>
                <w:szCs w:val="24"/>
              </w:rPr>
              <w:t xml:space="preserve">   </w:t>
            </w:r>
            <w:r w:rsidR="0044678F" w:rsidRPr="007569A3">
              <w:rPr>
                <w:iCs/>
                <w:color w:val="auto"/>
                <w:sz w:val="24"/>
                <w:szCs w:val="24"/>
              </w:rPr>
              <w:t xml:space="preserve">   </w:t>
            </w:r>
            <w:r w:rsidRPr="007569A3">
              <w:rPr>
                <w:iCs/>
                <w:color w:val="auto"/>
                <w:sz w:val="24"/>
                <w:szCs w:val="24"/>
              </w:rPr>
              <w:t xml:space="preserve">  )</w:t>
            </w:r>
          </w:p>
        </w:tc>
        <w:tc>
          <w:tcPr>
            <w:tcW w:w="907" w:type="dxa"/>
          </w:tcPr>
          <w:p w:rsidR="00652B0B" w:rsidRPr="007569A3" w:rsidRDefault="00652B0B" w:rsidP="00652B0B">
            <w:pPr>
              <w:pStyle w:val="ab"/>
              <w:bidi/>
              <w:ind w:left="0"/>
              <w:rPr>
                <w:rFonts w:hint="cs"/>
                <w:i/>
                <w:color w:val="auto"/>
                <w:sz w:val="24"/>
                <w:szCs w:val="24"/>
                <w:rtl/>
                <w:lang w:val="ru-RU"/>
              </w:rPr>
            </w:pPr>
          </w:p>
        </w:tc>
        <w:tc>
          <w:tcPr>
            <w:tcW w:w="906" w:type="dxa"/>
          </w:tcPr>
          <w:p w:rsidR="00652B0B" w:rsidRPr="007569A3" w:rsidRDefault="00652B0B" w:rsidP="00652B0B">
            <w:pPr>
              <w:pStyle w:val="ab"/>
              <w:bidi/>
              <w:ind w:left="0"/>
              <w:rPr>
                <w:rFonts w:hint="cs"/>
                <w:i/>
                <w:color w:val="auto"/>
                <w:sz w:val="24"/>
                <w:szCs w:val="24"/>
                <w:rtl/>
                <w:lang w:val="ru-RU"/>
              </w:rPr>
            </w:pPr>
          </w:p>
        </w:tc>
        <w:tc>
          <w:tcPr>
            <w:tcW w:w="905" w:type="dxa"/>
          </w:tcPr>
          <w:p w:rsidR="00652B0B" w:rsidRPr="007569A3" w:rsidRDefault="00652B0B" w:rsidP="00652B0B">
            <w:pPr>
              <w:pStyle w:val="ab"/>
              <w:bidi/>
              <w:ind w:left="0"/>
              <w:rPr>
                <w:rFonts w:hint="cs"/>
                <w:i/>
                <w:color w:val="auto"/>
                <w:sz w:val="24"/>
                <w:szCs w:val="24"/>
                <w:rtl/>
                <w:lang w:val="ru-RU"/>
              </w:rPr>
            </w:pPr>
          </w:p>
        </w:tc>
        <w:tc>
          <w:tcPr>
            <w:tcW w:w="908" w:type="dxa"/>
          </w:tcPr>
          <w:p w:rsidR="00652B0B" w:rsidRPr="007569A3" w:rsidRDefault="00652B0B" w:rsidP="00652B0B">
            <w:pPr>
              <w:pStyle w:val="ab"/>
              <w:bidi/>
              <w:ind w:left="0"/>
              <w:rPr>
                <w:rFonts w:hint="cs"/>
                <w:i/>
                <w:color w:val="auto"/>
                <w:sz w:val="24"/>
                <w:szCs w:val="24"/>
                <w:rtl/>
                <w:lang w:val="ru-RU"/>
              </w:rPr>
            </w:pPr>
          </w:p>
        </w:tc>
        <w:tc>
          <w:tcPr>
            <w:tcW w:w="904" w:type="dxa"/>
          </w:tcPr>
          <w:p w:rsidR="00652B0B" w:rsidRPr="007569A3" w:rsidRDefault="00652B0B" w:rsidP="00652B0B">
            <w:pPr>
              <w:pStyle w:val="ab"/>
              <w:bidi/>
              <w:ind w:left="0"/>
              <w:rPr>
                <w:rFonts w:hint="cs"/>
                <w:i/>
                <w:color w:val="auto"/>
                <w:sz w:val="24"/>
                <w:szCs w:val="24"/>
                <w:rtl/>
                <w:lang w:val="ru-RU"/>
              </w:rPr>
            </w:pPr>
          </w:p>
        </w:tc>
        <w:tc>
          <w:tcPr>
            <w:tcW w:w="903" w:type="dxa"/>
          </w:tcPr>
          <w:p w:rsidR="00652B0B" w:rsidRPr="007569A3" w:rsidRDefault="00652B0B" w:rsidP="00652B0B">
            <w:pPr>
              <w:pStyle w:val="ab"/>
              <w:bidi/>
              <w:ind w:left="0"/>
              <w:rPr>
                <w:rFonts w:hint="cs"/>
                <w:i/>
                <w:color w:val="auto"/>
                <w:sz w:val="24"/>
                <w:szCs w:val="24"/>
                <w:rtl/>
                <w:lang w:val="ru-RU"/>
              </w:rPr>
            </w:pPr>
          </w:p>
        </w:tc>
        <w:tc>
          <w:tcPr>
            <w:tcW w:w="908" w:type="dxa"/>
          </w:tcPr>
          <w:p w:rsidR="00652B0B" w:rsidRPr="007569A3" w:rsidRDefault="00652B0B" w:rsidP="00652B0B">
            <w:pPr>
              <w:pStyle w:val="ab"/>
              <w:bidi/>
              <w:ind w:left="0"/>
              <w:rPr>
                <w:rFonts w:hint="cs"/>
                <w:i/>
                <w:color w:val="auto"/>
                <w:sz w:val="24"/>
                <w:szCs w:val="24"/>
                <w:rtl/>
                <w:lang w:val="ru-RU"/>
              </w:rPr>
            </w:pPr>
          </w:p>
        </w:tc>
        <w:tc>
          <w:tcPr>
            <w:tcW w:w="908" w:type="dxa"/>
          </w:tcPr>
          <w:p w:rsidR="00652B0B" w:rsidRPr="007569A3" w:rsidRDefault="00652B0B" w:rsidP="00652B0B">
            <w:pPr>
              <w:pStyle w:val="ab"/>
              <w:bidi/>
              <w:ind w:left="0"/>
              <w:rPr>
                <w:rFonts w:hint="cs"/>
                <w:i/>
                <w:color w:val="auto"/>
                <w:sz w:val="24"/>
                <w:szCs w:val="24"/>
                <w:rtl/>
                <w:lang w:val="ru-RU"/>
              </w:rPr>
            </w:pPr>
          </w:p>
        </w:tc>
      </w:tr>
    </w:tbl>
    <w:p w:rsidR="00652B0B" w:rsidRPr="007569A3" w:rsidRDefault="00652B0B" w:rsidP="00DF3808">
      <w:pPr>
        <w:pStyle w:val="ab"/>
        <w:bidi/>
        <w:ind w:left="90"/>
        <w:rPr>
          <w:i/>
          <w:color w:val="auto"/>
          <w:sz w:val="24"/>
          <w:szCs w:val="24"/>
          <w:rtl/>
          <w:lang w:val="ru-RU"/>
        </w:rPr>
      </w:pPr>
    </w:p>
    <w:p w:rsidR="00DF3808" w:rsidRPr="007569A3" w:rsidRDefault="00DF3808" w:rsidP="00DF3808">
      <w:pPr>
        <w:bidi/>
        <w:spacing w:line="360" w:lineRule="auto"/>
        <w:ind w:left="0"/>
        <w:rPr>
          <w:b/>
          <w:bCs/>
          <w:color w:val="auto"/>
          <w:sz w:val="24"/>
          <w:szCs w:val="24"/>
          <w:u w:val="single"/>
          <w:rtl/>
        </w:rPr>
      </w:pPr>
      <w:r w:rsidRPr="007569A3">
        <w:rPr>
          <w:rFonts w:hint="cs"/>
          <w:b/>
          <w:bCs/>
          <w:color w:val="auto"/>
          <w:sz w:val="24"/>
          <w:szCs w:val="24"/>
          <w:u w:val="single"/>
          <w:rtl/>
        </w:rPr>
        <w:lastRenderedPageBreak/>
        <w:t>חלק ב': מציאת מקדם החיכוך בין הדסקית למשטח ההחלקה.</w:t>
      </w:r>
    </w:p>
    <w:p w:rsidR="00DF3808" w:rsidRPr="007569A3" w:rsidRDefault="00DF3808" w:rsidP="00DF3808">
      <w:pPr>
        <w:bidi/>
        <w:spacing w:line="360" w:lineRule="auto"/>
        <w:ind w:left="0"/>
        <w:rPr>
          <w:color w:val="auto"/>
          <w:sz w:val="24"/>
          <w:szCs w:val="24"/>
          <w:rtl/>
        </w:rPr>
      </w:pPr>
      <w:r w:rsidRPr="007569A3">
        <w:rPr>
          <w:rFonts w:hint="cs"/>
          <w:color w:val="auto"/>
          <w:sz w:val="24"/>
          <w:szCs w:val="24"/>
          <w:rtl/>
        </w:rPr>
        <w:t>עריכת הניסוי</w:t>
      </w:r>
    </w:p>
    <w:p w:rsidR="005A6A83" w:rsidRPr="007569A3" w:rsidRDefault="005A6A83" w:rsidP="005A6A83">
      <w:pPr>
        <w:bidi/>
        <w:spacing w:line="360" w:lineRule="auto"/>
        <w:ind w:left="0"/>
        <w:rPr>
          <w:color w:val="auto"/>
          <w:sz w:val="24"/>
          <w:szCs w:val="24"/>
          <w:rtl/>
        </w:rPr>
      </w:pPr>
      <w:r w:rsidRPr="007569A3">
        <w:rPr>
          <w:noProof/>
          <w:color w:val="auto"/>
          <w:sz w:val="24"/>
          <w:szCs w:val="24"/>
        </w:rPr>
        <w:drawing>
          <wp:inline distT="0" distB="0" distL="0" distR="0">
            <wp:extent cx="4238625" cy="173355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1733550"/>
                    </a:xfrm>
                    <a:prstGeom prst="rect">
                      <a:avLst/>
                    </a:prstGeom>
                    <a:noFill/>
                    <a:ln>
                      <a:noFill/>
                    </a:ln>
                  </pic:spPr>
                </pic:pic>
              </a:graphicData>
            </a:graphic>
          </wp:inline>
        </w:drawing>
      </w:r>
    </w:p>
    <w:p w:rsidR="005A6A83" w:rsidRPr="007569A3" w:rsidRDefault="00DF3808" w:rsidP="005A6A83">
      <w:pPr>
        <w:bidi/>
        <w:spacing w:line="360" w:lineRule="auto"/>
        <w:ind w:left="0"/>
        <w:rPr>
          <w:color w:val="auto"/>
          <w:sz w:val="24"/>
          <w:szCs w:val="24"/>
          <w:rtl/>
        </w:rPr>
      </w:pPr>
      <w:r w:rsidRPr="007569A3">
        <w:rPr>
          <w:rFonts w:hint="cs"/>
          <w:color w:val="auto"/>
          <w:sz w:val="24"/>
          <w:szCs w:val="24"/>
          <w:rtl/>
        </w:rPr>
        <w:t>הניחו את הדסקית על משטח ההחלקה, והיטו אותו באיטיות עד שהדסקית הגיעה לסף התנועה (כלומר כל הגדלה מזערית נוספת של שיפוע המשטח גרמה להחלקת הדסקית על פני המשטח).</w:t>
      </w:r>
    </w:p>
    <w:p w:rsidR="005A6A83" w:rsidRPr="007569A3" w:rsidRDefault="005A6A83" w:rsidP="005A6A83">
      <w:pPr>
        <w:bidi/>
        <w:spacing w:line="360" w:lineRule="auto"/>
        <w:ind w:left="0"/>
        <w:rPr>
          <w:color w:val="auto"/>
          <w:sz w:val="24"/>
          <w:szCs w:val="24"/>
          <w:rtl/>
        </w:rPr>
      </w:pPr>
      <w:r w:rsidRPr="007569A3">
        <w:rPr>
          <w:rFonts w:hint="cs"/>
          <w:color w:val="auto"/>
          <w:sz w:val="24"/>
          <w:szCs w:val="24"/>
          <w:rtl/>
        </w:rPr>
        <w:t>תמדדו את:</w:t>
      </w:r>
    </w:p>
    <w:p w:rsidR="00DF3808" w:rsidRPr="007569A3" w:rsidRDefault="00DF3808" w:rsidP="005A6A83">
      <w:pPr>
        <w:pStyle w:val="ab"/>
        <w:numPr>
          <w:ilvl w:val="0"/>
          <w:numId w:val="3"/>
        </w:numPr>
        <w:bidi/>
        <w:spacing w:line="360" w:lineRule="auto"/>
        <w:rPr>
          <w:color w:val="auto"/>
          <w:sz w:val="24"/>
          <w:szCs w:val="24"/>
          <w:rtl/>
        </w:rPr>
      </w:pPr>
      <w:r w:rsidRPr="007569A3">
        <w:rPr>
          <w:rFonts w:hint="cs"/>
          <w:color w:val="auto"/>
          <w:sz w:val="24"/>
          <w:szCs w:val="24"/>
          <w:rtl/>
        </w:rPr>
        <w:t>הגובה שב</w:t>
      </w:r>
      <w:r w:rsidR="005A6A83" w:rsidRPr="007569A3">
        <w:rPr>
          <w:rFonts w:hint="cs"/>
          <w:color w:val="auto"/>
          <w:sz w:val="24"/>
          <w:szCs w:val="24"/>
          <w:rtl/>
        </w:rPr>
        <w:t>ו</w:t>
      </w:r>
      <w:r w:rsidRPr="007569A3">
        <w:rPr>
          <w:rFonts w:hint="cs"/>
          <w:color w:val="auto"/>
          <w:sz w:val="24"/>
          <w:szCs w:val="24"/>
          <w:rtl/>
        </w:rPr>
        <w:t xml:space="preserve"> הגיעה הדסקית לסף ההחלקה</w:t>
      </w:r>
      <w:r w:rsidR="005A6A83" w:rsidRPr="007569A3">
        <w:rPr>
          <w:rFonts w:hint="cs"/>
          <w:color w:val="auto"/>
          <w:sz w:val="24"/>
          <w:szCs w:val="24"/>
          <w:rtl/>
        </w:rPr>
        <w:t xml:space="preserve"> </w:t>
      </w:r>
    </w:p>
    <w:p w:rsidR="005A6A83" w:rsidRPr="007569A3" w:rsidRDefault="005A6A83" w:rsidP="005A6A83">
      <w:pPr>
        <w:pStyle w:val="ab"/>
        <w:numPr>
          <w:ilvl w:val="0"/>
          <w:numId w:val="3"/>
        </w:numPr>
        <w:bidi/>
        <w:spacing w:line="360" w:lineRule="auto"/>
        <w:rPr>
          <w:color w:val="auto"/>
          <w:sz w:val="24"/>
          <w:szCs w:val="24"/>
        </w:rPr>
      </w:pPr>
      <w:r w:rsidRPr="007569A3">
        <w:rPr>
          <w:rFonts w:hint="cs"/>
          <w:color w:val="auto"/>
          <w:sz w:val="24"/>
          <w:szCs w:val="24"/>
          <w:rtl/>
        </w:rPr>
        <w:t xml:space="preserve">מרחק על המישור המשופע </w:t>
      </w:r>
    </w:p>
    <w:p w:rsidR="001F70A9" w:rsidRPr="007569A3" w:rsidRDefault="001F70A9" w:rsidP="001F70A9">
      <w:pPr>
        <w:pStyle w:val="ab"/>
        <w:numPr>
          <w:ilvl w:val="0"/>
          <w:numId w:val="3"/>
        </w:numPr>
        <w:bidi/>
        <w:spacing w:line="360" w:lineRule="auto"/>
        <w:rPr>
          <w:color w:val="auto"/>
          <w:sz w:val="24"/>
          <w:szCs w:val="24"/>
          <w:rtl/>
        </w:rPr>
      </w:pPr>
      <w:bookmarkStart w:id="0" w:name="_Hlk37447280"/>
      <w:r w:rsidRPr="007569A3">
        <w:rPr>
          <w:rFonts w:hint="cs"/>
          <w:color w:val="auto"/>
          <w:sz w:val="24"/>
          <w:szCs w:val="24"/>
          <w:rtl/>
        </w:rPr>
        <w:t xml:space="preserve">מצא בעזרת בקשר  </w:t>
      </w:r>
      <w:r w:rsidRPr="007569A3">
        <w:rPr>
          <w:rFonts w:eastAsiaTheme="minorEastAsia"/>
          <w:color w:val="auto"/>
          <w:sz w:val="24"/>
          <w:szCs w:val="24"/>
        </w:rPr>
        <w:t xml:space="preserve">   tan</w:t>
      </w:r>
      <w:r w:rsidRPr="007569A3">
        <w:rPr>
          <w:rFonts w:eastAsiaTheme="minorEastAsia" w:cstheme="minorHAnsi"/>
          <w:color w:val="auto"/>
          <w:sz w:val="24"/>
          <w:szCs w:val="24"/>
        </w:rPr>
        <w:t>α</w:t>
      </w:r>
      <w:r w:rsidRPr="007569A3">
        <w:rPr>
          <w:rFonts w:eastAsiaTheme="minorEastAsia"/>
          <w:color w:val="auto"/>
          <w:sz w:val="24"/>
          <w:szCs w:val="24"/>
        </w:rPr>
        <w:t xml:space="preserve"> = </w:t>
      </w:r>
      <w:r w:rsidRPr="007569A3">
        <w:rPr>
          <w:rFonts w:eastAsiaTheme="minorEastAsia" w:cstheme="minorHAnsi"/>
          <w:color w:val="auto"/>
          <w:sz w:val="24"/>
          <w:szCs w:val="24"/>
        </w:rPr>
        <w:t>µ</w:t>
      </w:r>
      <w:r w:rsidRPr="007569A3">
        <w:rPr>
          <w:rFonts w:eastAsiaTheme="minorEastAsia" w:cstheme="minorHAnsi"/>
          <w:color w:val="auto"/>
          <w:sz w:val="24"/>
          <w:szCs w:val="24"/>
          <w:vertAlign w:val="subscript"/>
        </w:rPr>
        <w:t>S</w:t>
      </w:r>
      <w:r w:rsidRPr="007569A3">
        <w:rPr>
          <w:rFonts w:hint="cs"/>
          <w:color w:val="auto"/>
          <w:sz w:val="24"/>
          <w:szCs w:val="24"/>
          <w:rtl/>
        </w:rPr>
        <w:t xml:space="preserve">את מקדם החיכוך הסטטי  </w:t>
      </w:r>
      <w:r w:rsidRPr="007569A3">
        <w:rPr>
          <w:color w:val="auto"/>
          <w:sz w:val="24"/>
          <w:szCs w:val="24"/>
          <w:vertAlign w:val="subscript"/>
        </w:rPr>
        <w:t>S</w:t>
      </w:r>
      <w:r w:rsidRPr="007569A3">
        <w:rPr>
          <w:rFonts w:ascii="Calibri" w:hAnsi="Calibri" w:cs="Calibri"/>
          <w:color w:val="auto"/>
          <w:sz w:val="24"/>
          <w:szCs w:val="24"/>
          <w:rtl/>
        </w:rPr>
        <w:t>µ</w:t>
      </w:r>
      <w:r w:rsidRPr="007569A3">
        <w:rPr>
          <w:rFonts w:hint="cs"/>
          <w:color w:val="auto"/>
          <w:sz w:val="24"/>
          <w:szCs w:val="24"/>
          <w:rtl/>
        </w:rPr>
        <w:t xml:space="preserve"> בין הדסקית ובין המשטח</w:t>
      </w:r>
      <w:bookmarkEnd w:id="0"/>
      <w:r w:rsidRPr="007569A3">
        <w:rPr>
          <w:rFonts w:hint="cs"/>
          <w:color w:val="auto"/>
          <w:sz w:val="24"/>
          <w:szCs w:val="24"/>
          <w:rtl/>
        </w:rPr>
        <w:t>.</w:t>
      </w:r>
    </w:p>
    <w:p w:rsidR="00652B0B" w:rsidRPr="007569A3" w:rsidRDefault="00652B0B" w:rsidP="00AD0A73">
      <w:pPr>
        <w:bidi/>
        <w:spacing w:line="360" w:lineRule="auto"/>
        <w:ind w:left="0"/>
        <w:rPr>
          <w:rFonts w:asciiTheme="minorBidi" w:hAnsiTheme="minorBidi"/>
          <w:b/>
          <w:bCs/>
          <w:color w:val="auto"/>
          <w:sz w:val="24"/>
          <w:szCs w:val="24"/>
          <w:u w:val="single"/>
          <w:rtl/>
        </w:rPr>
      </w:pPr>
      <w:r w:rsidRPr="007569A3">
        <w:rPr>
          <w:rFonts w:hint="cs"/>
          <w:b/>
          <w:bCs/>
          <w:color w:val="auto"/>
          <w:sz w:val="24"/>
          <w:szCs w:val="24"/>
          <w:u w:val="single"/>
          <w:rtl/>
        </w:rPr>
        <w:t xml:space="preserve">ניתוח </w:t>
      </w:r>
      <w:r w:rsidRPr="007569A3">
        <w:rPr>
          <w:rFonts w:asciiTheme="minorBidi" w:hAnsiTheme="minorBidi"/>
          <w:b/>
          <w:bCs/>
          <w:color w:val="auto"/>
          <w:sz w:val="24"/>
          <w:szCs w:val="24"/>
          <w:u w:val="single"/>
          <w:rtl/>
        </w:rPr>
        <w:t>תוצאות:</w:t>
      </w:r>
    </w:p>
    <w:p w:rsidR="00652B0B" w:rsidRPr="007569A3" w:rsidRDefault="00652B0B" w:rsidP="00DF3808">
      <w:pPr>
        <w:pStyle w:val="ab"/>
        <w:numPr>
          <w:ilvl w:val="0"/>
          <w:numId w:val="2"/>
        </w:numPr>
        <w:bidi/>
        <w:ind w:left="450"/>
        <w:rPr>
          <w:rFonts w:asciiTheme="minorBidi" w:hAnsiTheme="minorBidi"/>
          <w:i/>
          <w:color w:val="auto"/>
          <w:sz w:val="24"/>
          <w:szCs w:val="24"/>
          <w:rtl/>
          <w:lang w:val="ru-RU"/>
        </w:rPr>
      </w:pPr>
      <w:bookmarkStart w:id="1" w:name="_Hlk37447159"/>
      <w:bookmarkStart w:id="2" w:name="_Hlk37447196"/>
      <w:r w:rsidRPr="007569A3">
        <w:rPr>
          <w:rFonts w:asciiTheme="minorBidi" w:hAnsiTheme="minorBidi"/>
          <w:i/>
          <w:color w:val="auto"/>
          <w:sz w:val="24"/>
          <w:szCs w:val="24"/>
          <w:rtl/>
          <w:lang w:val="ru-RU"/>
        </w:rPr>
        <w:t>סרטט גרף של תלות</w:t>
      </w:r>
      <w:bookmarkEnd w:id="2"/>
      <w:r w:rsidRPr="007569A3">
        <w:rPr>
          <w:rFonts w:asciiTheme="minorBidi" w:hAnsiTheme="minorBidi"/>
          <w:i/>
          <w:color w:val="auto"/>
          <w:sz w:val="24"/>
          <w:szCs w:val="24"/>
          <w:rtl/>
          <w:lang w:val="ru-RU"/>
        </w:rPr>
        <w:t xml:space="preserve"> מרחק ההחלקה </w:t>
      </w:r>
      <w:r w:rsidR="00AD0A73" w:rsidRPr="007569A3">
        <w:rPr>
          <w:rFonts w:asciiTheme="minorBidi" w:hAnsiTheme="minorBidi"/>
          <w:iCs/>
          <w:color w:val="auto"/>
          <w:sz w:val="24"/>
          <w:szCs w:val="24"/>
          <w:lang w:val="ru-RU"/>
        </w:rPr>
        <w:t>L</w:t>
      </w:r>
      <w:r w:rsidR="00AD0A73" w:rsidRPr="007569A3">
        <w:rPr>
          <w:rFonts w:asciiTheme="minorBidi" w:hAnsiTheme="minorBidi"/>
          <w:iCs/>
          <w:color w:val="auto"/>
          <w:sz w:val="24"/>
          <w:szCs w:val="24"/>
          <w:vertAlign w:val="subscript"/>
        </w:rPr>
        <w:t>0</w:t>
      </w:r>
      <w:r w:rsidRPr="007569A3">
        <w:rPr>
          <w:rFonts w:asciiTheme="minorBidi" w:hAnsiTheme="minorBidi"/>
          <w:iCs/>
          <w:color w:val="auto"/>
          <w:sz w:val="24"/>
          <w:szCs w:val="24"/>
          <w:vertAlign w:val="subscript"/>
          <w:rtl/>
          <w:lang w:val="ru-RU"/>
        </w:rPr>
        <w:t xml:space="preserve"> </w:t>
      </w:r>
      <w:r w:rsidRPr="007569A3">
        <w:rPr>
          <w:rFonts w:asciiTheme="minorBidi" w:hAnsiTheme="minorBidi"/>
          <w:i/>
          <w:color w:val="auto"/>
          <w:sz w:val="24"/>
          <w:szCs w:val="24"/>
          <w:rtl/>
          <w:lang w:val="ru-RU"/>
        </w:rPr>
        <w:t xml:space="preserve">במרחק ההסטה </w:t>
      </w:r>
      <w:r w:rsidRPr="007569A3">
        <w:rPr>
          <w:rFonts w:asciiTheme="minorBidi" w:hAnsiTheme="minorBidi"/>
          <w:i/>
          <w:color w:val="auto"/>
          <w:sz w:val="24"/>
          <w:szCs w:val="24"/>
        </w:rPr>
        <w:t>x</w:t>
      </w:r>
      <w:r w:rsidRPr="007569A3">
        <w:rPr>
          <w:rFonts w:asciiTheme="minorBidi" w:hAnsiTheme="minorBidi"/>
          <w:i/>
          <w:color w:val="auto"/>
          <w:sz w:val="24"/>
          <w:szCs w:val="24"/>
          <w:rtl/>
          <w:lang w:val="ru-RU"/>
        </w:rPr>
        <w:t>Δ</w:t>
      </w:r>
      <w:bookmarkEnd w:id="1"/>
      <w:r w:rsidRPr="007569A3">
        <w:rPr>
          <w:rFonts w:asciiTheme="minorBidi" w:hAnsiTheme="minorBidi"/>
          <w:i/>
          <w:color w:val="auto"/>
          <w:sz w:val="24"/>
          <w:szCs w:val="24"/>
          <w:rtl/>
          <w:lang w:val="ru-RU"/>
        </w:rPr>
        <w:t>.</w:t>
      </w:r>
    </w:p>
    <w:p w:rsidR="00652B0B" w:rsidRPr="007569A3" w:rsidRDefault="00652B0B" w:rsidP="00DF3808">
      <w:pPr>
        <w:pStyle w:val="ab"/>
        <w:bidi/>
        <w:ind w:left="450"/>
        <w:rPr>
          <w:rFonts w:asciiTheme="minorBidi" w:hAnsiTheme="minorBidi"/>
          <w:i/>
          <w:color w:val="auto"/>
          <w:sz w:val="24"/>
          <w:szCs w:val="24"/>
          <w:rtl/>
        </w:rPr>
      </w:pPr>
      <w:r w:rsidRPr="007569A3">
        <w:rPr>
          <w:rFonts w:asciiTheme="minorBidi" w:hAnsiTheme="minorBidi"/>
          <w:i/>
          <w:color w:val="auto"/>
          <w:sz w:val="24"/>
          <w:szCs w:val="24"/>
          <w:rtl/>
          <w:lang w:val="ru-RU"/>
        </w:rPr>
        <w:t xml:space="preserve">הגרף הוא לא לינארי. </w:t>
      </w:r>
      <w:bookmarkStart w:id="3" w:name="_Hlk37447215"/>
      <w:r w:rsidRPr="007569A3">
        <w:rPr>
          <w:rFonts w:asciiTheme="minorBidi" w:hAnsiTheme="minorBidi"/>
          <w:i/>
          <w:color w:val="auto"/>
          <w:sz w:val="24"/>
          <w:szCs w:val="24"/>
          <w:rtl/>
          <w:lang w:val="ru-RU"/>
        </w:rPr>
        <w:t xml:space="preserve">תבחר משתנה חדש שהוא פונקציה של  </w:t>
      </w:r>
      <w:r w:rsidRPr="007569A3">
        <w:rPr>
          <w:rFonts w:asciiTheme="minorBidi" w:hAnsiTheme="minorBidi"/>
          <w:i/>
          <w:color w:val="auto"/>
          <w:sz w:val="24"/>
          <w:szCs w:val="24"/>
        </w:rPr>
        <w:t>x</w:t>
      </w:r>
      <w:r w:rsidRPr="007569A3">
        <w:rPr>
          <w:rFonts w:asciiTheme="minorBidi" w:hAnsiTheme="minorBidi"/>
          <w:i/>
          <w:color w:val="auto"/>
          <w:sz w:val="24"/>
          <w:szCs w:val="24"/>
          <w:rtl/>
          <w:lang w:val="ru-RU"/>
        </w:rPr>
        <w:t>Δ.</w:t>
      </w:r>
      <w:r w:rsidRPr="007569A3">
        <w:rPr>
          <w:rFonts w:asciiTheme="minorBidi" w:hAnsiTheme="minorBidi"/>
          <w:i/>
          <w:color w:val="auto"/>
          <w:sz w:val="24"/>
          <w:szCs w:val="24"/>
          <w:rtl/>
          <w:lang w:val="ru-RU"/>
        </w:rPr>
        <w:t xml:space="preserve">, כך שהקשר בינו ל </w:t>
      </w:r>
      <w:r w:rsidR="00AD0A73" w:rsidRPr="007569A3">
        <w:rPr>
          <w:rFonts w:asciiTheme="minorBidi" w:hAnsiTheme="minorBidi"/>
          <w:i/>
          <w:color w:val="auto"/>
          <w:sz w:val="24"/>
          <w:szCs w:val="24"/>
          <w:rtl/>
          <w:lang w:val="ru-RU"/>
        </w:rPr>
        <w:t xml:space="preserve">- </w:t>
      </w:r>
      <w:r w:rsidR="00AD0A73" w:rsidRPr="007569A3">
        <w:rPr>
          <w:rFonts w:asciiTheme="minorBidi" w:hAnsiTheme="minorBidi"/>
          <w:iCs/>
          <w:color w:val="auto"/>
          <w:sz w:val="24"/>
          <w:szCs w:val="24"/>
          <w:lang w:val="ru-RU"/>
        </w:rPr>
        <w:t>L</w:t>
      </w:r>
      <w:r w:rsidR="00AD0A73" w:rsidRPr="007569A3">
        <w:rPr>
          <w:rFonts w:asciiTheme="minorBidi" w:hAnsiTheme="minorBidi"/>
          <w:iCs/>
          <w:color w:val="auto"/>
          <w:sz w:val="24"/>
          <w:szCs w:val="24"/>
          <w:vertAlign w:val="subscript"/>
        </w:rPr>
        <w:t>0</w:t>
      </w:r>
      <w:r w:rsidR="00AD0A73" w:rsidRPr="007569A3">
        <w:rPr>
          <w:rFonts w:asciiTheme="minorBidi" w:hAnsiTheme="minorBidi"/>
          <w:iCs/>
          <w:color w:val="auto"/>
          <w:sz w:val="24"/>
          <w:szCs w:val="24"/>
          <w:vertAlign w:val="subscript"/>
          <w:rtl/>
        </w:rPr>
        <w:t xml:space="preserve"> </w:t>
      </w:r>
      <w:r w:rsidR="00AD0A73" w:rsidRPr="007569A3">
        <w:rPr>
          <w:rFonts w:asciiTheme="minorBidi" w:hAnsiTheme="minorBidi"/>
          <w:iCs/>
          <w:color w:val="auto"/>
          <w:sz w:val="24"/>
          <w:szCs w:val="24"/>
          <w:rtl/>
        </w:rPr>
        <w:t xml:space="preserve"> </w:t>
      </w:r>
      <w:r w:rsidR="00AD0A73" w:rsidRPr="007569A3">
        <w:rPr>
          <w:rFonts w:asciiTheme="minorBidi" w:hAnsiTheme="minorBidi"/>
          <w:i/>
          <w:color w:val="auto"/>
          <w:sz w:val="24"/>
          <w:szCs w:val="24"/>
          <w:rtl/>
        </w:rPr>
        <w:t xml:space="preserve">יהיה לינארי. </w:t>
      </w:r>
    </w:p>
    <w:bookmarkEnd w:id="3"/>
    <w:p w:rsidR="00AD0A73" w:rsidRPr="007569A3" w:rsidRDefault="00AD0A73" w:rsidP="00DF3808">
      <w:pPr>
        <w:pStyle w:val="ab"/>
        <w:numPr>
          <w:ilvl w:val="0"/>
          <w:numId w:val="2"/>
        </w:numPr>
        <w:bidi/>
        <w:ind w:left="450"/>
        <w:rPr>
          <w:rFonts w:asciiTheme="minorBidi" w:hAnsiTheme="minorBidi"/>
          <w:i/>
          <w:color w:val="auto"/>
          <w:sz w:val="24"/>
          <w:szCs w:val="24"/>
          <w:lang w:val="ru-RU"/>
        </w:rPr>
      </w:pPr>
      <w:r w:rsidRPr="007569A3">
        <w:rPr>
          <w:rFonts w:asciiTheme="minorBidi" w:hAnsiTheme="minorBidi"/>
          <w:i/>
          <w:color w:val="auto"/>
          <w:sz w:val="24"/>
          <w:szCs w:val="24"/>
          <w:rtl/>
        </w:rPr>
        <w:t xml:space="preserve">חשב את </w:t>
      </w:r>
      <w:bookmarkStart w:id="4" w:name="_Hlk37447317"/>
      <w:r w:rsidRPr="007569A3">
        <w:rPr>
          <w:rFonts w:asciiTheme="minorBidi" w:hAnsiTheme="minorBidi"/>
          <w:i/>
          <w:color w:val="auto"/>
          <w:sz w:val="24"/>
          <w:szCs w:val="24"/>
          <w:rtl/>
        </w:rPr>
        <w:t xml:space="preserve">קבוע הכוח של פס המתכת, המתאים לנקודה </w:t>
      </w:r>
      <w:bookmarkEnd w:id="4"/>
      <w:r w:rsidRPr="007569A3">
        <w:rPr>
          <w:rFonts w:asciiTheme="minorBidi" w:hAnsiTheme="minorBidi"/>
          <w:i/>
          <w:color w:val="auto"/>
          <w:sz w:val="24"/>
          <w:szCs w:val="24"/>
        </w:rPr>
        <w:t>P</w:t>
      </w:r>
      <w:r w:rsidRPr="007569A3">
        <w:rPr>
          <w:rFonts w:asciiTheme="minorBidi" w:hAnsiTheme="minorBidi"/>
          <w:i/>
          <w:color w:val="auto"/>
          <w:sz w:val="24"/>
          <w:szCs w:val="24"/>
          <w:rtl/>
        </w:rPr>
        <w:t xml:space="preserve"> על פס המתכת שבה מתרחשת פגיעת הפס בדסקית. הנח כי מקדמי החיכוך הקינטי והסטטי בין הדסקית ובין המשטח האופקי שווים זה לזה בקירוב.</w:t>
      </w:r>
    </w:p>
    <w:p w:rsidR="001F70A9" w:rsidRDefault="001F70A9" w:rsidP="007569A3">
      <w:pPr>
        <w:bidi/>
        <w:ind w:left="0"/>
        <w:rPr>
          <w:rFonts w:asciiTheme="minorBidi" w:hAnsiTheme="minorBidi"/>
          <w:i/>
          <w:color w:val="auto"/>
          <w:sz w:val="24"/>
          <w:szCs w:val="24"/>
          <w:rtl/>
          <w:lang w:val="ru-RU"/>
        </w:rPr>
      </w:pPr>
    </w:p>
    <w:p w:rsidR="007569A3" w:rsidRDefault="007569A3" w:rsidP="007569A3">
      <w:pPr>
        <w:bidi/>
        <w:ind w:left="0"/>
        <w:rPr>
          <w:rFonts w:asciiTheme="minorBidi" w:hAnsiTheme="minorBidi"/>
          <w:i/>
          <w:color w:val="auto"/>
          <w:sz w:val="24"/>
          <w:szCs w:val="24"/>
          <w:rtl/>
          <w:lang w:val="ru-RU"/>
        </w:rPr>
      </w:pPr>
      <w:r>
        <w:rPr>
          <w:rFonts w:asciiTheme="minorBidi" w:hAnsiTheme="minorBidi" w:hint="cs"/>
          <w:i/>
          <w:color w:val="auto"/>
          <w:sz w:val="24"/>
          <w:szCs w:val="24"/>
          <w:rtl/>
          <w:lang w:val="ru-RU"/>
        </w:rPr>
        <w:t>שאלות המנחות:</w:t>
      </w:r>
    </w:p>
    <w:p w:rsidR="007569A3" w:rsidRPr="007569A3" w:rsidRDefault="007569A3" w:rsidP="007569A3">
      <w:pPr>
        <w:pStyle w:val="ab"/>
        <w:numPr>
          <w:ilvl w:val="0"/>
          <w:numId w:val="4"/>
        </w:numPr>
        <w:bidi/>
        <w:ind w:left="90" w:firstLine="0"/>
        <w:rPr>
          <w:rFonts w:asciiTheme="minorBidi" w:hAnsiTheme="minorBidi"/>
          <w:i/>
          <w:color w:val="auto"/>
          <w:sz w:val="24"/>
          <w:szCs w:val="24"/>
          <w:rtl/>
          <w:lang w:val="ru-RU"/>
        </w:rPr>
      </w:pPr>
      <w:r w:rsidRPr="007569A3">
        <w:rPr>
          <w:rFonts w:asciiTheme="minorBidi" w:hAnsiTheme="minorBidi" w:hint="cs"/>
          <w:i/>
          <w:color w:val="auto"/>
          <w:sz w:val="24"/>
          <w:szCs w:val="24"/>
          <w:rtl/>
          <w:lang w:val="ru-RU"/>
        </w:rPr>
        <w:t>ציין סוג אחד של אנרגיה שמזניחים בכתיבת חוק שימור אנרגיה. ציין את הסיבה לכך.</w:t>
      </w:r>
    </w:p>
    <w:p w:rsidR="007569A3" w:rsidRPr="007569A3" w:rsidRDefault="007569A3" w:rsidP="007569A3">
      <w:pPr>
        <w:pStyle w:val="ab"/>
        <w:numPr>
          <w:ilvl w:val="0"/>
          <w:numId w:val="4"/>
        </w:numPr>
        <w:bidi/>
        <w:ind w:left="90" w:firstLine="0"/>
        <w:rPr>
          <w:rFonts w:asciiTheme="minorBidi" w:hAnsiTheme="minorBidi"/>
          <w:i/>
          <w:color w:val="auto"/>
          <w:sz w:val="24"/>
          <w:szCs w:val="24"/>
          <w:rtl/>
          <w:lang w:val="ru-RU"/>
        </w:rPr>
      </w:pPr>
      <w:r w:rsidRPr="007569A3">
        <w:rPr>
          <w:rFonts w:asciiTheme="minorBidi" w:hAnsiTheme="minorBidi" w:hint="cs"/>
          <w:i/>
          <w:color w:val="auto"/>
          <w:sz w:val="24"/>
          <w:szCs w:val="24"/>
          <w:rtl/>
          <w:lang w:val="ru-RU"/>
        </w:rPr>
        <w:t>קבע יחידות של קבוע הכוח, נמק את תשובתך על סמל נוסחאות.</w:t>
      </w:r>
    </w:p>
    <w:p w:rsidR="007569A3" w:rsidRPr="007569A3" w:rsidRDefault="007569A3" w:rsidP="007569A3">
      <w:pPr>
        <w:bidi/>
        <w:ind w:left="0"/>
        <w:rPr>
          <w:rFonts w:asciiTheme="minorBidi" w:hAnsiTheme="minorBidi"/>
          <w:i/>
          <w:color w:val="auto"/>
          <w:sz w:val="24"/>
          <w:szCs w:val="24"/>
          <w:rtl/>
          <w:lang w:val="ru-RU"/>
        </w:rPr>
      </w:pPr>
      <w:bookmarkStart w:id="5" w:name="_GoBack"/>
      <w:bookmarkEnd w:id="5"/>
    </w:p>
    <w:sectPr w:rsidR="007569A3" w:rsidRPr="007569A3" w:rsidSect="00DF3808">
      <w:pgSz w:w="12240" w:h="15840"/>
      <w:pgMar w:top="81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16B98"/>
    <w:multiLevelType w:val="hybridMultilevel"/>
    <w:tmpl w:val="607A8E28"/>
    <w:lvl w:ilvl="0" w:tplc="09A69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01E8C"/>
    <w:multiLevelType w:val="hybridMultilevel"/>
    <w:tmpl w:val="32EC165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72D4007E"/>
    <w:multiLevelType w:val="hybridMultilevel"/>
    <w:tmpl w:val="32EC165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7F6467F7"/>
    <w:multiLevelType w:val="hybridMultilevel"/>
    <w:tmpl w:val="7A3E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56C5C"/>
    <w:rsid w:val="000154E5"/>
    <w:rsid w:val="00056C5C"/>
    <w:rsid w:val="001F70A9"/>
    <w:rsid w:val="0030675A"/>
    <w:rsid w:val="0044678F"/>
    <w:rsid w:val="005A6A83"/>
    <w:rsid w:val="00652B0B"/>
    <w:rsid w:val="007569A3"/>
    <w:rsid w:val="00A41721"/>
    <w:rsid w:val="00A846FB"/>
    <w:rsid w:val="00AD0A73"/>
    <w:rsid w:val="00BD202B"/>
    <w:rsid w:val="00D27970"/>
    <w:rsid w:val="00DF3808"/>
    <w:rsid w:val="00E00344"/>
    <w:rsid w:val="00E756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A2C3"/>
  <w15:chartTrackingRefBased/>
  <w15:docId w15:val="{B4EB6E57-FDCC-4221-A18B-DD0D268D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he-IL"/>
      </w:rPr>
    </w:rPrDefault>
    <w:pPrDefault>
      <w:pPr>
        <w:spacing w:after="160" w:line="288" w:lineRule="auto"/>
        <w:ind w:left="2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568E"/>
    <w:rPr>
      <w:color w:val="5A5A5A" w:themeColor="text1" w:themeTint="A5"/>
    </w:rPr>
  </w:style>
  <w:style w:type="paragraph" w:styleId="1">
    <w:name w:val="heading 1"/>
    <w:basedOn w:val="a"/>
    <w:next w:val="a"/>
    <w:link w:val="10"/>
    <w:uiPriority w:val="9"/>
    <w:qFormat/>
    <w:rsid w:val="00E7568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E7568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7568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E7568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7568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7568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7568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7568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7568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7568E"/>
    <w:rPr>
      <w:rFonts w:asciiTheme="majorHAnsi" w:eastAsiaTheme="majorEastAsia" w:hAnsiTheme="majorHAnsi" w:cstheme="majorBidi"/>
      <w:smallCaps/>
      <w:color w:val="0F243E" w:themeColor="text2" w:themeShade="7F"/>
      <w:spacing w:val="20"/>
      <w:sz w:val="32"/>
      <w:szCs w:val="32"/>
    </w:rPr>
  </w:style>
  <w:style w:type="character" w:customStyle="1" w:styleId="20">
    <w:name w:val="כותרת 2 תו"/>
    <w:basedOn w:val="a0"/>
    <w:link w:val="2"/>
    <w:uiPriority w:val="9"/>
    <w:rsid w:val="00E7568E"/>
    <w:rPr>
      <w:rFonts w:asciiTheme="majorHAnsi" w:eastAsiaTheme="majorEastAsia" w:hAnsiTheme="majorHAnsi" w:cstheme="majorBidi"/>
      <w:smallCaps/>
      <w:color w:val="17365D" w:themeColor="text2" w:themeShade="BF"/>
      <w:spacing w:val="20"/>
      <w:sz w:val="28"/>
      <w:szCs w:val="28"/>
    </w:rPr>
  </w:style>
  <w:style w:type="character" w:customStyle="1" w:styleId="30">
    <w:name w:val="כותרת 3 תו"/>
    <w:basedOn w:val="a0"/>
    <w:link w:val="3"/>
    <w:uiPriority w:val="9"/>
    <w:semiHidden/>
    <w:rsid w:val="00E7568E"/>
    <w:rPr>
      <w:rFonts w:asciiTheme="majorHAnsi" w:eastAsiaTheme="majorEastAsia" w:hAnsiTheme="majorHAnsi" w:cstheme="majorBidi"/>
      <w:smallCaps/>
      <w:color w:val="1F497D" w:themeColor="text2"/>
      <w:spacing w:val="20"/>
      <w:sz w:val="24"/>
      <w:szCs w:val="24"/>
    </w:rPr>
  </w:style>
  <w:style w:type="character" w:customStyle="1" w:styleId="40">
    <w:name w:val="כותרת 4 תו"/>
    <w:basedOn w:val="a0"/>
    <w:link w:val="4"/>
    <w:uiPriority w:val="9"/>
    <w:semiHidden/>
    <w:rsid w:val="00E7568E"/>
    <w:rPr>
      <w:rFonts w:asciiTheme="majorHAnsi" w:eastAsiaTheme="majorEastAsia" w:hAnsiTheme="majorHAnsi" w:cstheme="majorBidi"/>
      <w:b/>
      <w:bCs/>
      <w:smallCaps/>
      <w:color w:val="3071C3" w:themeColor="text2" w:themeTint="BF"/>
      <w:spacing w:val="20"/>
    </w:rPr>
  </w:style>
  <w:style w:type="character" w:customStyle="1" w:styleId="50">
    <w:name w:val="כותרת 5 תו"/>
    <w:basedOn w:val="a0"/>
    <w:link w:val="5"/>
    <w:uiPriority w:val="9"/>
    <w:semiHidden/>
    <w:rsid w:val="00E7568E"/>
    <w:rPr>
      <w:rFonts w:asciiTheme="majorHAnsi" w:eastAsiaTheme="majorEastAsia" w:hAnsiTheme="majorHAnsi" w:cstheme="majorBidi"/>
      <w:smallCaps/>
      <w:color w:val="3071C3" w:themeColor="text2" w:themeTint="BF"/>
      <w:spacing w:val="20"/>
    </w:rPr>
  </w:style>
  <w:style w:type="character" w:customStyle="1" w:styleId="60">
    <w:name w:val="כותרת 6 תו"/>
    <w:basedOn w:val="a0"/>
    <w:link w:val="6"/>
    <w:uiPriority w:val="9"/>
    <w:semiHidden/>
    <w:rsid w:val="00E7568E"/>
    <w:rPr>
      <w:rFonts w:asciiTheme="majorHAnsi" w:eastAsiaTheme="majorEastAsia" w:hAnsiTheme="majorHAnsi" w:cstheme="majorBidi"/>
      <w:smallCaps/>
      <w:color w:val="938953" w:themeColor="background2" w:themeShade="7F"/>
      <w:spacing w:val="20"/>
    </w:rPr>
  </w:style>
  <w:style w:type="character" w:customStyle="1" w:styleId="70">
    <w:name w:val="כותרת 7 תו"/>
    <w:basedOn w:val="a0"/>
    <w:link w:val="7"/>
    <w:uiPriority w:val="9"/>
    <w:semiHidden/>
    <w:rsid w:val="00E7568E"/>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כותרת 8 תו"/>
    <w:basedOn w:val="a0"/>
    <w:link w:val="8"/>
    <w:uiPriority w:val="9"/>
    <w:semiHidden/>
    <w:rsid w:val="00E7568E"/>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כותרת 9 תו"/>
    <w:basedOn w:val="a0"/>
    <w:link w:val="9"/>
    <w:uiPriority w:val="9"/>
    <w:semiHidden/>
    <w:rsid w:val="00E7568E"/>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7568E"/>
    <w:rPr>
      <w:b/>
      <w:bCs/>
      <w:smallCaps/>
      <w:color w:val="1F497D" w:themeColor="text2"/>
      <w:spacing w:val="10"/>
      <w:sz w:val="18"/>
      <w:szCs w:val="18"/>
    </w:rPr>
  </w:style>
  <w:style w:type="paragraph" w:styleId="a4">
    <w:name w:val="Title"/>
    <w:next w:val="a"/>
    <w:link w:val="a5"/>
    <w:uiPriority w:val="10"/>
    <w:qFormat/>
    <w:rsid w:val="00E7568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כותרת טקסט תו"/>
    <w:basedOn w:val="a0"/>
    <w:link w:val="a4"/>
    <w:uiPriority w:val="10"/>
    <w:rsid w:val="00E7568E"/>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7568E"/>
    <w:pPr>
      <w:spacing w:after="600" w:line="240" w:lineRule="auto"/>
      <w:ind w:left="0"/>
    </w:pPr>
    <w:rPr>
      <w:smallCaps/>
      <w:color w:val="938953" w:themeColor="background2" w:themeShade="7F"/>
      <w:spacing w:val="5"/>
      <w:sz w:val="28"/>
      <w:szCs w:val="28"/>
    </w:rPr>
  </w:style>
  <w:style w:type="character" w:customStyle="1" w:styleId="a7">
    <w:name w:val="כותרת משנה תו"/>
    <w:basedOn w:val="a0"/>
    <w:link w:val="a6"/>
    <w:uiPriority w:val="11"/>
    <w:rsid w:val="00E7568E"/>
    <w:rPr>
      <w:smallCaps/>
      <w:color w:val="938953" w:themeColor="background2" w:themeShade="7F"/>
      <w:spacing w:val="5"/>
      <w:sz w:val="28"/>
      <w:szCs w:val="28"/>
    </w:rPr>
  </w:style>
  <w:style w:type="character" w:styleId="a8">
    <w:name w:val="Strong"/>
    <w:uiPriority w:val="22"/>
    <w:qFormat/>
    <w:rsid w:val="00E7568E"/>
    <w:rPr>
      <w:b/>
      <w:bCs/>
      <w:spacing w:val="0"/>
    </w:rPr>
  </w:style>
  <w:style w:type="character" w:styleId="a9">
    <w:name w:val="Emphasis"/>
    <w:uiPriority w:val="20"/>
    <w:qFormat/>
    <w:rsid w:val="00E7568E"/>
    <w:rPr>
      <w:b/>
      <w:bCs/>
      <w:smallCaps/>
      <w:dstrike w:val="0"/>
      <w:color w:val="5A5A5A" w:themeColor="text1" w:themeTint="A5"/>
      <w:spacing w:val="20"/>
      <w:kern w:val="0"/>
      <w:vertAlign w:val="baseline"/>
    </w:rPr>
  </w:style>
  <w:style w:type="paragraph" w:styleId="aa">
    <w:name w:val="No Spacing"/>
    <w:basedOn w:val="a"/>
    <w:uiPriority w:val="1"/>
    <w:qFormat/>
    <w:rsid w:val="00E7568E"/>
    <w:pPr>
      <w:spacing w:after="0" w:line="240" w:lineRule="auto"/>
    </w:pPr>
  </w:style>
  <w:style w:type="paragraph" w:styleId="ab">
    <w:name w:val="List Paragraph"/>
    <w:basedOn w:val="a"/>
    <w:uiPriority w:val="34"/>
    <w:qFormat/>
    <w:rsid w:val="00E7568E"/>
    <w:pPr>
      <w:ind w:left="720"/>
      <w:contextualSpacing/>
    </w:pPr>
  </w:style>
  <w:style w:type="paragraph" w:styleId="ac">
    <w:name w:val="Quote"/>
    <w:basedOn w:val="a"/>
    <w:next w:val="a"/>
    <w:link w:val="ad"/>
    <w:uiPriority w:val="29"/>
    <w:qFormat/>
    <w:rsid w:val="00E7568E"/>
    <w:rPr>
      <w:i/>
      <w:iCs/>
    </w:rPr>
  </w:style>
  <w:style w:type="character" w:customStyle="1" w:styleId="ad">
    <w:name w:val="ציטוט תו"/>
    <w:basedOn w:val="a0"/>
    <w:link w:val="ac"/>
    <w:uiPriority w:val="29"/>
    <w:rsid w:val="00E7568E"/>
    <w:rPr>
      <w:i/>
      <w:iCs/>
      <w:color w:val="5A5A5A" w:themeColor="text1" w:themeTint="A5"/>
    </w:rPr>
  </w:style>
  <w:style w:type="paragraph" w:styleId="ae">
    <w:name w:val="Intense Quote"/>
    <w:basedOn w:val="a"/>
    <w:next w:val="a"/>
    <w:link w:val="af"/>
    <w:uiPriority w:val="30"/>
    <w:qFormat/>
    <w:rsid w:val="00E7568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
    <w:name w:val="ציטוט חזק תו"/>
    <w:basedOn w:val="a0"/>
    <w:link w:val="ae"/>
    <w:uiPriority w:val="30"/>
    <w:rsid w:val="00E7568E"/>
    <w:rPr>
      <w:rFonts w:asciiTheme="majorHAnsi" w:eastAsiaTheme="majorEastAsia" w:hAnsiTheme="majorHAnsi" w:cstheme="majorBidi"/>
      <w:smallCaps/>
      <w:color w:val="365F91" w:themeColor="accent1" w:themeShade="BF"/>
    </w:rPr>
  </w:style>
  <w:style w:type="character" w:styleId="af0">
    <w:name w:val="Subtle Emphasis"/>
    <w:uiPriority w:val="19"/>
    <w:qFormat/>
    <w:rsid w:val="00E7568E"/>
    <w:rPr>
      <w:smallCaps/>
      <w:dstrike w:val="0"/>
      <w:color w:val="5A5A5A" w:themeColor="text1" w:themeTint="A5"/>
      <w:vertAlign w:val="baseline"/>
    </w:rPr>
  </w:style>
  <w:style w:type="character" w:styleId="af1">
    <w:name w:val="Intense Emphasis"/>
    <w:uiPriority w:val="21"/>
    <w:qFormat/>
    <w:rsid w:val="00E7568E"/>
    <w:rPr>
      <w:b/>
      <w:bCs/>
      <w:smallCaps/>
      <w:color w:val="4F81BD" w:themeColor="accent1"/>
      <w:spacing w:val="40"/>
    </w:rPr>
  </w:style>
  <w:style w:type="character" w:styleId="af2">
    <w:name w:val="Subtle Reference"/>
    <w:uiPriority w:val="31"/>
    <w:qFormat/>
    <w:rsid w:val="00E7568E"/>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E7568E"/>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E7568E"/>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E7568E"/>
    <w:pPr>
      <w:outlineLvl w:val="9"/>
    </w:pPr>
    <w:rPr>
      <w:lang w:bidi="en-US"/>
    </w:rPr>
  </w:style>
  <w:style w:type="character" w:styleId="af6">
    <w:name w:val="Placeholder Text"/>
    <w:basedOn w:val="a0"/>
    <w:uiPriority w:val="99"/>
    <w:semiHidden/>
    <w:rsid w:val="00A846FB"/>
    <w:rPr>
      <w:color w:val="808080"/>
    </w:rPr>
  </w:style>
  <w:style w:type="table" w:styleId="af7">
    <w:name w:val="Table Grid"/>
    <w:basedOn w:val="a1"/>
    <w:uiPriority w:val="59"/>
    <w:rsid w:val="0065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558</Words>
  <Characters>3185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2020-04-10T17:01:00Z</dcterms:created>
  <dcterms:modified xsi:type="dcterms:W3CDTF">2020-04-11T09:07:00Z</dcterms:modified>
</cp:coreProperties>
</file>