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34" w:rsidRDefault="00A63B34" w:rsidP="000C0735">
      <w:pPr>
        <w:spacing w:line="360" w:lineRule="auto"/>
        <w:rPr>
          <w:rFonts w:cs="David"/>
          <w:sz w:val="24"/>
          <w:szCs w:val="24"/>
          <w:rtl/>
        </w:rPr>
      </w:pPr>
    </w:p>
    <w:p w:rsidR="007152E5" w:rsidRPr="000C0735" w:rsidRDefault="007152E5" w:rsidP="000C0735">
      <w:pPr>
        <w:spacing w:line="360" w:lineRule="auto"/>
        <w:rPr>
          <w:rFonts w:cs="David"/>
          <w:sz w:val="24"/>
          <w:szCs w:val="24"/>
          <w:rtl/>
        </w:rPr>
      </w:pPr>
      <w:bookmarkStart w:id="0" w:name="_GoBack"/>
      <w:bookmarkEnd w:id="0"/>
      <w:r w:rsidRPr="000C0735">
        <w:rPr>
          <w:rFonts w:cs="David"/>
          <w:noProof/>
          <w:sz w:val="24"/>
          <w:szCs w:val="24"/>
        </w:rPr>
        <mc:AlternateContent>
          <mc:Choice Requires="wps">
            <w:drawing>
              <wp:anchor distT="0" distB="0" distL="114300" distR="114300" simplePos="0" relativeHeight="251691008" behindDoc="0" locked="0" layoutInCell="1" allowOverlap="1" wp14:anchorId="1B4DFFB9" wp14:editId="1A580BDD">
                <wp:simplePos x="0" y="0"/>
                <wp:positionH relativeFrom="column">
                  <wp:posOffset>2870200</wp:posOffset>
                </wp:positionH>
                <wp:positionV relativeFrom="paragraph">
                  <wp:posOffset>0</wp:posOffset>
                </wp:positionV>
                <wp:extent cx="2407920" cy="518160"/>
                <wp:effectExtent l="0" t="0" r="0" b="0"/>
                <wp:wrapNone/>
                <wp:docPr id="30" name="תיבת טקסט 30"/>
                <wp:cNvGraphicFramePr/>
                <a:graphic xmlns:a="http://schemas.openxmlformats.org/drawingml/2006/main">
                  <a:graphicData uri="http://schemas.microsoft.com/office/word/2010/wordprocessingShape">
                    <wps:wsp>
                      <wps:cNvSpPr txBox="1"/>
                      <wps:spPr>
                        <a:xfrm>
                          <a:off x="0" y="0"/>
                          <a:ext cx="2407920" cy="518160"/>
                        </a:xfrm>
                        <a:prstGeom prst="rect">
                          <a:avLst/>
                        </a:prstGeom>
                        <a:noFill/>
                        <a:ln>
                          <a:noFill/>
                        </a:ln>
                        <a:effectLst/>
                      </wps:spPr>
                      <wps:txbx>
                        <w:txbxContent>
                          <w:p w:rsidR="00F75E32" w:rsidRPr="005D5506" w:rsidRDefault="00F75E32" w:rsidP="007152E5">
                            <w:pPr>
                              <w:spacing w:line="276" w:lineRule="auto"/>
                              <w:jc w:val="center"/>
                              <w:rPr>
                                <w:b/>
                                <w:outline/>
                                <w:color w:val="4472C4" w:themeColor="accent5"/>
                                <w:sz w:val="72"/>
                                <w:szCs w:val="72"/>
                                <w:rtl/>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D5506">
                              <w:rPr>
                                <w:rFonts w:hint="cs"/>
                                <w:b/>
                                <w:outline/>
                                <w:color w:val="4472C4" w:themeColor="accent5"/>
                                <w:sz w:val="72"/>
                                <w:szCs w:val="72"/>
                                <w:rtl/>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טרגדיה:</w:t>
                            </w:r>
                          </w:p>
                        </w:txbxContent>
                      </wps:txbx>
                      <wps:bodyPr rot="0" spcFirstLastPara="0" vertOverflow="overflow" horzOverflow="overflow" vert="horz" wrap="square" lIns="91440" tIns="45720" rIns="91440" bIns="45720" numCol="1" spcCol="0" rtlCol="1"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DFFB9" id="_x0000_t202" coordsize="21600,21600" o:spt="202" path="m,l,21600r21600,l21600,xe">
                <v:stroke joinstyle="miter"/>
                <v:path gradientshapeok="t" o:connecttype="rect"/>
              </v:shapetype>
              <v:shape id="תיבת טקסט 30" o:spid="_x0000_s1026" type="#_x0000_t202" style="position:absolute;left:0;text-align:left;margin-left:226pt;margin-top:0;width:189.6pt;height:4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" filled="f" stroked="f">
                <v:textbox>
                  <w:txbxContent>
                    <w:p w:rsidR="00F75E32" w:rsidRPr="005D5506" w:rsidRDefault="00F75E32" w:rsidP="007152E5">
                      <w:pPr>
                        <w:spacing w:line="276" w:lineRule="auto"/>
                        <w:jc w:val="center"/>
                        <w:rPr>
                          <w:b/>
                          <w:outline/>
                          <w:color w:val="4472C4" w:themeColor="accent5"/>
                          <w:sz w:val="72"/>
                          <w:szCs w:val="72"/>
                          <w:rtl/>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D5506">
                        <w:rPr>
                          <w:rFonts w:hint="cs"/>
                          <w:b/>
                          <w:outline/>
                          <w:color w:val="4472C4" w:themeColor="accent5"/>
                          <w:sz w:val="72"/>
                          <w:szCs w:val="72"/>
                          <w:rtl/>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טרגדיה:</w:t>
                      </w:r>
                    </w:p>
                  </w:txbxContent>
                </v:textbox>
              </v:shape>
            </w:pict>
          </mc:Fallback>
        </mc:AlternateContent>
      </w:r>
    </w:p>
    <w:p w:rsidR="007152E5" w:rsidRPr="000C0735" w:rsidRDefault="007152E5" w:rsidP="000C0735">
      <w:pPr>
        <w:spacing w:line="360" w:lineRule="auto"/>
        <w:rPr>
          <w:rFonts w:cs="David"/>
          <w:sz w:val="24"/>
          <w:szCs w:val="24"/>
          <w:rtl/>
        </w:rPr>
      </w:pPr>
    </w:p>
    <w:p w:rsidR="00F36784" w:rsidRPr="000C0735" w:rsidRDefault="00F36784" w:rsidP="000C0735">
      <w:pPr>
        <w:spacing w:line="360" w:lineRule="auto"/>
        <w:rPr>
          <w:rFonts w:cs="David"/>
          <w:sz w:val="24"/>
          <w:szCs w:val="24"/>
          <w:rtl/>
        </w:rPr>
      </w:pPr>
    </w:p>
    <w:p w:rsidR="000C0735" w:rsidRDefault="007152E5" w:rsidP="000C0735">
      <w:pPr>
        <w:spacing w:line="360" w:lineRule="auto"/>
        <w:rPr>
          <w:rFonts w:cs="David"/>
          <w:sz w:val="24"/>
          <w:szCs w:val="24"/>
          <w:rtl/>
        </w:rPr>
      </w:pPr>
      <w:r w:rsidRPr="000C0735">
        <w:rPr>
          <w:rFonts w:cs="David" w:hint="cs"/>
          <w:sz w:val="24"/>
          <w:szCs w:val="24"/>
          <w:rtl/>
        </w:rPr>
        <w:t>הטרגדיה היא מחזה המחקה את המציאות. אריסטו שמדבר על הדרמה</w:t>
      </w:r>
      <w:r w:rsidR="001D23F4" w:rsidRPr="000C0735">
        <w:rPr>
          <w:rFonts w:cs="David" w:hint="cs"/>
          <w:sz w:val="24"/>
          <w:szCs w:val="24"/>
          <w:rtl/>
        </w:rPr>
        <w:t>,</w:t>
      </w:r>
      <w:r w:rsidRPr="000C0735">
        <w:rPr>
          <w:rFonts w:cs="David" w:hint="cs"/>
          <w:sz w:val="24"/>
          <w:szCs w:val="24"/>
          <w:rtl/>
        </w:rPr>
        <w:t xml:space="preserve"> מדבר על שלוש אחדויות</w:t>
      </w:r>
      <w:r w:rsidR="001D23F4" w:rsidRPr="000C0735">
        <w:rPr>
          <w:rFonts w:cs="David" w:hint="cs"/>
          <w:sz w:val="24"/>
          <w:szCs w:val="24"/>
          <w:rtl/>
        </w:rPr>
        <w:t xml:space="preserve"> כדי ליצור אחדות שלמה אחת הנקראת טרגדיה. (אריסטו דרמטולוג- כותב דרמה ופילוסוף במאה הרביעית לפני הספירה).</w:t>
      </w:r>
      <w:r w:rsidR="001D23F4" w:rsidRPr="000C0735">
        <w:rPr>
          <w:rFonts w:cs="David"/>
          <w:sz w:val="24"/>
          <w:szCs w:val="24"/>
          <w:rtl/>
        </w:rPr>
        <w:br/>
      </w:r>
      <w:r w:rsidR="001D23F4" w:rsidRPr="000C0735">
        <w:rPr>
          <w:rFonts w:cs="David" w:hint="cs"/>
          <w:b/>
          <w:bCs/>
          <w:sz w:val="24"/>
          <w:szCs w:val="24"/>
          <w:u w:val="single"/>
          <w:rtl/>
        </w:rPr>
        <w:t>שלושת האחדויות הן:</w:t>
      </w:r>
      <w:r w:rsidR="001D23F4" w:rsidRPr="000C0735">
        <w:rPr>
          <w:rFonts w:cs="David"/>
          <w:sz w:val="24"/>
          <w:szCs w:val="24"/>
          <w:rtl/>
        </w:rPr>
        <w:br/>
      </w:r>
      <w:r w:rsidR="001D23F4" w:rsidRPr="000C0735">
        <w:rPr>
          <w:rFonts w:cs="David" w:hint="cs"/>
          <w:sz w:val="24"/>
          <w:szCs w:val="24"/>
          <w:rtl/>
        </w:rPr>
        <w:t xml:space="preserve">1. </w:t>
      </w:r>
      <w:r w:rsidR="001D23F4" w:rsidRPr="000C0735">
        <w:rPr>
          <w:rFonts w:cs="David" w:hint="cs"/>
          <w:sz w:val="24"/>
          <w:szCs w:val="24"/>
          <w:u w:val="single"/>
          <w:rtl/>
        </w:rPr>
        <w:t>אחדות הזמן-</w:t>
      </w:r>
      <w:r w:rsidR="001D23F4" w:rsidRPr="000C0735">
        <w:rPr>
          <w:rFonts w:cs="David" w:hint="cs"/>
          <w:sz w:val="24"/>
          <w:szCs w:val="24"/>
          <w:rtl/>
        </w:rPr>
        <w:t xml:space="preserve"> העלילה מתרחשת בזמן מוגבל. בדרמה המקורית ביוון </w:t>
      </w:r>
      <w:r w:rsidR="00885E57" w:rsidRPr="000C0735">
        <w:rPr>
          <w:rFonts w:cs="David" w:hint="cs"/>
          <w:sz w:val="24"/>
          <w:szCs w:val="24"/>
          <w:rtl/>
        </w:rPr>
        <w:t>במאה ה-4 לפני הספירה, היא נמשכה יממה.</w:t>
      </w:r>
      <w:r w:rsidR="001B1008" w:rsidRPr="000C0735">
        <w:rPr>
          <w:rFonts w:cs="David" w:hint="cs"/>
          <w:sz w:val="24"/>
          <w:szCs w:val="24"/>
          <w:rtl/>
        </w:rPr>
        <w:t xml:space="preserve"> הסיבה לריכוז העלילה בזמן היא הרצון ליצור מתח, וככול שהזמן מובנה (עם התחלה וסוף), כך המתח מתארך. </w:t>
      </w:r>
      <w:r w:rsidR="00F36784" w:rsidRPr="000C0735">
        <w:rPr>
          <w:rFonts w:cs="David"/>
          <w:sz w:val="24"/>
          <w:szCs w:val="24"/>
          <w:rtl/>
        </w:rPr>
        <w:br/>
      </w:r>
      <w:r w:rsidR="00F36784" w:rsidRPr="000C0735">
        <w:rPr>
          <w:rFonts w:cs="David" w:hint="cs"/>
          <w:sz w:val="24"/>
          <w:szCs w:val="24"/>
          <w:rtl/>
        </w:rPr>
        <w:t xml:space="preserve">באנטיגונה, ההתרחשות היא של יממה אחת מהשעה שקראון מודיע על צו המלך (איסור קבורת המת), ועד לכניסתו לבמה עם גופת היימון. </w:t>
      </w:r>
      <w:r w:rsidR="00F36784" w:rsidRPr="000C0735">
        <w:rPr>
          <w:rFonts w:cs="David"/>
          <w:sz w:val="24"/>
          <w:szCs w:val="24"/>
          <w:rtl/>
        </w:rPr>
        <w:br/>
      </w:r>
      <w:r w:rsidR="00F36784" w:rsidRPr="000C0735">
        <w:rPr>
          <w:rFonts w:cs="David" w:hint="cs"/>
          <w:sz w:val="24"/>
          <w:szCs w:val="24"/>
          <w:rtl/>
        </w:rPr>
        <w:t xml:space="preserve">2. </w:t>
      </w:r>
      <w:r w:rsidR="00F36784" w:rsidRPr="000C0735">
        <w:rPr>
          <w:rFonts w:cs="David" w:hint="cs"/>
          <w:sz w:val="24"/>
          <w:szCs w:val="24"/>
          <w:u w:val="single"/>
          <w:rtl/>
        </w:rPr>
        <w:t>אחדות העלילה-</w:t>
      </w:r>
      <w:r w:rsidR="00F36784" w:rsidRPr="000C0735">
        <w:rPr>
          <w:rFonts w:cs="David" w:hint="cs"/>
          <w:sz w:val="24"/>
          <w:szCs w:val="24"/>
          <w:rtl/>
        </w:rPr>
        <w:t xml:space="preserve"> העלילה היא אחת ורצופה, יש בה פתיחה אחר כך רצף של סיבוך ולבסוף הקטרזיס (אישור מחדש של ערכי האנוש= טבויים</w:t>
      </w:r>
      <w:r w:rsidR="00470061" w:rsidRPr="000C0735">
        <w:rPr>
          <w:rFonts w:cs="David" w:hint="cs"/>
          <w:sz w:val="24"/>
          <w:szCs w:val="24"/>
          <w:rtl/>
        </w:rPr>
        <w:t>, שהרשע לעולם לא ינצח</w:t>
      </w:r>
      <w:r w:rsidR="00F36784" w:rsidRPr="000C0735">
        <w:rPr>
          <w:rFonts w:cs="David" w:hint="cs"/>
          <w:sz w:val="24"/>
          <w:szCs w:val="24"/>
          <w:rtl/>
        </w:rPr>
        <w:t>)</w:t>
      </w:r>
      <w:r w:rsidR="00470061" w:rsidRPr="000C0735">
        <w:rPr>
          <w:rFonts w:cs="David" w:hint="cs"/>
          <w:sz w:val="24"/>
          <w:szCs w:val="24"/>
          <w:rtl/>
        </w:rPr>
        <w:t xml:space="preserve">. </w:t>
      </w:r>
      <w:r w:rsidR="00470061" w:rsidRPr="000C0735">
        <w:rPr>
          <w:rFonts w:cs="David"/>
          <w:sz w:val="24"/>
          <w:szCs w:val="24"/>
          <w:rtl/>
        </w:rPr>
        <w:br/>
      </w:r>
      <w:r w:rsidR="00470061" w:rsidRPr="000C0735">
        <w:rPr>
          <w:rFonts w:cs="David" w:hint="cs"/>
          <w:sz w:val="24"/>
          <w:szCs w:val="24"/>
          <w:rtl/>
        </w:rPr>
        <w:t xml:space="preserve">בטרגדיה אנטיגונה העלילה מתרחשת </w:t>
      </w:r>
      <w:r w:rsidR="000D2A39" w:rsidRPr="000C0735">
        <w:rPr>
          <w:rFonts w:cs="David" w:hint="cs"/>
          <w:sz w:val="24"/>
          <w:szCs w:val="24"/>
          <w:rtl/>
        </w:rPr>
        <w:t xml:space="preserve">כעלילה מוגבלת, אנחנו לא יודעים מי זאת פתאום אאורדיקה ומאיפה היא הגיעה, אנחנו שומעים מהמקהלה על מותו של אחיו הבכור של היימון. </w:t>
      </w:r>
      <w:r w:rsidR="000D2A39" w:rsidRPr="000C0735">
        <w:rPr>
          <w:rFonts w:cs="David"/>
          <w:sz w:val="24"/>
          <w:szCs w:val="24"/>
          <w:rtl/>
        </w:rPr>
        <w:br/>
      </w:r>
      <w:r w:rsidR="000D2A39" w:rsidRPr="000C0735">
        <w:rPr>
          <w:rFonts w:cs="David" w:hint="cs"/>
          <w:sz w:val="24"/>
          <w:szCs w:val="24"/>
          <w:rtl/>
        </w:rPr>
        <w:t xml:space="preserve">3. </w:t>
      </w:r>
      <w:r w:rsidR="000D2A39" w:rsidRPr="000C0735">
        <w:rPr>
          <w:rFonts w:cs="David" w:hint="cs"/>
          <w:sz w:val="24"/>
          <w:szCs w:val="24"/>
          <w:u w:val="single"/>
          <w:rtl/>
        </w:rPr>
        <w:t>אחדות המקום-</w:t>
      </w:r>
      <w:r w:rsidR="000D2A39" w:rsidRPr="000C0735">
        <w:rPr>
          <w:rFonts w:cs="David" w:hint="cs"/>
          <w:sz w:val="24"/>
          <w:szCs w:val="24"/>
          <w:rtl/>
        </w:rPr>
        <w:t xml:space="preserve"> </w:t>
      </w:r>
      <w:r w:rsidR="008758DE" w:rsidRPr="000C0735">
        <w:rPr>
          <w:rFonts w:cs="David" w:hint="cs"/>
          <w:sz w:val="24"/>
          <w:szCs w:val="24"/>
          <w:rtl/>
        </w:rPr>
        <w:t xml:space="preserve">הטרגדיה מתרחשת </w:t>
      </w:r>
      <w:r w:rsidR="00C170EB" w:rsidRPr="000C0735">
        <w:rPr>
          <w:rFonts w:cs="David" w:hint="cs"/>
          <w:sz w:val="24"/>
          <w:szCs w:val="24"/>
          <w:rtl/>
        </w:rPr>
        <w:t xml:space="preserve">במקום אחד בלבד, באתר אחד. </w:t>
      </w:r>
      <w:r w:rsidR="00C170EB" w:rsidRPr="000C0735">
        <w:rPr>
          <w:rFonts w:cs="David"/>
          <w:sz w:val="24"/>
          <w:szCs w:val="24"/>
          <w:rtl/>
        </w:rPr>
        <w:br/>
      </w:r>
      <w:r w:rsidR="00C170EB" w:rsidRPr="000C0735">
        <w:rPr>
          <w:rFonts w:cs="David" w:hint="cs"/>
          <w:sz w:val="24"/>
          <w:szCs w:val="24"/>
          <w:rtl/>
        </w:rPr>
        <w:t>הטרגדיה אנטיגונה מתרחשת בשער ארמון המלך. (כי אי אפשר להחליף תפאורה- כי פעם לא היה התקדמות).</w:t>
      </w:r>
      <w:r w:rsidR="00767BB0" w:rsidRPr="000C0735">
        <w:rPr>
          <w:rFonts w:cs="David" w:hint="cs"/>
          <w:sz w:val="24"/>
          <w:szCs w:val="24"/>
          <w:rtl/>
        </w:rPr>
        <w:t xml:space="preserve"> על קבורתו של פוליניקס אנחנו רק שומעים (לא רואים במחזה), ועל התאבדות של אנטיגונה אנחנו רק שומעים כמו גם התאבדותה של אאורידיקה, על הכול שומעים מפי השליח.</w:t>
      </w: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Pr>
      </w:pPr>
    </w:p>
    <w:p w:rsidR="00D66AB9" w:rsidRDefault="00D66AB9">
      <w:pPr>
        <w:bidi w:val="0"/>
        <w:rPr>
          <w:rFonts w:cs="David"/>
          <w:sz w:val="24"/>
          <w:szCs w:val="24"/>
          <w:rtl/>
        </w:rPr>
      </w:pPr>
      <w:r>
        <w:rPr>
          <w:rFonts w:cs="David"/>
          <w:sz w:val="24"/>
          <w:szCs w:val="24"/>
          <w:rtl/>
        </w:rPr>
        <w:br w:type="page"/>
      </w:r>
    </w:p>
    <w:p w:rsidR="000C0735" w:rsidRDefault="000C0735" w:rsidP="000C0735">
      <w:pPr>
        <w:spacing w:line="360" w:lineRule="auto"/>
        <w:rPr>
          <w:rFonts w:cs="David"/>
          <w:sz w:val="24"/>
          <w:szCs w:val="24"/>
        </w:rPr>
      </w:pPr>
    </w:p>
    <w:p w:rsidR="000C0735" w:rsidRDefault="000C0735" w:rsidP="000C0735">
      <w:pPr>
        <w:spacing w:line="360" w:lineRule="auto"/>
        <w:rPr>
          <w:rFonts w:cs="David"/>
          <w:sz w:val="24"/>
          <w:szCs w:val="24"/>
          <w:rtl/>
        </w:rPr>
      </w:pPr>
      <w:r w:rsidRPr="000C0735">
        <w:rPr>
          <w:rFonts w:cs="David"/>
          <w:noProof/>
          <w:sz w:val="24"/>
          <w:szCs w:val="24"/>
        </w:rPr>
        <mc:AlternateContent>
          <mc:Choice Requires="wps">
            <w:drawing>
              <wp:anchor distT="0" distB="0" distL="114300" distR="114300" simplePos="0" relativeHeight="251693056" behindDoc="0" locked="0" layoutInCell="1" allowOverlap="1" wp14:anchorId="63A9D5AD" wp14:editId="057732A1">
                <wp:simplePos x="0" y="0"/>
                <wp:positionH relativeFrom="column">
                  <wp:posOffset>555625</wp:posOffset>
                </wp:positionH>
                <wp:positionV relativeFrom="paragraph">
                  <wp:posOffset>177165</wp:posOffset>
                </wp:positionV>
                <wp:extent cx="5608320" cy="731520"/>
                <wp:effectExtent l="0" t="0" r="0" b="0"/>
                <wp:wrapNone/>
                <wp:docPr id="31" name="תיבת טקסט 31"/>
                <wp:cNvGraphicFramePr/>
                <a:graphic xmlns:a="http://schemas.openxmlformats.org/drawingml/2006/main">
                  <a:graphicData uri="http://schemas.microsoft.com/office/word/2010/wordprocessingShape">
                    <wps:wsp>
                      <wps:cNvSpPr txBox="1"/>
                      <wps:spPr>
                        <a:xfrm>
                          <a:off x="0" y="0"/>
                          <a:ext cx="5608320" cy="731520"/>
                        </a:xfrm>
                        <a:prstGeom prst="rect">
                          <a:avLst/>
                        </a:prstGeom>
                        <a:noFill/>
                        <a:ln>
                          <a:noFill/>
                        </a:ln>
                        <a:effectLst/>
                      </wps:spPr>
                      <wps:txbx>
                        <w:txbxContent>
                          <w:p w:rsidR="00F75E32" w:rsidRPr="00F23168" w:rsidRDefault="00F75E32" w:rsidP="00767BB0">
                            <w:pPr>
                              <w:jc w:val="center"/>
                              <w:rPr>
                                <w:b/>
                                <w:color w:val="92D050"/>
                                <w:spacing w:val="10"/>
                                <w:sz w:val="72"/>
                                <w:szCs w:val="72"/>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F23168">
                              <w:rPr>
                                <w:rFonts w:hint="cs"/>
                                <w:b/>
                                <w:color w:val="92D050"/>
                                <w:spacing w:val="10"/>
                                <w:sz w:val="72"/>
                                <w:szCs w:val="72"/>
                                <w:rtl/>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שושלת בית לבדקוס (לבדק):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9D5AD" id="תיבת טקסט 31" o:spid="_x0000_s1027" type="#_x0000_t202" style="position:absolute;left:0;text-align:left;margin-left:43.75pt;margin-top:13.95pt;width:441.6pt;height:5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" filled="f" stroked="f">
                <v:textbox>
                  <w:txbxContent>
                    <w:p w:rsidR="00F75E32" w:rsidRPr="00F23168" w:rsidRDefault="00F75E32" w:rsidP="00767BB0">
                      <w:pPr>
                        <w:jc w:val="center"/>
                        <w:rPr>
                          <w:b/>
                          <w:color w:val="92D050"/>
                          <w:spacing w:val="10"/>
                          <w:sz w:val="72"/>
                          <w:szCs w:val="72"/>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F23168">
                        <w:rPr>
                          <w:rFonts w:hint="cs"/>
                          <w:b/>
                          <w:color w:val="92D050"/>
                          <w:spacing w:val="10"/>
                          <w:sz w:val="72"/>
                          <w:szCs w:val="72"/>
                          <w:rtl/>
                          <w14:glow w14:rad="38100">
                            <w14:schemeClr w14:val="accent1">
                              <w14:alpha w14:val="60000"/>
                            </w14:schemeClr>
                          </w14:glow>
                          <w14:textOutline w14:w="9525" w14:cap="flat" w14:cmpd="sng" w14:algn="ctr">
                            <w14:solidFill>
                              <w14:schemeClr w14:val="accent6">
                                <w14:lumMod w14:val="50000"/>
                              </w14:schemeClr>
                            </w14:solidFill>
                            <w14:prstDash w14:val="solid"/>
                            <w14:round/>
                          </w14:textOutlin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שושלת בית לבדקוס (לבדק):</w:t>
                      </w:r>
                    </w:p>
                  </w:txbxContent>
                </v:textbox>
              </v:shape>
            </w:pict>
          </mc:Fallback>
        </mc:AlternateContent>
      </w:r>
    </w:p>
    <w:p w:rsidR="000C0735" w:rsidRPr="000C0735" w:rsidRDefault="000C0735" w:rsidP="000C0735">
      <w:pPr>
        <w:spacing w:line="360" w:lineRule="auto"/>
        <w:rPr>
          <w:rFonts w:cs="David"/>
          <w:sz w:val="24"/>
          <w:szCs w:val="24"/>
          <w:rtl/>
        </w:rPr>
      </w:pPr>
    </w:p>
    <w:p w:rsidR="00767BB0" w:rsidRPr="000C0735" w:rsidRDefault="00767BB0" w:rsidP="000C0735">
      <w:pPr>
        <w:spacing w:line="360" w:lineRule="auto"/>
        <w:rPr>
          <w:rFonts w:cs="David"/>
          <w:sz w:val="24"/>
          <w:szCs w:val="24"/>
          <w:rtl/>
        </w:rPr>
      </w:pPr>
    </w:p>
    <w:p w:rsidR="00767BB0" w:rsidRPr="000C0735" w:rsidRDefault="00767BB0"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r w:rsidRPr="000C0735">
        <w:rPr>
          <w:rFonts w:cs="David" w:hint="cs"/>
          <w:noProof/>
          <w:sz w:val="24"/>
          <w:szCs w:val="24"/>
          <w:rtl/>
        </w:rPr>
        <mc:AlternateContent>
          <mc:Choice Requires="wps">
            <w:drawing>
              <wp:anchor distT="0" distB="0" distL="114300" distR="114300" simplePos="0" relativeHeight="251714560" behindDoc="0" locked="0" layoutInCell="1" allowOverlap="1" wp14:anchorId="1F2F47AE" wp14:editId="73DD9DBF">
                <wp:simplePos x="0" y="0"/>
                <wp:positionH relativeFrom="column">
                  <wp:posOffset>-401320</wp:posOffset>
                </wp:positionH>
                <wp:positionV relativeFrom="paragraph">
                  <wp:posOffset>277495</wp:posOffset>
                </wp:positionV>
                <wp:extent cx="1005840" cy="457200"/>
                <wp:effectExtent l="0" t="0" r="22860" b="19050"/>
                <wp:wrapNone/>
                <wp:docPr id="53" name="מלבן מעוגל 53"/>
                <wp:cNvGraphicFramePr/>
                <a:graphic xmlns:a="http://schemas.openxmlformats.org/drawingml/2006/main">
                  <a:graphicData uri="http://schemas.microsoft.com/office/word/2010/wordprocessingShape">
                    <wps:wsp>
                      <wps:cNvSpPr/>
                      <wps:spPr>
                        <a:xfrm>
                          <a:off x="0" y="0"/>
                          <a:ext cx="1005840" cy="457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E9759D">
                            <w:pPr>
                              <w:jc w:val="center"/>
                              <w:rPr>
                                <w:color w:val="FF0000"/>
                              </w:rPr>
                            </w:pPr>
                            <w:r>
                              <w:rPr>
                                <w:rFonts w:hint="cs"/>
                                <w:rtl/>
                              </w:rPr>
                              <w:t>אאורידיקה</w:t>
                            </w:r>
                            <w:r>
                              <w:rPr>
                                <w:rtl/>
                              </w:rPr>
                              <w:br/>
                            </w:r>
                            <w:r>
                              <w:rPr>
                                <w:rFonts w:hint="cs"/>
                                <w:color w:val="FF0000"/>
                                <w:rtl/>
                              </w:rPr>
                              <w:t>מתאבדת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F47AE" id="מלבן מעוגל 53" o:spid="_x0000_s1028" style="position:absolute;left:0;text-align:left;margin-left:-31.6pt;margin-top:21.85pt;width:79.2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" fillcolor="white [3201]" strokecolor="#70ad47 [3209]" strokeweight="1pt">
                <v:stroke joinstyle="miter"/>
                <v:textbox>
                  <w:txbxContent>
                    <w:p w:rsidR="00F75E32" w:rsidRPr="00E9759D" w:rsidRDefault="00F75E32" w:rsidP="00E9759D">
                      <w:pPr>
                        <w:jc w:val="center"/>
                        <w:rPr>
                          <w:color w:val="FF0000"/>
                        </w:rPr>
                      </w:pPr>
                      <w:r>
                        <w:rPr>
                          <w:rFonts w:hint="cs"/>
                          <w:rtl/>
                        </w:rPr>
                        <w:t>אאורידיקה</w:t>
                      </w:r>
                      <w:r>
                        <w:rPr>
                          <w:rtl/>
                        </w:rPr>
                        <w:br/>
                      </w:r>
                      <w:r>
                        <w:rPr>
                          <w:rFonts w:hint="cs"/>
                          <w:color w:val="FF0000"/>
                          <w:rtl/>
                        </w:rPr>
                        <w:t>מתאבדת</w:t>
                      </w:r>
                    </w:p>
                  </w:txbxContent>
                </v:textbox>
              </v:roundrect>
            </w:pict>
          </mc:Fallback>
        </mc:AlternateContent>
      </w:r>
      <w:r w:rsidRPr="000C0735">
        <w:rPr>
          <w:rFonts w:cs="David"/>
          <w:noProof/>
          <w:sz w:val="24"/>
          <w:szCs w:val="24"/>
          <w:rtl/>
        </w:rPr>
        <mc:AlternateContent>
          <mc:Choice Requires="wps">
            <w:drawing>
              <wp:anchor distT="0" distB="0" distL="114300" distR="114300" simplePos="0" relativeHeight="251713536" behindDoc="0" locked="0" layoutInCell="1" allowOverlap="1" wp14:anchorId="17F9A9CA" wp14:editId="5FF37888">
                <wp:simplePos x="0" y="0"/>
                <wp:positionH relativeFrom="column">
                  <wp:posOffset>2108200</wp:posOffset>
                </wp:positionH>
                <wp:positionV relativeFrom="paragraph">
                  <wp:posOffset>429895</wp:posOffset>
                </wp:positionV>
                <wp:extent cx="538480" cy="101600"/>
                <wp:effectExtent l="0" t="0" r="33020" b="31750"/>
                <wp:wrapNone/>
                <wp:docPr id="52" name="מחבר ישר 52"/>
                <wp:cNvGraphicFramePr/>
                <a:graphic xmlns:a="http://schemas.openxmlformats.org/drawingml/2006/main">
                  <a:graphicData uri="http://schemas.microsoft.com/office/word/2010/wordprocessingShape">
                    <wps:wsp>
                      <wps:cNvCnPr/>
                      <wps:spPr>
                        <a:xfrm flipV="1">
                          <a:off x="0" y="0"/>
                          <a:ext cx="538480" cy="1016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E91071B" id="מחבר ישר 52"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66pt,33.85pt" to="208.4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" strokecolor="#70ad47 [3209]" strokeweight=".5pt">
                <v:stroke joinstyle="miter"/>
              </v:line>
            </w:pict>
          </mc:Fallback>
        </mc:AlternateContent>
      </w:r>
      <w:r w:rsidRPr="000C0735">
        <w:rPr>
          <w:rFonts w:cs="David"/>
          <w:noProof/>
          <w:sz w:val="24"/>
          <w:szCs w:val="24"/>
          <w:rtl/>
        </w:rPr>
        <mc:AlternateContent>
          <mc:Choice Requires="wps">
            <w:drawing>
              <wp:anchor distT="0" distB="0" distL="114300" distR="114300" simplePos="0" relativeHeight="251712512" behindDoc="0" locked="0" layoutInCell="1" allowOverlap="1" wp14:anchorId="1A63E48E" wp14:editId="0543EBB0">
                <wp:simplePos x="0" y="0"/>
                <wp:positionH relativeFrom="column">
                  <wp:posOffset>1010920</wp:posOffset>
                </wp:positionH>
                <wp:positionV relativeFrom="paragraph">
                  <wp:posOffset>358775</wp:posOffset>
                </wp:positionV>
                <wp:extent cx="1097280" cy="386080"/>
                <wp:effectExtent l="0" t="0" r="26670" b="13970"/>
                <wp:wrapNone/>
                <wp:docPr id="51" name="מלבן מעוגל 51"/>
                <wp:cNvGraphicFramePr/>
                <a:graphic xmlns:a="http://schemas.openxmlformats.org/drawingml/2006/main">
                  <a:graphicData uri="http://schemas.microsoft.com/office/word/2010/wordprocessingShape">
                    <wps:wsp>
                      <wps:cNvSpPr/>
                      <wps:spPr>
                        <a:xfrm>
                          <a:off x="0" y="0"/>
                          <a:ext cx="1097280" cy="3860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Default="00F75E32" w:rsidP="00E9759D">
                            <w:pPr>
                              <w:jc w:val="center"/>
                            </w:pPr>
                            <w:r>
                              <w:rPr>
                                <w:rFonts w:hint="cs"/>
                                <w:rtl/>
                              </w:rPr>
                              <w:t>קריאון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63E48E" id="מלבן מעוגל 51" o:spid="_x0000_s1029" style="position:absolute;left:0;text-align:left;margin-left:79.6pt;margin-top:28.25pt;width:86.4pt;height:3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" fillcolor="white [3201]" strokecolor="#70ad47 [3209]" strokeweight="1pt">
                <v:stroke joinstyle="miter"/>
                <v:textbox>
                  <w:txbxContent>
                    <w:p w:rsidR="00F75E32" w:rsidRDefault="00F75E32" w:rsidP="00E9759D">
                      <w:pPr>
                        <w:jc w:val="center"/>
                      </w:pPr>
                      <w:r>
                        <w:rPr>
                          <w:rFonts w:hint="cs"/>
                          <w:rtl/>
                        </w:rPr>
                        <w:t>קריאון</w:t>
                      </w:r>
                    </w:p>
                  </w:txbxContent>
                </v:textbox>
              </v:roundrect>
            </w:pict>
          </mc:Fallback>
        </mc:AlternateContent>
      </w:r>
      <w:r w:rsidRPr="000C0735">
        <w:rPr>
          <w:rFonts w:cs="David"/>
          <w:noProof/>
          <w:sz w:val="24"/>
          <w:szCs w:val="24"/>
          <w:rtl/>
        </w:rPr>
        <mc:AlternateContent>
          <mc:Choice Requires="wps">
            <w:drawing>
              <wp:anchor distT="0" distB="0" distL="114300" distR="114300" simplePos="0" relativeHeight="251699200" behindDoc="0" locked="0" layoutInCell="1" allowOverlap="1" wp14:anchorId="19B57916" wp14:editId="61F2F2AB">
                <wp:simplePos x="0" y="0"/>
                <wp:positionH relativeFrom="column">
                  <wp:posOffset>3002280</wp:posOffset>
                </wp:positionH>
                <wp:positionV relativeFrom="paragraph">
                  <wp:posOffset>1039495</wp:posOffset>
                </wp:positionV>
                <wp:extent cx="1087120" cy="497840"/>
                <wp:effectExtent l="0" t="0" r="17780" b="16510"/>
                <wp:wrapNone/>
                <wp:docPr id="38" name="מלבן מעוגל 38"/>
                <wp:cNvGraphicFramePr/>
                <a:graphic xmlns:a="http://schemas.openxmlformats.org/drawingml/2006/main">
                  <a:graphicData uri="http://schemas.microsoft.com/office/word/2010/wordprocessingShape">
                    <wps:wsp>
                      <wps:cNvSpPr/>
                      <wps:spPr>
                        <a:xfrm>
                          <a:off x="0" y="0"/>
                          <a:ext cx="1087120" cy="4978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767BB0">
                            <w:pPr>
                              <w:jc w:val="center"/>
                              <w:rPr>
                                <w:color w:val="FF0000"/>
                              </w:rPr>
                            </w:pPr>
                            <w:r>
                              <w:rPr>
                                <w:rFonts w:hint="cs"/>
                                <w:rtl/>
                              </w:rPr>
                              <w:t>יוקסטה</w:t>
                            </w:r>
                            <w:r>
                              <w:rPr>
                                <w:rtl/>
                              </w:rPr>
                              <w:br/>
                            </w:r>
                            <w:r>
                              <w:rPr>
                                <w:rFonts w:hint="cs"/>
                                <w:color w:val="FF0000"/>
                                <w:rtl/>
                              </w:rPr>
                              <w:t>מתאבדת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57916" id="מלבן מעוגל 38" o:spid="_x0000_s1030" style="position:absolute;left:0;text-align:left;margin-left:236.4pt;margin-top:81.85pt;width:85.6pt;height:39.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" fillcolor="white [3201]" strokecolor="#70ad47 [3209]" strokeweight="1pt">
                <v:stroke joinstyle="miter"/>
                <v:textbox>
                  <w:txbxContent>
                    <w:p w:rsidR="00F75E32" w:rsidRPr="00E9759D" w:rsidRDefault="00F75E32" w:rsidP="00767BB0">
                      <w:pPr>
                        <w:jc w:val="center"/>
                        <w:rPr>
                          <w:color w:val="FF0000"/>
                        </w:rPr>
                      </w:pPr>
                      <w:r>
                        <w:rPr>
                          <w:rFonts w:hint="cs"/>
                          <w:rtl/>
                        </w:rPr>
                        <w:t>יוקסטה</w:t>
                      </w:r>
                      <w:r>
                        <w:rPr>
                          <w:rtl/>
                        </w:rPr>
                        <w:br/>
                      </w:r>
                      <w:r>
                        <w:rPr>
                          <w:rFonts w:hint="cs"/>
                          <w:color w:val="FF0000"/>
                          <w:rtl/>
                        </w:rPr>
                        <w:t>מתאבדת</w:t>
                      </w:r>
                    </w:p>
                  </w:txbxContent>
                </v:textbox>
              </v:roundrect>
            </w:pict>
          </mc:Fallback>
        </mc:AlternateContent>
      </w:r>
      <w:r w:rsidR="00767BB0" w:rsidRPr="000C0735">
        <w:rPr>
          <w:rFonts w:cs="David"/>
          <w:noProof/>
          <w:sz w:val="24"/>
          <w:szCs w:val="24"/>
          <w:rtl/>
        </w:rPr>
        <mc:AlternateContent>
          <mc:Choice Requires="wps">
            <w:drawing>
              <wp:anchor distT="0" distB="0" distL="114300" distR="114300" simplePos="0" relativeHeight="251697152" behindDoc="0" locked="0" layoutInCell="1" allowOverlap="1" wp14:anchorId="4054745F" wp14:editId="030129B9">
                <wp:simplePos x="0" y="0"/>
                <wp:positionH relativeFrom="column">
                  <wp:posOffset>4343400</wp:posOffset>
                </wp:positionH>
                <wp:positionV relativeFrom="paragraph">
                  <wp:posOffset>1039495</wp:posOffset>
                </wp:positionV>
                <wp:extent cx="1270000" cy="497840"/>
                <wp:effectExtent l="0" t="0" r="25400" b="16510"/>
                <wp:wrapNone/>
                <wp:docPr id="36" name="מלבן מעוגל 36"/>
                <wp:cNvGraphicFramePr/>
                <a:graphic xmlns:a="http://schemas.openxmlformats.org/drawingml/2006/main">
                  <a:graphicData uri="http://schemas.microsoft.com/office/word/2010/wordprocessingShape">
                    <wps:wsp>
                      <wps:cNvSpPr/>
                      <wps:spPr>
                        <a:xfrm>
                          <a:off x="0" y="0"/>
                          <a:ext cx="1270000" cy="4978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767BB0" w:rsidRDefault="00F75E32" w:rsidP="00767BB0">
                            <w:pPr>
                              <w:jc w:val="center"/>
                              <w:rPr>
                                <w:color w:val="FF0000"/>
                              </w:rPr>
                            </w:pPr>
                            <w:r>
                              <w:rPr>
                                <w:rFonts w:hint="cs"/>
                                <w:rtl/>
                              </w:rPr>
                              <w:t>אדיפוס</w:t>
                            </w:r>
                            <w:r>
                              <w:rPr>
                                <w:rtl/>
                              </w:rPr>
                              <w:br/>
                            </w:r>
                            <w:r>
                              <w:rPr>
                                <w:rFonts w:hint="cs"/>
                                <w:color w:val="FF0000"/>
                                <w:rtl/>
                              </w:rPr>
                              <w:t>מתאבד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4745F" id="מלבן מעוגל 36" o:spid="_x0000_s1031" style="position:absolute;left:0;text-align:left;margin-left:342pt;margin-top:81.85pt;width:100pt;height:3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" fillcolor="white [3201]" strokecolor="#70ad47 [3209]" strokeweight="1pt">
                <v:stroke joinstyle="miter"/>
                <v:textbox>
                  <w:txbxContent>
                    <w:p w:rsidR="00F75E32" w:rsidRPr="00767BB0" w:rsidRDefault="00F75E32" w:rsidP="00767BB0">
                      <w:pPr>
                        <w:jc w:val="center"/>
                        <w:rPr>
                          <w:color w:val="FF0000"/>
                        </w:rPr>
                      </w:pPr>
                      <w:r>
                        <w:rPr>
                          <w:rFonts w:hint="cs"/>
                          <w:rtl/>
                        </w:rPr>
                        <w:t>אדיפוס</w:t>
                      </w:r>
                      <w:r>
                        <w:rPr>
                          <w:rtl/>
                        </w:rPr>
                        <w:br/>
                      </w:r>
                      <w:r>
                        <w:rPr>
                          <w:rFonts w:hint="cs"/>
                          <w:color w:val="FF0000"/>
                          <w:rtl/>
                        </w:rPr>
                        <w:t>מתאבד</w:t>
                      </w:r>
                    </w:p>
                  </w:txbxContent>
                </v:textbox>
              </v:roundrect>
            </w:pict>
          </mc:Fallback>
        </mc:AlternateContent>
      </w:r>
      <w:r w:rsidR="00767BB0" w:rsidRPr="000C0735">
        <w:rPr>
          <w:rFonts w:cs="David"/>
          <w:noProof/>
          <w:sz w:val="24"/>
          <w:szCs w:val="24"/>
          <w:rtl/>
        </w:rPr>
        <mc:AlternateContent>
          <mc:Choice Requires="wps">
            <w:drawing>
              <wp:anchor distT="0" distB="0" distL="114300" distR="114300" simplePos="0" relativeHeight="251710464" behindDoc="0" locked="0" layoutInCell="1" allowOverlap="1" wp14:anchorId="5EAA3D13" wp14:editId="43F5FBD0">
                <wp:simplePos x="0" y="0"/>
                <wp:positionH relativeFrom="column">
                  <wp:posOffset>3804920</wp:posOffset>
                </wp:positionH>
                <wp:positionV relativeFrom="paragraph">
                  <wp:posOffset>2136775</wp:posOffset>
                </wp:positionV>
                <wp:extent cx="833120" cy="355600"/>
                <wp:effectExtent l="0" t="0" r="24130" b="25400"/>
                <wp:wrapNone/>
                <wp:docPr id="49" name="מלבן מעוגל 49"/>
                <wp:cNvGraphicFramePr/>
                <a:graphic xmlns:a="http://schemas.openxmlformats.org/drawingml/2006/main">
                  <a:graphicData uri="http://schemas.microsoft.com/office/word/2010/wordprocessingShape">
                    <wps:wsp>
                      <wps:cNvSpPr/>
                      <wps:spPr>
                        <a:xfrm>
                          <a:off x="0" y="0"/>
                          <a:ext cx="833120" cy="355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Default="00F75E32" w:rsidP="00767BB0">
                            <w:pPr>
                              <w:jc w:val="center"/>
                            </w:pPr>
                            <w:r>
                              <w:rPr>
                                <w:rFonts w:hint="cs"/>
                                <w:rtl/>
                              </w:rPr>
                              <w:t>איסמנה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AA3D13" id="מלבן מעוגל 49" o:spid="_x0000_s1032" style="position:absolute;left:0;text-align:left;margin-left:299.6pt;margin-top:168.25pt;width:65.6pt;height:28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" fillcolor="white [3201]" strokecolor="#70ad47 [3209]" strokeweight="1pt">
                <v:stroke joinstyle="miter"/>
                <v:textbox>
                  <w:txbxContent>
                    <w:p w:rsidR="00F75E32" w:rsidRDefault="00F75E32" w:rsidP="00767BB0">
                      <w:pPr>
                        <w:jc w:val="center"/>
                      </w:pPr>
                      <w:r>
                        <w:rPr>
                          <w:rFonts w:hint="cs"/>
                          <w:rtl/>
                        </w:rPr>
                        <w:t>איסמנה</w:t>
                      </w:r>
                    </w:p>
                  </w:txbxContent>
                </v:textbox>
              </v:roundrect>
            </w:pict>
          </mc:Fallback>
        </mc:AlternateContent>
      </w:r>
      <w:r w:rsidR="00767BB0" w:rsidRPr="000C0735">
        <w:rPr>
          <w:rFonts w:cs="David"/>
          <w:noProof/>
          <w:sz w:val="24"/>
          <w:szCs w:val="24"/>
          <w:rtl/>
        </w:rPr>
        <mc:AlternateContent>
          <mc:Choice Requires="wps">
            <w:drawing>
              <wp:anchor distT="0" distB="0" distL="114300" distR="114300" simplePos="0" relativeHeight="251707392" behindDoc="0" locked="0" layoutInCell="1" allowOverlap="1" wp14:anchorId="4ECA3959" wp14:editId="3F06DC8E">
                <wp:simplePos x="0" y="0"/>
                <wp:positionH relativeFrom="column">
                  <wp:posOffset>3235960</wp:posOffset>
                </wp:positionH>
                <wp:positionV relativeFrom="paragraph">
                  <wp:posOffset>1699895</wp:posOffset>
                </wp:positionV>
                <wp:extent cx="0" cy="436880"/>
                <wp:effectExtent l="0" t="0" r="19050" b="20320"/>
                <wp:wrapNone/>
                <wp:docPr id="46" name="מחבר ישר 46"/>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C71429F" id="מחבר ישר 46"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254.8pt,133.85pt" to="254.8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6368" behindDoc="0" locked="0" layoutInCell="1" allowOverlap="1" wp14:anchorId="05480988" wp14:editId="37A266FF">
                <wp:simplePos x="0" y="0"/>
                <wp:positionH relativeFrom="column">
                  <wp:posOffset>4150360</wp:posOffset>
                </wp:positionH>
                <wp:positionV relativeFrom="paragraph">
                  <wp:posOffset>1699895</wp:posOffset>
                </wp:positionV>
                <wp:extent cx="0" cy="436880"/>
                <wp:effectExtent l="0" t="0" r="19050" b="20320"/>
                <wp:wrapNone/>
                <wp:docPr id="45" name="מחבר ישר 45"/>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4E7FEDD" id="מחבר ישר 45"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26.8pt,133.85pt" to="326.8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5344" behindDoc="0" locked="0" layoutInCell="1" allowOverlap="1" wp14:anchorId="6C560E24" wp14:editId="3C695C30">
                <wp:simplePos x="0" y="0"/>
                <wp:positionH relativeFrom="column">
                  <wp:posOffset>5115560</wp:posOffset>
                </wp:positionH>
                <wp:positionV relativeFrom="paragraph">
                  <wp:posOffset>1699895</wp:posOffset>
                </wp:positionV>
                <wp:extent cx="0" cy="528320"/>
                <wp:effectExtent l="0" t="0" r="19050" b="24130"/>
                <wp:wrapNone/>
                <wp:docPr id="44" name="מחבר ישר 44"/>
                <wp:cNvGraphicFramePr/>
                <a:graphic xmlns:a="http://schemas.openxmlformats.org/drawingml/2006/main">
                  <a:graphicData uri="http://schemas.microsoft.com/office/word/2010/wordprocessingShape">
                    <wps:wsp>
                      <wps:cNvCnPr/>
                      <wps:spPr>
                        <a:xfrm>
                          <a:off x="0" y="0"/>
                          <a:ext cx="0" cy="52832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E724D12" id="מחבר ישר 4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02.8pt,133.85pt" to="402.8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4320" behindDoc="0" locked="0" layoutInCell="1" allowOverlap="1" wp14:anchorId="31026080" wp14:editId="433CD7C8">
                <wp:simplePos x="0" y="0"/>
                <wp:positionH relativeFrom="column">
                  <wp:posOffset>6101080</wp:posOffset>
                </wp:positionH>
                <wp:positionV relativeFrom="paragraph">
                  <wp:posOffset>1699895</wp:posOffset>
                </wp:positionV>
                <wp:extent cx="0" cy="436880"/>
                <wp:effectExtent l="0" t="0" r="19050" b="20320"/>
                <wp:wrapNone/>
                <wp:docPr id="43" name="מחבר ישר 43"/>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98836BC" id="מחבר ישר 43"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480.4pt,133.85pt" to="480.4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3296" behindDoc="0" locked="0" layoutInCell="1" allowOverlap="1" wp14:anchorId="102EDFDD" wp14:editId="714ECA58">
                <wp:simplePos x="0" y="0"/>
                <wp:positionH relativeFrom="column">
                  <wp:posOffset>3235960</wp:posOffset>
                </wp:positionH>
                <wp:positionV relativeFrom="paragraph">
                  <wp:posOffset>1699895</wp:posOffset>
                </wp:positionV>
                <wp:extent cx="2865120" cy="0"/>
                <wp:effectExtent l="0" t="0" r="30480" b="19050"/>
                <wp:wrapNone/>
                <wp:docPr id="42" name="מחבר ישר 42"/>
                <wp:cNvGraphicFramePr/>
                <a:graphic xmlns:a="http://schemas.openxmlformats.org/drawingml/2006/main">
                  <a:graphicData uri="http://schemas.microsoft.com/office/word/2010/wordprocessingShape">
                    <wps:wsp>
                      <wps:cNvCnPr/>
                      <wps:spPr>
                        <a:xfrm flipV="1">
                          <a:off x="0" y="0"/>
                          <a:ext cx="286512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7141E" id="מחבר ישר 4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133.85pt" to="480.4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2272" behindDoc="0" locked="0" layoutInCell="1" allowOverlap="1" wp14:anchorId="76B5807C" wp14:editId="2C0F1241">
                <wp:simplePos x="0" y="0"/>
                <wp:positionH relativeFrom="column">
                  <wp:posOffset>4231640</wp:posOffset>
                </wp:positionH>
                <wp:positionV relativeFrom="paragraph">
                  <wp:posOffset>1222375</wp:posOffset>
                </wp:positionV>
                <wp:extent cx="0" cy="477520"/>
                <wp:effectExtent l="0" t="0" r="19050" b="36830"/>
                <wp:wrapNone/>
                <wp:docPr id="41" name="מחבר ישר 41"/>
                <wp:cNvGraphicFramePr/>
                <a:graphic xmlns:a="http://schemas.openxmlformats.org/drawingml/2006/main">
                  <a:graphicData uri="http://schemas.microsoft.com/office/word/2010/wordprocessingShape">
                    <wps:wsp>
                      <wps:cNvCnPr/>
                      <wps:spPr>
                        <a:xfrm>
                          <a:off x="0" y="0"/>
                          <a:ext cx="0" cy="47752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7B09DC4" id="מחבר ישר 41"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33.2pt,96.25pt" to="333.2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1248" behindDoc="0" locked="0" layoutInCell="1" allowOverlap="1" wp14:anchorId="593C0F2B" wp14:editId="701ED05E">
                <wp:simplePos x="0" y="0"/>
                <wp:positionH relativeFrom="column">
                  <wp:posOffset>4089400</wp:posOffset>
                </wp:positionH>
                <wp:positionV relativeFrom="paragraph">
                  <wp:posOffset>1222375</wp:posOffset>
                </wp:positionV>
                <wp:extent cx="254000" cy="0"/>
                <wp:effectExtent l="0" t="0" r="31750" b="19050"/>
                <wp:wrapNone/>
                <wp:docPr id="40" name="מחבר ישר 40"/>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ECE9010" id="מחבר ישר 4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22pt,96.25pt" to="342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700224" behindDoc="0" locked="0" layoutInCell="1" allowOverlap="1" wp14:anchorId="692C87A1" wp14:editId="6C5C1177">
                <wp:simplePos x="0" y="0"/>
                <wp:positionH relativeFrom="column">
                  <wp:posOffset>3591560</wp:posOffset>
                </wp:positionH>
                <wp:positionV relativeFrom="paragraph">
                  <wp:posOffset>744855</wp:posOffset>
                </wp:positionV>
                <wp:extent cx="0" cy="294640"/>
                <wp:effectExtent l="76200" t="0" r="57150" b="48260"/>
                <wp:wrapNone/>
                <wp:docPr id="39" name="מחבר חץ ישר 39"/>
                <wp:cNvGraphicFramePr/>
                <a:graphic xmlns:a="http://schemas.openxmlformats.org/drawingml/2006/main">
                  <a:graphicData uri="http://schemas.microsoft.com/office/word/2010/wordprocessingShape">
                    <wps:wsp>
                      <wps:cNvCnPr/>
                      <wps:spPr>
                        <a:xfrm>
                          <a:off x="0" y="0"/>
                          <a:ext cx="0" cy="29464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2051DC3D" id="_x0000_t32" coordsize="21600,21600" o:spt="32" o:oned="t" path="m,l21600,21600e" filled="f">
                <v:path arrowok="t" fillok="f" o:connecttype="none"/>
                <o:lock v:ext="edit" shapetype="t"/>
              </v:shapetype>
              <v:shape id="מחבר חץ ישר 39" o:spid="_x0000_s1026" type="#_x0000_t32" style="position:absolute;left:0;text-align:left;margin-left:282.8pt;margin-top:58.65pt;width:0;height:23.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" strokecolor="#70ad47 [3209]" strokeweight=".5pt">
                <v:stroke endarrow="block" joinstyle="miter"/>
              </v:shape>
            </w:pict>
          </mc:Fallback>
        </mc:AlternateContent>
      </w:r>
      <w:r w:rsidR="00767BB0" w:rsidRPr="000C0735">
        <w:rPr>
          <w:rFonts w:cs="David"/>
          <w:noProof/>
          <w:sz w:val="24"/>
          <w:szCs w:val="24"/>
          <w:rtl/>
        </w:rPr>
        <mc:AlternateContent>
          <mc:Choice Requires="wps">
            <w:drawing>
              <wp:anchor distT="0" distB="0" distL="114300" distR="114300" simplePos="0" relativeHeight="251698176" behindDoc="0" locked="0" layoutInCell="1" allowOverlap="1" wp14:anchorId="2316E43D" wp14:editId="403EC21D">
                <wp:simplePos x="0" y="0"/>
                <wp:positionH relativeFrom="column">
                  <wp:posOffset>4638040</wp:posOffset>
                </wp:positionH>
                <wp:positionV relativeFrom="paragraph">
                  <wp:posOffset>429895</wp:posOffset>
                </wp:positionV>
                <wp:extent cx="10160" cy="609600"/>
                <wp:effectExtent l="0" t="0" r="27940" b="19050"/>
                <wp:wrapNone/>
                <wp:docPr id="37" name="מחבר ישר 37"/>
                <wp:cNvGraphicFramePr/>
                <a:graphic xmlns:a="http://schemas.openxmlformats.org/drawingml/2006/main">
                  <a:graphicData uri="http://schemas.microsoft.com/office/word/2010/wordprocessingShape">
                    <wps:wsp>
                      <wps:cNvCnPr/>
                      <wps:spPr>
                        <a:xfrm>
                          <a:off x="0" y="0"/>
                          <a:ext cx="10160" cy="6096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83B3EF" id="מחבר ישר 37"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65.2pt,33.85pt" to="366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696128" behindDoc="0" locked="0" layoutInCell="1" allowOverlap="1" wp14:anchorId="42A9B717" wp14:editId="03E1BE0F">
                <wp:simplePos x="0" y="0"/>
                <wp:positionH relativeFrom="column">
                  <wp:posOffset>4150360</wp:posOffset>
                </wp:positionH>
                <wp:positionV relativeFrom="paragraph">
                  <wp:posOffset>419735</wp:posOffset>
                </wp:positionV>
                <wp:extent cx="670560" cy="10160"/>
                <wp:effectExtent l="0" t="0" r="34290" b="27940"/>
                <wp:wrapNone/>
                <wp:docPr id="35" name="מחבר ישר 35"/>
                <wp:cNvGraphicFramePr/>
                <a:graphic xmlns:a="http://schemas.openxmlformats.org/drawingml/2006/main">
                  <a:graphicData uri="http://schemas.microsoft.com/office/word/2010/wordprocessingShape">
                    <wps:wsp>
                      <wps:cNvCnPr/>
                      <wps:spPr>
                        <a:xfrm>
                          <a:off x="0" y="0"/>
                          <a:ext cx="670560" cy="1016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D329230" id="מחבר ישר 35"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326.8pt,33.05pt" to="379.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" strokecolor="#70ad47 [3209]" strokeweight=".5pt">
                <v:stroke joinstyle="miter"/>
              </v:line>
            </w:pict>
          </mc:Fallback>
        </mc:AlternateContent>
      </w:r>
      <w:r w:rsidR="00767BB0" w:rsidRPr="000C0735">
        <w:rPr>
          <w:rFonts w:cs="David"/>
          <w:noProof/>
          <w:sz w:val="24"/>
          <w:szCs w:val="24"/>
          <w:rtl/>
        </w:rPr>
        <mc:AlternateContent>
          <mc:Choice Requires="wps">
            <w:drawing>
              <wp:anchor distT="0" distB="0" distL="114300" distR="114300" simplePos="0" relativeHeight="251695104" behindDoc="0" locked="0" layoutInCell="1" allowOverlap="1" wp14:anchorId="0644EA9E" wp14:editId="1CE96679">
                <wp:simplePos x="0" y="0"/>
                <wp:positionH relativeFrom="column">
                  <wp:posOffset>2646680</wp:posOffset>
                </wp:positionH>
                <wp:positionV relativeFrom="paragraph">
                  <wp:posOffset>165735</wp:posOffset>
                </wp:positionV>
                <wp:extent cx="1503680" cy="579120"/>
                <wp:effectExtent l="0" t="0" r="20320" b="11430"/>
                <wp:wrapNone/>
                <wp:docPr id="34" name="מלבן מעוגל 34"/>
                <wp:cNvGraphicFramePr/>
                <a:graphic xmlns:a="http://schemas.openxmlformats.org/drawingml/2006/main">
                  <a:graphicData uri="http://schemas.microsoft.com/office/word/2010/wordprocessingShape">
                    <wps:wsp>
                      <wps:cNvSpPr/>
                      <wps:spPr>
                        <a:xfrm>
                          <a:off x="0" y="0"/>
                          <a:ext cx="150368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Default="00F75E32" w:rsidP="00767BB0">
                            <w:pPr>
                              <w:jc w:val="center"/>
                            </w:pPr>
                            <w:r>
                              <w:rPr>
                                <w:rFonts w:hint="cs"/>
                                <w:rtl/>
                              </w:rPr>
                              <w:t>המלכה יוקסטה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EA9E" id="מלבן מעוגל 34" o:spid="_x0000_s1033" style="position:absolute;left:0;text-align:left;margin-left:208.4pt;margin-top:13.05pt;width:118.4pt;height:4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" fillcolor="white [3201]" strokecolor="#70ad47 [3209]" strokeweight="1pt">
                <v:stroke joinstyle="miter"/>
                <v:textbox>
                  <w:txbxContent>
                    <w:p w:rsidR="00F75E32" w:rsidRDefault="00F75E32" w:rsidP="00767BB0">
                      <w:pPr>
                        <w:jc w:val="center"/>
                      </w:pPr>
                      <w:r>
                        <w:rPr>
                          <w:rFonts w:hint="cs"/>
                          <w:rtl/>
                        </w:rPr>
                        <w:t>המלכה יוקסטה</w:t>
                      </w:r>
                    </w:p>
                  </w:txbxContent>
                </v:textbox>
              </v:roundrect>
            </w:pict>
          </mc:Fallback>
        </mc:AlternateContent>
      </w:r>
      <w:r w:rsidR="00767BB0" w:rsidRPr="000C0735">
        <w:rPr>
          <w:rFonts w:cs="David"/>
          <w:noProof/>
          <w:sz w:val="24"/>
          <w:szCs w:val="24"/>
          <w:rtl/>
        </w:rPr>
        <mc:AlternateContent>
          <mc:Choice Requires="wps">
            <w:drawing>
              <wp:anchor distT="0" distB="0" distL="114300" distR="114300" simplePos="0" relativeHeight="251694080" behindDoc="0" locked="0" layoutInCell="1" allowOverlap="1" wp14:anchorId="410CF6D7" wp14:editId="29666981">
                <wp:simplePos x="0" y="0"/>
                <wp:positionH relativeFrom="column">
                  <wp:posOffset>4820920</wp:posOffset>
                </wp:positionH>
                <wp:positionV relativeFrom="paragraph">
                  <wp:posOffset>155575</wp:posOffset>
                </wp:positionV>
                <wp:extent cx="1432560" cy="579120"/>
                <wp:effectExtent l="0" t="0" r="15240" b="11430"/>
                <wp:wrapNone/>
                <wp:docPr id="33" name="מלבן מעוגל 33"/>
                <wp:cNvGraphicFramePr/>
                <a:graphic xmlns:a="http://schemas.openxmlformats.org/drawingml/2006/main">
                  <a:graphicData uri="http://schemas.microsoft.com/office/word/2010/wordprocessingShape">
                    <wps:wsp>
                      <wps:cNvSpPr/>
                      <wps:spPr>
                        <a:xfrm>
                          <a:off x="0" y="0"/>
                          <a:ext cx="143256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Default="00F75E32" w:rsidP="00767BB0">
                            <w:pPr>
                              <w:jc w:val="center"/>
                            </w:pPr>
                            <w:r>
                              <w:rPr>
                                <w:rFonts w:hint="cs"/>
                                <w:rtl/>
                              </w:rPr>
                              <w:t>המלך לאיוס לבדקוס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0CF6D7" id="מלבן מעוגל 33" o:spid="_x0000_s1034" style="position:absolute;left:0;text-align:left;margin-left:379.6pt;margin-top:12.25pt;width:112.8pt;height:45.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" fillcolor="white [3201]" strokecolor="#70ad47 [3209]" strokeweight="1pt">
                <v:stroke joinstyle="miter"/>
                <v:textbox>
                  <w:txbxContent>
                    <w:p w:rsidR="00F75E32" w:rsidRDefault="00F75E32" w:rsidP="00767BB0">
                      <w:pPr>
                        <w:jc w:val="center"/>
                      </w:pPr>
                      <w:r>
                        <w:rPr>
                          <w:rFonts w:hint="cs"/>
                          <w:rtl/>
                        </w:rPr>
                        <w:t>המלך לאיוס לבדקוס</w:t>
                      </w:r>
                    </w:p>
                  </w:txbxContent>
                </v:textbox>
              </v:roundrect>
            </w:pict>
          </mc:Fallback>
        </mc:AlternateContent>
      </w:r>
    </w:p>
    <w:p w:rsidR="00E9759D" w:rsidRPr="000C0735" w:rsidRDefault="00E9759D" w:rsidP="000C0735">
      <w:pPr>
        <w:spacing w:line="360" w:lineRule="auto"/>
        <w:jc w:val="center"/>
        <w:rPr>
          <w:rFonts w:cs="David"/>
          <w:sz w:val="24"/>
          <w:szCs w:val="24"/>
          <w:rtl/>
        </w:rPr>
      </w:pPr>
      <w:r w:rsidRPr="000C0735">
        <w:rPr>
          <w:rFonts w:cs="David"/>
          <w:noProof/>
          <w:sz w:val="24"/>
          <w:szCs w:val="24"/>
          <w:rtl/>
        </w:rPr>
        <mc:AlternateContent>
          <mc:Choice Requires="wps">
            <w:drawing>
              <wp:anchor distT="0" distB="0" distL="114300" distR="114300" simplePos="0" relativeHeight="251724800" behindDoc="0" locked="0" layoutInCell="1" allowOverlap="1" wp14:anchorId="58EA33B5" wp14:editId="2BCE8949">
                <wp:simplePos x="0" y="0"/>
                <wp:positionH relativeFrom="column">
                  <wp:posOffset>3002280</wp:posOffset>
                </wp:positionH>
                <wp:positionV relativeFrom="paragraph">
                  <wp:posOffset>2501900</wp:posOffset>
                </wp:positionV>
                <wp:extent cx="111760" cy="101600"/>
                <wp:effectExtent l="0" t="0" r="21590" b="31750"/>
                <wp:wrapNone/>
                <wp:docPr id="63" name="מחבר ישר 63"/>
                <wp:cNvGraphicFramePr/>
                <a:graphic xmlns:a="http://schemas.openxmlformats.org/drawingml/2006/main">
                  <a:graphicData uri="http://schemas.microsoft.com/office/word/2010/wordprocessingShape">
                    <wps:wsp>
                      <wps:cNvCnPr/>
                      <wps:spPr>
                        <a:xfrm flipH="1">
                          <a:off x="0" y="0"/>
                          <a:ext cx="111760"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FB2D8" id="מחבר ישר 63" o:spid="_x0000_s1026" style="position:absolute;left:0;text-align:left;flip:x;z-index:251724800;visibility:visible;mso-wrap-style:square;mso-wrap-distance-left:9pt;mso-wrap-distance-top:0;mso-wrap-distance-right:9pt;mso-wrap-distance-bottom:0;mso-position-horizontal:absolute;mso-position-horizontal-relative:text;mso-position-vertical:absolute;mso-position-vertical-relative:text" from="236.4pt,197pt" to="245.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" strokecolor="#5b9bd5 [3204]" strokeweight=".5pt">
                <v:stroke joinstyle="miter"/>
              </v:line>
            </w:pict>
          </mc:Fallback>
        </mc:AlternateContent>
      </w:r>
      <w:r w:rsidRPr="000C0735">
        <w:rPr>
          <w:rFonts w:cs="David"/>
          <w:noProof/>
          <w:sz w:val="24"/>
          <w:szCs w:val="24"/>
          <w:rtl/>
        </w:rPr>
        <mc:AlternateContent>
          <mc:Choice Requires="wps">
            <w:drawing>
              <wp:anchor distT="0" distB="0" distL="114300" distR="114300" simplePos="0" relativeHeight="251723776" behindDoc="0" locked="0" layoutInCell="1" allowOverlap="1" wp14:anchorId="2D7589E4" wp14:editId="1137B78A">
                <wp:simplePos x="0" y="0"/>
                <wp:positionH relativeFrom="column">
                  <wp:posOffset>2352040</wp:posOffset>
                </wp:positionH>
                <wp:positionV relativeFrom="paragraph">
                  <wp:posOffset>2075180</wp:posOffset>
                </wp:positionV>
                <wp:extent cx="233680" cy="528320"/>
                <wp:effectExtent l="0" t="0" r="33020" b="24130"/>
                <wp:wrapNone/>
                <wp:docPr id="62" name="מחבר ישר 62"/>
                <wp:cNvGraphicFramePr/>
                <a:graphic xmlns:a="http://schemas.openxmlformats.org/drawingml/2006/main">
                  <a:graphicData uri="http://schemas.microsoft.com/office/word/2010/wordprocessingShape">
                    <wps:wsp>
                      <wps:cNvCnPr/>
                      <wps:spPr>
                        <a:xfrm>
                          <a:off x="0" y="0"/>
                          <a:ext cx="233680" cy="528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92B7A" id="מחבר ישר 62"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185.2pt,163.4pt" to="20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" strokecolor="#5b9bd5 [3204]" strokeweight=".5pt">
                <v:stroke joinstyle="miter"/>
              </v:line>
            </w:pict>
          </mc:Fallback>
        </mc:AlternateContent>
      </w:r>
      <w:r w:rsidRPr="000C0735">
        <w:rPr>
          <w:rFonts w:cs="David"/>
          <w:noProof/>
          <w:sz w:val="24"/>
          <w:szCs w:val="24"/>
          <w:rtl/>
        </w:rPr>
        <mc:AlternateContent>
          <mc:Choice Requires="wps">
            <w:drawing>
              <wp:anchor distT="0" distB="0" distL="114300" distR="114300" simplePos="0" relativeHeight="251722752" behindDoc="0" locked="0" layoutInCell="1" allowOverlap="1" wp14:anchorId="2188D618" wp14:editId="198A0999">
                <wp:simplePos x="0" y="0"/>
                <wp:positionH relativeFrom="column">
                  <wp:posOffset>2291080</wp:posOffset>
                </wp:positionH>
                <wp:positionV relativeFrom="paragraph">
                  <wp:posOffset>2603500</wp:posOffset>
                </wp:positionV>
                <wp:extent cx="1026160" cy="426720"/>
                <wp:effectExtent l="0" t="0" r="21590" b="11430"/>
                <wp:wrapNone/>
                <wp:docPr id="61" name="מלבן מעוגל 61"/>
                <wp:cNvGraphicFramePr/>
                <a:graphic xmlns:a="http://schemas.openxmlformats.org/drawingml/2006/main">
                  <a:graphicData uri="http://schemas.microsoft.com/office/word/2010/wordprocessingShape">
                    <wps:wsp>
                      <wps:cNvSpPr/>
                      <wps:spPr>
                        <a:xfrm>
                          <a:off x="0" y="0"/>
                          <a:ext cx="1026160" cy="4267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Default="00F75E32" w:rsidP="00E9759D">
                            <w:pPr>
                              <w:jc w:val="center"/>
                            </w:pPr>
                            <w:r>
                              <w:rPr>
                                <w:rFonts w:hint="cs"/>
                                <w:rtl/>
                              </w:rPr>
                              <w:t>מאורסים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188D618" id="מלבן מעוגל 61" o:spid="_x0000_s1035" style="position:absolute;left:0;text-align:left;margin-left:180.4pt;margin-top:205pt;width:80.8pt;height:33.6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" fillcolor="white [3201]" strokecolor="#70ad47 [3209]" strokeweight="1pt">
                <v:stroke joinstyle="miter"/>
                <v:textbox>
                  <w:txbxContent>
                    <w:p w:rsidR="00F75E32" w:rsidRDefault="00F75E32" w:rsidP="00E9759D">
                      <w:pPr>
                        <w:jc w:val="center"/>
                      </w:pPr>
                      <w:r>
                        <w:rPr>
                          <w:rFonts w:hint="cs"/>
                          <w:rtl/>
                        </w:rPr>
                        <w:t>מאורסים</w:t>
                      </w:r>
                    </w:p>
                  </w:txbxContent>
                </v:textbox>
              </v:roundrect>
            </w:pict>
          </mc:Fallback>
        </mc:AlternateContent>
      </w:r>
      <w:r w:rsidRPr="000C0735">
        <w:rPr>
          <w:rFonts w:cs="David"/>
          <w:noProof/>
          <w:sz w:val="24"/>
          <w:szCs w:val="24"/>
          <w:rtl/>
        </w:rPr>
        <mc:AlternateContent>
          <mc:Choice Requires="wps">
            <w:drawing>
              <wp:anchor distT="0" distB="0" distL="114300" distR="114300" simplePos="0" relativeHeight="251708416" behindDoc="0" locked="0" layoutInCell="1" allowOverlap="1" wp14:anchorId="5F9EF2DE" wp14:editId="6FD82901">
                <wp:simplePos x="0" y="0"/>
                <wp:positionH relativeFrom="column">
                  <wp:posOffset>5613400</wp:posOffset>
                </wp:positionH>
                <wp:positionV relativeFrom="paragraph">
                  <wp:posOffset>1861820</wp:posOffset>
                </wp:positionV>
                <wp:extent cx="751840" cy="1432560"/>
                <wp:effectExtent l="0" t="0" r="10160" b="15240"/>
                <wp:wrapNone/>
                <wp:docPr id="47" name="מלבן מעוגל 47"/>
                <wp:cNvGraphicFramePr/>
                <a:graphic xmlns:a="http://schemas.openxmlformats.org/drawingml/2006/main">
                  <a:graphicData uri="http://schemas.microsoft.com/office/word/2010/wordprocessingShape">
                    <wps:wsp>
                      <wps:cNvSpPr/>
                      <wps:spPr>
                        <a:xfrm>
                          <a:off x="0" y="0"/>
                          <a:ext cx="751840" cy="1432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805BB5">
                            <w:pPr>
                              <w:jc w:val="center"/>
                              <w:rPr>
                                <w:color w:val="FF0000"/>
                              </w:rPr>
                            </w:pPr>
                            <w:r>
                              <w:rPr>
                                <w:rFonts w:hint="cs"/>
                                <w:rtl/>
                              </w:rPr>
                              <w:t>פוליניקס</w:t>
                            </w:r>
                            <w:r>
                              <w:rPr>
                                <w:rtl/>
                              </w:rPr>
                              <w:br/>
                            </w:r>
                            <w:r>
                              <w:rPr>
                                <w:rFonts w:hint="cs"/>
                                <w:color w:val="FF0000"/>
                                <w:rtl/>
                              </w:rPr>
                              <w:t>ב</w:t>
                            </w:r>
                            <w:r w:rsidR="00805BB5">
                              <w:rPr>
                                <w:rFonts w:hint="cs"/>
                                <w:color w:val="FF0000"/>
                                <w:rtl/>
                              </w:rPr>
                              <w:t xml:space="preserve">גד </w:t>
                            </w:r>
                            <w:r>
                              <w:rPr>
                                <w:rFonts w:hint="cs"/>
                                <w:color w:val="FF0000"/>
                                <w:rtl/>
                              </w:rPr>
                              <w:t>בעיר תבי , נאסר לקבור אותו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EF2DE" id="מלבן מעוגל 47" o:spid="_x0000_s1036" style="position:absolute;left:0;text-align:left;margin-left:442pt;margin-top:146.6pt;width:59.2pt;height:11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" fillcolor="white [3201]" strokecolor="#70ad47 [3209]" strokeweight="1pt">
                <v:stroke joinstyle="miter"/>
                <v:textbox>
                  <w:txbxContent>
                    <w:p w:rsidR="00F75E32" w:rsidRPr="00E9759D" w:rsidRDefault="00F75E32" w:rsidP="00805BB5">
                      <w:pPr>
                        <w:jc w:val="center"/>
                        <w:rPr>
                          <w:color w:val="FF0000"/>
                        </w:rPr>
                      </w:pPr>
                      <w:r>
                        <w:rPr>
                          <w:rFonts w:hint="cs"/>
                          <w:rtl/>
                        </w:rPr>
                        <w:t>פוליניקס</w:t>
                      </w:r>
                      <w:r>
                        <w:rPr>
                          <w:rtl/>
                        </w:rPr>
                        <w:br/>
                      </w:r>
                      <w:r>
                        <w:rPr>
                          <w:rFonts w:hint="cs"/>
                          <w:color w:val="FF0000"/>
                          <w:rtl/>
                        </w:rPr>
                        <w:t>ב</w:t>
                      </w:r>
                      <w:r w:rsidR="00805BB5">
                        <w:rPr>
                          <w:rFonts w:hint="cs"/>
                          <w:color w:val="FF0000"/>
                          <w:rtl/>
                        </w:rPr>
                        <w:t xml:space="preserve">גד </w:t>
                      </w:r>
                      <w:r>
                        <w:rPr>
                          <w:rFonts w:hint="cs"/>
                          <w:color w:val="FF0000"/>
                          <w:rtl/>
                        </w:rPr>
                        <w:t>בעיר תבי , נאסר לקבור אותו</w:t>
                      </w:r>
                    </w:p>
                  </w:txbxContent>
                </v:textbox>
              </v:roundrect>
            </w:pict>
          </mc:Fallback>
        </mc:AlternateContent>
      </w:r>
      <w:r w:rsidRPr="000C0735">
        <w:rPr>
          <w:rFonts w:cs="David"/>
          <w:noProof/>
          <w:sz w:val="24"/>
          <w:szCs w:val="24"/>
          <w:rtl/>
        </w:rPr>
        <mc:AlternateContent>
          <mc:Choice Requires="wps">
            <w:drawing>
              <wp:anchor distT="0" distB="0" distL="114300" distR="114300" simplePos="0" relativeHeight="251709440" behindDoc="0" locked="0" layoutInCell="1" allowOverlap="1" wp14:anchorId="52A9FCF4" wp14:editId="5E5A0491">
                <wp:simplePos x="0" y="0"/>
                <wp:positionH relativeFrom="column">
                  <wp:posOffset>4729480</wp:posOffset>
                </wp:positionH>
                <wp:positionV relativeFrom="paragraph">
                  <wp:posOffset>1953260</wp:posOffset>
                </wp:positionV>
                <wp:extent cx="812800" cy="1076960"/>
                <wp:effectExtent l="0" t="0" r="25400" b="27940"/>
                <wp:wrapNone/>
                <wp:docPr id="48" name="מלבן מעוגל 48"/>
                <wp:cNvGraphicFramePr/>
                <a:graphic xmlns:a="http://schemas.openxmlformats.org/drawingml/2006/main">
                  <a:graphicData uri="http://schemas.microsoft.com/office/word/2010/wordprocessingShape">
                    <wps:wsp>
                      <wps:cNvSpPr/>
                      <wps:spPr>
                        <a:xfrm>
                          <a:off x="0" y="0"/>
                          <a:ext cx="812800" cy="10769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767BB0">
                            <w:pPr>
                              <w:jc w:val="center"/>
                              <w:rPr>
                                <w:color w:val="FF0000"/>
                              </w:rPr>
                            </w:pPr>
                            <w:r>
                              <w:rPr>
                                <w:rFonts w:hint="cs"/>
                                <w:rtl/>
                              </w:rPr>
                              <w:t>אתאוקלס</w:t>
                            </w:r>
                            <w:r>
                              <w:rPr>
                                <w:rtl/>
                              </w:rPr>
                              <w:br/>
                            </w:r>
                            <w:r>
                              <w:rPr>
                                <w:rFonts w:hint="cs"/>
                                <w:color w:val="FF0000"/>
                                <w:rtl/>
                              </w:rPr>
                              <w:t>הגן על העיר תבי, ונקבר בפאר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9FCF4" id="מלבן מעוגל 48" o:spid="_x0000_s1037" style="position:absolute;left:0;text-align:left;margin-left:372.4pt;margin-top:153.8pt;width:64pt;height:8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" fillcolor="white [3201]" strokecolor="#70ad47 [3209]" strokeweight="1pt">
                <v:stroke joinstyle="miter"/>
                <v:textbox>
                  <w:txbxContent>
                    <w:p w:rsidR="00F75E32" w:rsidRPr="00E9759D" w:rsidRDefault="00F75E32" w:rsidP="00767BB0">
                      <w:pPr>
                        <w:jc w:val="center"/>
                        <w:rPr>
                          <w:color w:val="FF0000"/>
                        </w:rPr>
                      </w:pPr>
                      <w:r>
                        <w:rPr>
                          <w:rFonts w:hint="cs"/>
                          <w:rtl/>
                        </w:rPr>
                        <w:t>אתאוקלס</w:t>
                      </w:r>
                      <w:r>
                        <w:rPr>
                          <w:rtl/>
                        </w:rPr>
                        <w:br/>
                      </w:r>
                      <w:r>
                        <w:rPr>
                          <w:rFonts w:hint="cs"/>
                          <w:color w:val="FF0000"/>
                          <w:rtl/>
                        </w:rPr>
                        <w:t>הגן על העיר תבי, ונקבר בפאר</w:t>
                      </w:r>
                    </w:p>
                  </w:txbxContent>
                </v:textbox>
              </v:roundrect>
            </w:pict>
          </mc:Fallback>
        </mc:AlternateContent>
      </w:r>
      <w:r w:rsidRPr="000C0735">
        <w:rPr>
          <w:rFonts w:cs="David"/>
          <w:noProof/>
          <w:sz w:val="24"/>
          <w:szCs w:val="24"/>
          <w:rtl/>
        </w:rPr>
        <mc:AlternateContent>
          <mc:Choice Requires="wps">
            <w:drawing>
              <wp:anchor distT="0" distB="0" distL="114300" distR="114300" simplePos="0" relativeHeight="251711488" behindDoc="0" locked="0" layoutInCell="1" allowOverlap="1" wp14:anchorId="3E6E060B" wp14:editId="1DEAA5E5">
                <wp:simplePos x="0" y="0"/>
                <wp:positionH relativeFrom="column">
                  <wp:posOffset>2870200</wp:posOffset>
                </wp:positionH>
                <wp:positionV relativeFrom="paragraph">
                  <wp:posOffset>1861820</wp:posOffset>
                </wp:positionV>
                <wp:extent cx="802640" cy="640080"/>
                <wp:effectExtent l="0" t="0" r="16510" b="26670"/>
                <wp:wrapNone/>
                <wp:docPr id="50" name="מלבן מעוגל 50"/>
                <wp:cNvGraphicFramePr/>
                <a:graphic xmlns:a="http://schemas.openxmlformats.org/drawingml/2006/main">
                  <a:graphicData uri="http://schemas.microsoft.com/office/word/2010/wordprocessingShape">
                    <wps:wsp>
                      <wps:cNvSpPr/>
                      <wps:spPr>
                        <a:xfrm>
                          <a:off x="0" y="0"/>
                          <a:ext cx="802640" cy="6400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767BB0">
                            <w:pPr>
                              <w:jc w:val="center"/>
                              <w:rPr>
                                <w:color w:val="FF0000"/>
                              </w:rPr>
                            </w:pPr>
                            <w:r>
                              <w:rPr>
                                <w:rFonts w:hint="cs"/>
                                <w:rtl/>
                              </w:rPr>
                              <w:t>אנטיגונה</w:t>
                            </w:r>
                            <w:r>
                              <w:rPr>
                                <w:rtl/>
                              </w:rPr>
                              <w:br/>
                            </w:r>
                            <w:r>
                              <w:rPr>
                                <w:rFonts w:hint="cs"/>
                                <w:color w:val="FF0000"/>
                                <w:rtl/>
                              </w:rPr>
                              <w:t>מתאבדת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E060B" id="מלבן מעוגל 50" o:spid="_x0000_s1038" style="position:absolute;left:0;text-align:left;margin-left:226pt;margin-top:146.6pt;width:63.2pt;height:50.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" fillcolor="white [3201]" strokecolor="#70ad47 [3209]" strokeweight="1pt">
                <v:stroke joinstyle="miter"/>
                <v:textbox>
                  <w:txbxContent>
                    <w:p w:rsidR="00F75E32" w:rsidRPr="00E9759D" w:rsidRDefault="00F75E32" w:rsidP="00767BB0">
                      <w:pPr>
                        <w:jc w:val="center"/>
                        <w:rPr>
                          <w:color w:val="FF0000"/>
                        </w:rPr>
                      </w:pPr>
                      <w:r>
                        <w:rPr>
                          <w:rFonts w:hint="cs"/>
                          <w:rtl/>
                        </w:rPr>
                        <w:t>אנטיגונה</w:t>
                      </w:r>
                      <w:r>
                        <w:rPr>
                          <w:rtl/>
                        </w:rPr>
                        <w:br/>
                      </w:r>
                      <w:r>
                        <w:rPr>
                          <w:rFonts w:hint="cs"/>
                          <w:color w:val="FF0000"/>
                          <w:rtl/>
                        </w:rPr>
                        <w:t>מתאבדת</w:t>
                      </w:r>
                    </w:p>
                  </w:txbxContent>
                </v:textbox>
              </v:roundrect>
            </w:pict>
          </mc:Fallback>
        </mc:AlternateContent>
      </w:r>
      <w:r w:rsidRPr="000C0735">
        <w:rPr>
          <w:rFonts w:cs="David" w:hint="cs"/>
          <w:noProof/>
          <w:sz w:val="24"/>
          <w:szCs w:val="24"/>
          <w:rtl/>
        </w:rPr>
        <mc:AlternateContent>
          <mc:Choice Requires="wps">
            <w:drawing>
              <wp:anchor distT="0" distB="0" distL="114300" distR="114300" simplePos="0" relativeHeight="251721728" behindDoc="0" locked="0" layoutInCell="1" allowOverlap="1" wp14:anchorId="4DEB0A1F" wp14:editId="4CF02F7D">
                <wp:simplePos x="0" y="0"/>
                <wp:positionH relativeFrom="column">
                  <wp:posOffset>-401320</wp:posOffset>
                </wp:positionH>
                <wp:positionV relativeFrom="paragraph">
                  <wp:posOffset>1424940</wp:posOffset>
                </wp:positionV>
                <wp:extent cx="1107440" cy="650240"/>
                <wp:effectExtent l="0" t="0" r="16510" b="16510"/>
                <wp:wrapNone/>
                <wp:docPr id="60" name="מלבן מעוגל 60"/>
                <wp:cNvGraphicFramePr/>
                <a:graphic xmlns:a="http://schemas.openxmlformats.org/drawingml/2006/main">
                  <a:graphicData uri="http://schemas.microsoft.com/office/word/2010/wordprocessingShape">
                    <wps:wsp>
                      <wps:cNvSpPr/>
                      <wps:spPr>
                        <a:xfrm>
                          <a:off x="0" y="0"/>
                          <a:ext cx="1107440" cy="6502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E9759D">
                            <w:pPr>
                              <w:jc w:val="center"/>
                              <w:rPr>
                                <w:color w:val="FF0000"/>
                              </w:rPr>
                            </w:pPr>
                            <w:r>
                              <w:rPr>
                                <w:rFonts w:hint="cs"/>
                                <w:rtl/>
                              </w:rPr>
                              <w:t>מגרוס</w:t>
                            </w:r>
                            <w:r>
                              <w:rPr>
                                <w:rtl/>
                              </w:rPr>
                              <w:br/>
                            </w:r>
                            <w:r>
                              <w:rPr>
                                <w:rFonts w:hint="cs"/>
                                <w:color w:val="FF0000"/>
                                <w:rtl/>
                              </w:rPr>
                              <w:t>נהרג בקרב על תבי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DEB0A1F" id="מלבן מעוגל 60" o:spid="_x0000_s1039" style="position:absolute;left:0;text-align:left;margin-left:-31.6pt;margin-top:112.2pt;width:87.2pt;height:51.2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" fillcolor="white [3201]" strokecolor="#70ad47 [3209]" strokeweight="1pt">
                <v:stroke joinstyle="miter"/>
                <v:textbox>
                  <w:txbxContent>
                    <w:p w:rsidR="00F75E32" w:rsidRPr="00E9759D" w:rsidRDefault="00F75E32" w:rsidP="00E9759D">
                      <w:pPr>
                        <w:jc w:val="center"/>
                        <w:rPr>
                          <w:color w:val="FF0000"/>
                        </w:rPr>
                      </w:pPr>
                      <w:r>
                        <w:rPr>
                          <w:rFonts w:hint="cs"/>
                          <w:rtl/>
                        </w:rPr>
                        <w:t>מגרוס</w:t>
                      </w:r>
                      <w:r>
                        <w:rPr>
                          <w:rtl/>
                        </w:rPr>
                        <w:br/>
                      </w:r>
                      <w:r>
                        <w:rPr>
                          <w:rFonts w:hint="cs"/>
                          <w:color w:val="FF0000"/>
                          <w:rtl/>
                        </w:rPr>
                        <w:t>נהרג בקרב על תבי</w:t>
                      </w:r>
                    </w:p>
                  </w:txbxContent>
                </v:textbox>
              </v:roundrect>
            </w:pict>
          </mc:Fallback>
        </mc:AlternateContent>
      </w:r>
      <w:r w:rsidRPr="000C0735">
        <w:rPr>
          <w:rFonts w:cs="David" w:hint="cs"/>
          <w:noProof/>
          <w:sz w:val="24"/>
          <w:szCs w:val="24"/>
          <w:rtl/>
        </w:rPr>
        <mc:AlternateContent>
          <mc:Choice Requires="wps">
            <w:drawing>
              <wp:anchor distT="0" distB="0" distL="114300" distR="114300" simplePos="0" relativeHeight="251720704" behindDoc="0" locked="0" layoutInCell="1" allowOverlap="1" wp14:anchorId="355A9B4A" wp14:editId="7004274B">
                <wp:simplePos x="0" y="0"/>
                <wp:positionH relativeFrom="column">
                  <wp:posOffset>1457960</wp:posOffset>
                </wp:positionH>
                <wp:positionV relativeFrom="paragraph">
                  <wp:posOffset>1424940</wp:posOffset>
                </wp:positionV>
                <wp:extent cx="1016000" cy="650240"/>
                <wp:effectExtent l="0" t="0" r="12700" b="16510"/>
                <wp:wrapNone/>
                <wp:docPr id="59" name="מלבן מעוגל 59"/>
                <wp:cNvGraphicFramePr/>
                <a:graphic xmlns:a="http://schemas.openxmlformats.org/drawingml/2006/main">
                  <a:graphicData uri="http://schemas.microsoft.com/office/word/2010/wordprocessingShape">
                    <wps:wsp>
                      <wps:cNvSpPr/>
                      <wps:spPr>
                        <a:xfrm>
                          <a:off x="0" y="0"/>
                          <a:ext cx="1016000" cy="6502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75E32" w:rsidRPr="00E9759D" w:rsidRDefault="00F75E32" w:rsidP="00E9759D">
                            <w:pPr>
                              <w:jc w:val="center"/>
                              <w:rPr>
                                <w:color w:val="FF0000"/>
                              </w:rPr>
                            </w:pPr>
                            <w:r>
                              <w:rPr>
                                <w:rFonts w:hint="cs"/>
                                <w:rtl/>
                              </w:rPr>
                              <w:t>היימון</w:t>
                            </w:r>
                            <w:r>
                              <w:rPr>
                                <w:rtl/>
                              </w:rPr>
                              <w:br/>
                            </w:r>
                            <w:r>
                              <w:rPr>
                                <w:rFonts w:hint="cs"/>
                                <w:color w:val="FF0000"/>
                                <w:rtl/>
                              </w:rPr>
                              <w:t>מתאבד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55A9B4A" id="מלבן מעוגל 59" o:spid="_x0000_s1040" style="position:absolute;left:0;text-align:left;margin-left:114.8pt;margin-top:112.2pt;width:80pt;height:51.2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" fillcolor="white [3201]" strokecolor="#70ad47 [3209]" strokeweight="1pt">
                <v:stroke joinstyle="miter"/>
                <v:textbox>
                  <w:txbxContent>
                    <w:p w:rsidR="00F75E32" w:rsidRPr="00E9759D" w:rsidRDefault="00F75E32" w:rsidP="00E9759D">
                      <w:pPr>
                        <w:jc w:val="center"/>
                        <w:rPr>
                          <w:color w:val="FF0000"/>
                        </w:rPr>
                      </w:pPr>
                      <w:r>
                        <w:rPr>
                          <w:rFonts w:hint="cs"/>
                          <w:rtl/>
                        </w:rPr>
                        <w:t>היימון</w:t>
                      </w:r>
                      <w:r>
                        <w:rPr>
                          <w:rtl/>
                        </w:rPr>
                        <w:br/>
                      </w:r>
                      <w:r>
                        <w:rPr>
                          <w:rFonts w:hint="cs"/>
                          <w:color w:val="FF0000"/>
                          <w:rtl/>
                        </w:rPr>
                        <w:t>מתאבד</w:t>
                      </w:r>
                    </w:p>
                  </w:txbxContent>
                </v:textbox>
              </v:roundrect>
            </w:pict>
          </mc:Fallback>
        </mc:AlternateContent>
      </w:r>
      <w:r w:rsidRPr="000C0735">
        <w:rPr>
          <w:rFonts w:cs="David" w:hint="cs"/>
          <w:noProof/>
          <w:sz w:val="24"/>
          <w:szCs w:val="24"/>
          <w:rtl/>
        </w:rPr>
        <mc:AlternateContent>
          <mc:Choice Requires="wps">
            <w:drawing>
              <wp:anchor distT="0" distB="0" distL="114300" distR="114300" simplePos="0" relativeHeight="251719680" behindDoc="0" locked="0" layoutInCell="1" allowOverlap="1" wp14:anchorId="6A645809" wp14:editId="269251C6">
                <wp:simplePos x="0" y="0"/>
                <wp:positionH relativeFrom="column">
                  <wp:posOffset>-177800</wp:posOffset>
                </wp:positionH>
                <wp:positionV relativeFrom="paragraph">
                  <wp:posOffset>947420</wp:posOffset>
                </wp:positionV>
                <wp:extent cx="0" cy="406400"/>
                <wp:effectExtent l="0" t="0" r="19050" b="31750"/>
                <wp:wrapNone/>
                <wp:docPr id="58" name="מחבר ישר 58"/>
                <wp:cNvGraphicFramePr/>
                <a:graphic xmlns:a="http://schemas.openxmlformats.org/drawingml/2006/main">
                  <a:graphicData uri="http://schemas.microsoft.com/office/word/2010/wordprocessingShape">
                    <wps:wsp>
                      <wps:cNvCnPr/>
                      <wps:spPr>
                        <a:xfrm>
                          <a:off x="0" y="0"/>
                          <a:ext cx="0" cy="4064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2E7B7D8" id="מחבר ישר 58"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4pt,74.6pt" to="-14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" strokecolor="#70ad47 [3209]" strokeweight=".5pt">
                <v:stroke joinstyle="miter"/>
              </v:line>
            </w:pict>
          </mc:Fallback>
        </mc:AlternateContent>
      </w:r>
      <w:r w:rsidRPr="000C0735">
        <w:rPr>
          <w:rFonts w:cs="David" w:hint="cs"/>
          <w:noProof/>
          <w:sz w:val="24"/>
          <w:szCs w:val="24"/>
          <w:rtl/>
        </w:rPr>
        <mc:AlternateContent>
          <mc:Choice Requires="wps">
            <w:drawing>
              <wp:anchor distT="0" distB="0" distL="114300" distR="114300" simplePos="0" relativeHeight="251718656" behindDoc="0" locked="0" layoutInCell="1" allowOverlap="1" wp14:anchorId="5657E01C" wp14:editId="043D8172">
                <wp:simplePos x="0" y="0"/>
                <wp:positionH relativeFrom="column">
                  <wp:posOffset>1905000</wp:posOffset>
                </wp:positionH>
                <wp:positionV relativeFrom="paragraph">
                  <wp:posOffset>947420</wp:posOffset>
                </wp:positionV>
                <wp:extent cx="0" cy="406400"/>
                <wp:effectExtent l="0" t="0" r="19050" b="31750"/>
                <wp:wrapNone/>
                <wp:docPr id="57" name="מחבר ישר 57"/>
                <wp:cNvGraphicFramePr/>
                <a:graphic xmlns:a="http://schemas.openxmlformats.org/drawingml/2006/main">
                  <a:graphicData uri="http://schemas.microsoft.com/office/word/2010/wordprocessingShape">
                    <wps:wsp>
                      <wps:cNvCnPr/>
                      <wps:spPr>
                        <a:xfrm>
                          <a:off x="0" y="0"/>
                          <a:ext cx="0" cy="4064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0D58E88" id="מחבר ישר 57"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150pt,74.6pt" to="150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" strokecolor="#70ad47 [3209]" strokeweight=".5pt">
                <v:stroke joinstyle="miter"/>
              </v:line>
            </w:pict>
          </mc:Fallback>
        </mc:AlternateContent>
      </w:r>
      <w:r w:rsidRPr="000C0735">
        <w:rPr>
          <w:rFonts w:cs="David" w:hint="cs"/>
          <w:noProof/>
          <w:sz w:val="24"/>
          <w:szCs w:val="24"/>
          <w:rtl/>
        </w:rPr>
        <mc:AlternateContent>
          <mc:Choice Requires="wps">
            <w:drawing>
              <wp:anchor distT="0" distB="0" distL="114300" distR="114300" simplePos="0" relativeHeight="251717632" behindDoc="0" locked="0" layoutInCell="1" allowOverlap="1" wp14:anchorId="469B9BC6" wp14:editId="5AB3DEF5">
                <wp:simplePos x="0" y="0"/>
                <wp:positionH relativeFrom="column">
                  <wp:posOffset>-177800</wp:posOffset>
                </wp:positionH>
                <wp:positionV relativeFrom="paragraph">
                  <wp:posOffset>947420</wp:posOffset>
                </wp:positionV>
                <wp:extent cx="2082800" cy="0"/>
                <wp:effectExtent l="0" t="0" r="31750" b="19050"/>
                <wp:wrapNone/>
                <wp:docPr id="56" name="מחבר ישר 56"/>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E5E388F" id="מחבר ישר 5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14pt,74.6pt" to="150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" strokecolor="#70ad47 [3209]" strokeweight=".5pt">
                <v:stroke joinstyle="miter"/>
              </v:line>
            </w:pict>
          </mc:Fallback>
        </mc:AlternateContent>
      </w:r>
      <w:r w:rsidRPr="000C0735">
        <w:rPr>
          <w:rFonts w:cs="David" w:hint="cs"/>
          <w:noProof/>
          <w:sz w:val="24"/>
          <w:szCs w:val="24"/>
          <w:rtl/>
        </w:rPr>
        <mc:AlternateContent>
          <mc:Choice Requires="wps">
            <w:drawing>
              <wp:anchor distT="0" distB="0" distL="114300" distR="114300" simplePos="0" relativeHeight="251716608" behindDoc="0" locked="0" layoutInCell="1" allowOverlap="1" wp14:anchorId="417D49A6" wp14:editId="7E7F4DAD">
                <wp:simplePos x="0" y="0"/>
                <wp:positionH relativeFrom="column">
                  <wp:posOffset>838200</wp:posOffset>
                </wp:positionH>
                <wp:positionV relativeFrom="paragraph">
                  <wp:posOffset>256540</wp:posOffset>
                </wp:positionV>
                <wp:extent cx="10160" cy="640080"/>
                <wp:effectExtent l="0" t="0" r="27940" b="26670"/>
                <wp:wrapNone/>
                <wp:docPr id="55" name="מחבר ישר 55"/>
                <wp:cNvGraphicFramePr/>
                <a:graphic xmlns:a="http://schemas.openxmlformats.org/drawingml/2006/main">
                  <a:graphicData uri="http://schemas.microsoft.com/office/word/2010/wordprocessingShape">
                    <wps:wsp>
                      <wps:cNvCnPr/>
                      <wps:spPr>
                        <a:xfrm>
                          <a:off x="0" y="0"/>
                          <a:ext cx="10160" cy="640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85F0C6F" id="מחבר ישר 55"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66pt,20.2pt" to="66.8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" strokecolor="#70ad47 [3209]" strokeweight=".5pt">
                <v:stroke joinstyle="miter"/>
              </v:line>
            </w:pict>
          </mc:Fallback>
        </mc:AlternateContent>
      </w:r>
      <w:r w:rsidRPr="000C0735">
        <w:rPr>
          <w:rFonts w:cs="David" w:hint="cs"/>
          <w:noProof/>
          <w:sz w:val="24"/>
          <w:szCs w:val="24"/>
          <w:rtl/>
        </w:rPr>
        <mc:AlternateContent>
          <mc:Choice Requires="wps">
            <w:drawing>
              <wp:anchor distT="0" distB="0" distL="114300" distR="114300" simplePos="0" relativeHeight="251715584" behindDoc="0" locked="0" layoutInCell="1" allowOverlap="1" wp14:anchorId="74D3E705" wp14:editId="0052B0B8">
                <wp:simplePos x="0" y="0"/>
                <wp:positionH relativeFrom="column">
                  <wp:posOffset>604520</wp:posOffset>
                </wp:positionH>
                <wp:positionV relativeFrom="paragraph">
                  <wp:posOffset>256540</wp:posOffset>
                </wp:positionV>
                <wp:extent cx="406400" cy="0"/>
                <wp:effectExtent l="0" t="0" r="31750" b="19050"/>
                <wp:wrapNone/>
                <wp:docPr id="54" name="מחבר ישר 54"/>
                <wp:cNvGraphicFramePr/>
                <a:graphic xmlns:a="http://schemas.openxmlformats.org/drawingml/2006/main">
                  <a:graphicData uri="http://schemas.microsoft.com/office/word/2010/wordprocessingShape">
                    <wps:wsp>
                      <wps:cNvCnPr/>
                      <wps:spPr>
                        <a:xfrm>
                          <a:off x="0" y="0"/>
                          <a:ext cx="4064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46292F6" id="מחבר ישר 5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47.6pt,20.2pt" to="79.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" strokecolor="#70ad47 [3209]" strokeweight=".5pt">
                <v:stroke joinstyle="miter"/>
              </v:line>
            </w:pict>
          </mc:Fallback>
        </mc:AlternateContent>
      </w:r>
      <w:r w:rsidRPr="000C0735">
        <w:rPr>
          <w:rFonts w:cs="David" w:hint="cs"/>
          <w:sz w:val="24"/>
          <w:szCs w:val="24"/>
          <w:rtl/>
        </w:rPr>
        <w:t>.......אחים</w:t>
      </w: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E9759D" w:rsidRPr="000C0735" w:rsidRDefault="00E9759D" w:rsidP="000C0735">
      <w:pPr>
        <w:spacing w:line="360" w:lineRule="auto"/>
        <w:rPr>
          <w:rFonts w:cs="David"/>
          <w:sz w:val="24"/>
          <w:szCs w:val="24"/>
          <w:rtl/>
        </w:rPr>
      </w:pPr>
    </w:p>
    <w:p w:rsidR="00805BB5" w:rsidRPr="000C0735" w:rsidRDefault="00805BB5" w:rsidP="000C0735">
      <w:pPr>
        <w:spacing w:line="360" w:lineRule="auto"/>
        <w:rPr>
          <w:rFonts w:cs="David"/>
          <w:sz w:val="24"/>
          <w:szCs w:val="24"/>
        </w:rPr>
      </w:pPr>
    </w:p>
    <w:p w:rsidR="00767BB0" w:rsidRDefault="002B58C7" w:rsidP="000C0735">
      <w:pPr>
        <w:spacing w:line="360" w:lineRule="auto"/>
        <w:rPr>
          <w:rFonts w:cs="David"/>
          <w:sz w:val="24"/>
          <w:szCs w:val="24"/>
          <w:rtl/>
        </w:rPr>
      </w:pPr>
      <w:r w:rsidRPr="000C0735">
        <w:rPr>
          <w:rFonts w:cs="David"/>
          <w:noProof/>
          <w:sz w:val="24"/>
          <w:szCs w:val="24"/>
        </w:rPr>
        <mc:AlternateContent>
          <mc:Choice Requires="wps">
            <w:drawing>
              <wp:anchor distT="0" distB="0" distL="114300" distR="114300" simplePos="0" relativeHeight="251726848" behindDoc="0" locked="0" layoutInCell="1" allowOverlap="1" wp14:anchorId="7F5226BB" wp14:editId="0DA4D45E">
                <wp:simplePos x="0" y="0"/>
                <wp:positionH relativeFrom="column">
                  <wp:posOffset>95250</wp:posOffset>
                </wp:positionH>
                <wp:positionV relativeFrom="paragraph">
                  <wp:posOffset>180975</wp:posOffset>
                </wp:positionV>
                <wp:extent cx="1085850" cy="792480"/>
                <wp:effectExtent l="0" t="0" r="0" b="7620"/>
                <wp:wrapNone/>
                <wp:docPr id="64" name="תיבת טקסט 64"/>
                <wp:cNvGraphicFramePr/>
                <a:graphic xmlns:a="http://schemas.openxmlformats.org/drawingml/2006/main">
                  <a:graphicData uri="http://schemas.microsoft.com/office/word/2010/wordprocessingShape">
                    <wps:wsp>
                      <wps:cNvSpPr txBox="1"/>
                      <wps:spPr>
                        <a:xfrm>
                          <a:off x="0" y="0"/>
                          <a:ext cx="1085850" cy="792480"/>
                        </a:xfrm>
                        <a:prstGeom prst="rect">
                          <a:avLst/>
                        </a:prstGeom>
                        <a:noFill/>
                        <a:ln>
                          <a:noFill/>
                        </a:ln>
                        <a:effectLst/>
                      </wps:spPr>
                      <wps:txbx>
                        <w:txbxContent>
                          <w:p w:rsidR="00F75E32" w:rsidRPr="00E9759D" w:rsidRDefault="00F75E32" w:rsidP="00E9759D">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26BB" id="תיבת טקסט 64" o:spid="_x0000_s1041" type="#_x0000_t202" style="position:absolute;left:0;text-align:left;margin-left:7.5pt;margin-top:14.25pt;width:85.5pt;height:6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" filled="f" stroked="f">
                <v:textbox>
                  <w:txbxContent>
                    <w:p w:rsidR="00F75E32" w:rsidRPr="00E9759D" w:rsidRDefault="00F75E32" w:rsidP="00E9759D">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r w:rsidR="00E9759D" w:rsidRPr="000C0735">
        <w:rPr>
          <w:rFonts w:cs="David" w:hint="cs"/>
          <w:sz w:val="24"/>
          <w:szCs w:val="24"/>
          <w:rtl/>
        </w:rPr>
        <w:t>מ</w:t>
      </w:r>
      <w:r w:rsidR="00805BB5" w:rsidRPr="000C0735">
        <w:rPr>
          <w:rFonts w:cs="David" w:hint="cs"/>
          <w:sz w:val="24"/>
          <w:szCs w:val="24"/>
          <w:rtl/>
        </w:rPr>
        <w:t>המלך לאיוס עד</w:t>
      </w:r>
      <w:r w:rsidR="00E9759D" w:rsidRPr="000C0735">
        <w:rPr>
          <w:rFonts w:cs="David" w:hint="cs"/>
          <w:sz w:val="24"/>
          <w:szCs w:val="24"/>
          <w:rtl/>
        </w:rPr>
        <w:t xml:space="preserve"> אדיפוס: שם הטרגדיה= אדיפוס המלך \ סופוקלס.</w:t>
      </w:r>
      <w:r w:rsidR="00E9759D" w:rsidRPr="000C0735">
        <w:rPr>
          <w:rFonts w:cs="David"/>
          <w:sz w:val="24"/>
          <w:szCs w:val="24"/>
          <w:rtl/>
        </w:rPr>
        <w:br/>
      </w:r>
      <w:r w:rsidR="00E9759D" w:rsidRPr="000C0735">
        <w:rPr>
          <w:rFonts w:cs="David" w:hint="cs"/>
          <w:sz w:val="24"/>
          <w:szCs w:val="24"/>
          <w:rtl/>
        </w:rPr>
        <w:t>מאדיפוס והלאה: שם הטרגדיה= אנטיגונה \ סופוקלס.</w:t>
      </w:r>
    </w:p>
    <w:p w:rsidR="000C0735" w:rsidRDefault="000C0735" w:rsidP="000C0735">
      <w:pPr>
        <w:spacing w:line="360" w:lineRule="auto"/>
        <w:rPr>
          <w:rFonts w:cs="David"/>
          <w:sz w:val="24"/>
          <w:szCs w:val="24"/>
          <w:rtl/>
        </w:rPr>
      </w:pPr>
    </w:p>
    <w:p w:rsidR="000C0735" w:rsidRDefault="000C0735" w:rsidP="000C0735">
      <w:pPr>
        <w:spacing w:line="360" w:lineRule="auto"/>
        <w:rPr>
          <w:rFonts w:cs="David"/>
          <w:sz w:val="24"/>
          <w:szCs w:val="24"/>
          <w:rtl/>
        </w:rPr>
      </w:pPr>
    </w:p>
    <w:p w:rsidR="000C0735" w:rsidRDefault="000C0735" w:rsidP="000C0735">
      <w:pPr>
        <w:spacing w:line="360" w:lineRule="auto"/>
        <w:rPr>
          <w:rFonts w:cs="David"/>
          <w:sz w:val="24"/>
          <w:szCs w:val="24"/>
          <w:rtl/>
        </w:rPr>
      </w:pPr>
    </w:p>
    <w:p w:rsidR="000C0735" w:rsidRDefault="000C0735" w:rsidP="000C0735">
      <w:pPr>
        <w:spacing w:line="360" w:lineRule="auto"/>
        <w:rPr>
          <w:rFonts w:cs="David"/>
          <w:sz w:val="24"/>
          <w:szCs w:val="24"/>
          <w:rtl/>
        </w:rPr>
      </w:pPr>
    </w:p>
    <w:p w:rsidR="000C0735" w:rsidRDefault="000C0735" w:rsidP="000C0735">
      <w:pPr>
        <w:spacing w:line="360" w:lineRule="auto"/>
        <w:rPr>
          <w:rFonts w:cs="David"/>
          <w:sz w:val="24"/>
          <w:szCs w:val="24"/>
          <w:rtl/>
        </w:rPr>
      </w:pPr>
    </w:p>
    <w:p w:rsidR="000C0735" w:rsidRDefault="000C0735" w:rsidP="000C0735">
      <w:pPr>
        <w:spacing w:line="360" w:lineRule="auto"/>
        <w:rPr>
          <w:rFonts w:cs="David"/>
          <w:sz w:val="24"/>
          <w:szCs w:val="24"/>
          <w:rtl/>
        </w:rPr>
      </w:pPr>
    </w:p>
    <w:p w:rsidR="000C0735" w:rsidRPr="000C0735" w:rsidRDefault="000C0735" w:rsidP="000C0735">
      <w:pPr>
        <w:spacing w:line="360" w:lineRule="auto"/>
        <w:rPr>
          <w:rFonts w:cs="David"/>
          <w:sz w:val="24"/>
          <w:szCs w:val="24"/>
          <w:rtl/>
        </w:rPr>
      </w:pPr>
    </w:p>
    <w:p w:rsidR="002B58C7" w:rsidRPr="000C0735" w:rsidRDefault="002B58C7" w:rsidP="000C0735">
      <w:pPr>
        <w:spacing w:line="360" w:lineRule="auto"/>
        <w:jc w:val="center"/>
        <w:rPr>
          <w:rFonts w:cs="David"/>
          <w:b/>
          <w:color w:val="70AD47"/>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0735">
        <w:rPr>
          <w:rFonts w:cs="David" w:hint="cs"/>
          <w:b/>
          <w:color w:val="70AD47"/>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מערך הקונפליקטים ביצירה אנטיגונה \ סופוקלס:</w:t>
      </w:r>
    </w:p>
    <w:p w:rsidR="00E9759D" w:rsidRPr="000C0735" w:rsidRDefault="00E9759D" w:rsidP="000C0735">
      <w:pPr>
        <w:spacing w:line="360" w:lineRule="auto"/>
        <w:rPr>
          <w:rFonts w:cs="David"/>
          <w:b/>
          <w:bCs/>
          <w:sz w:val="24"/>
          <w:szCs w:val="24"/>
          <w:rtl/>
        </w:rPr>
      </w:pPr>
      <w:r w:rsidRPr="000C0735">
        <w:rPr>
          <w:rFonts w:cs="David" w:hint="cs"/>
          <w:b/>
          <w:bCs/>
          <w:sz w:val="24"/>
          <w:szCs w:val="24"/>
          <w:rtl/>
        </w:rPr>
        <w:t>הקונפליקט המרכזי:</w:t>
      </w:r>
    </w:p>
    <w:p w:rsidR="00E9759D" w:rsidRPr="000C0735" w:rsidRDefault="00E9759D" w:rsidP="000C0735">
      <w:pPr>
        <w:spacing w:line="360" w:lineRule="auto"/>
        <w:rPr>
          <w:rFonts w:cs="David"/>
          <w:sz w:val="24"/>
          <w:szCs w:val="24"/>
          <w:rtl/>
        </w:rPr>
      </w:pPr>
      <w:r w:rsidRPr="000C0735">
        <w:rPr>
          <w:rFonts w:cs="David" w:hint="cs"/>
          <w:sz w:val="24"/>
          <w:szCs w:val="24"/>
          <w:rtl/>
        </w:rPr>
        <w:t>חוק האלים</w:t>
      </w:r>
      <w:r w:rsidR="00F75E32" w:rsidRPr="000C0735">
        <w:rPr>
          <w:rFonts w:cs="David" w:hint="cs"/>
          <w:sz w:val="24"/>
          <w:szCs w:val="24"/>
          <w:rtl/>
        </w:rPr>
        <w:t xml:space="preserve"> (טאבו)</w:t>
      </w:r>
      <w:r w:rsidRPr="000C0735">
        <w:rPr>
          <w:rFonts w:cs="David" w:hint="cs"/>
          <w:sz w:val="24"/>
          <w:szCs w:val="24"/>
          <w:rtl/>
        </w:rPr>
        <w:t xml:space="preserve"> נגד חוק המלך.</w:t>
      </w:r>
    </w:p>
    <w:p w:rsidR="00E9759D" w:rsidRPr="000C0735" w:rsidRDefault="00E9759D" w:rsidP="000C0735">
      <w:pPr>
        <w:spacing w:line="360" w:lineRule="auto"/>
        <w:rPr>
          <w:rFonts w:cs="David"/>
          <w:sz w:val="24"/>
          <w:szCs w:val="24"/>
          <w:rtl/>
        </w:rPr>
      </w:pPr>
      <w:r w:rsidRPr="000C0735">
        <w:rPr>
          <w:rFonts w:cs="David" w:hint="cs"/>
          <w:sz w:val="24"/>
          <w:szCs w:val="24"/>
          <w:rtl/>
        </w:rPr>
        <w:t>החוק האלים: זהו חוק אוניברסאלי, ששייך לכולם, אין הבדל בין דת גזע ומין.</w:t>
      </w:r>
      <w:r w:rsidRPr="000C0735">
        <w:rPr>
          <w:rFonts w:cs="David"/>
          <w:sz w:val="24"/>
          <w:szCs w:val="24"/>
          <w:rtl/>
        </w:rPr>
        <w:br/>
      </w:r>
      <w:r w:rsidRPr="000C0735">
        <w:rPr>
          <w:rFonts w:cs="David" w:hint="cs"/>
          <w:sz w:val="24"/>
          <w:szCs w:val="24"/>
          <w:rtl/>
        </w:rPr>
        <w:t>חוק המלך: משתנה בהתאם לזמן המקום.</w:t>
      </w:r>
    </w:p>
    <w:p w:rsidR="00E9759D" w:rsidRPr="000C0735" w:rsidRDefault="00F75E32" w:rsidP="000C0735">
      <w:pPr>
        <w:spacing w:line="360" w:lineRule="auto"/>
        <w:rPr>
          <w:rFonts w:cs="David"/>
          <w:sz w:val="24"/>
          <w:szCs w:val="24"/>
          <w:rtl/>
        </w:rPr>
      </w:pPr>
      <w:r w:rsidRPr="000C0735">
        <w:rPr>
          <w:rFonts w:cs="David" w:hint="cs"/>
          <w:sz w:val="24"/>
          <w:szCs w:val="24"/>
          <w:rtl/>
        </w:rPr>
        <w:t>חוק האלים- חוק שאינו כתוב, חזק מחוק המלך.</w:t>
      </w:r>
      <w:r w:rsidRPr="000C0735">
        <w:rPr>
          <w:rFonts w:cs="David"/>
          <w:sz w:val="24"/>
          <w:szCs w:val="24"/>
          <w:rtl/>
        </w:rPr>
        <w:br/>
      </w:r>
      <w:r w:rsidRPr="000C0735">
        <w:rPr>
          <w:rFonts w:cs="David" w:hint="cs"/>
          <w:sz w:val="24"/>
          <w:szCs w:val="24"/>
          <w:rtl/>
        </w:rPr>
        <w:t>אנטיגונה נאמנה לחוק האלים, לאהבת האח והמשפחה.</w:t>
      </w:r>
    </w:p>
    <w:p w:rsidR="00F75E32" w:rsidRPr="000C0735" w:rsidRDefault="00F75E32" w:rsidP="000C0735">
      <w:pPr>
        <w:spacing w:line="360" w:lineRule="auto"/>
        <w:rPr>
          <w:rFonts w:cs="David"/>
          <w:sz w:val="24"/>
          <w:szCs w:val="24"/>
          <w:rtl/>
        </w:rPr>
      </w:pPr>
      <w:r w:rsidRPr="000C0735">
        <w:rPr>
          <w:rFonts w:cs="David" w:hint="cs"/>
          <w:sz w:val="24"/>
          <w:szCs w:val="24"/>
          <w:rtl/>
        </w:rPr>
        <w:t>קונפליקט אישי:</w:t>
      </w:r>
    </w:p>
    <w:p w:rsidR="00F75E32" w:rsidRPr="000C0735" w:rsidRDefault="00551897" w:rsidP="000C0735">
      <w:pPr>
        <w:spacing w:line="360" w:lineRule="auto"/>
        <w:rPr>
          <w:rFonts w:cs="David"/>
          <w:sz w:val="24"/>
          <w:szCs w:val="24"/>
          <w:rtl/>
        </w:rPr>
      </w:pPr>
      <w:r w:rsidRPr="000C0735">
        <w:rPr>
          <w:rFonts w:cs="David" w:hint="cs"/>
          <w:noProof/>
          <w:sz w:val="24"/>
          <w:szCs w:val="24"/>
        </w:rPr>
        <w:drawing>
          <wp:inline distT="0" distB="0" distL="0" distR="0" wp14:anchorId="0773C264" wp14:editId="7EF51831">
            <wp:extent cx="5029200" cy="2824480"/>
            <wp:effectExtent l="0" t="0" r="0" b="0"/>
            <wp:docPr id="65" name="תמונה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824480"/>
                    </a:xfrm>
                    <a:prstGeom prst="rect">
                      <a:avLst/>
                    </a:prstGeom>
                    <a:noFill/>
                    <a:ln>
                      <a:noFill/>
                    </a:ln>
                  </pic:spPr>
                </pic:pic>
              </a:graphicData>
            </a:graphic>
          </wp:inline>
        </w:drawing>
      </w:r>
    </w:p>
    <w:p w:rsidR="00551897" w:rsidRPr="000C0735" w:rsidRDefault="00551897" w:rsidP="000C0735">
      <w:pPr>
        <w:spacing w:line="360" w:lineRule="auto"/>
        <w:rPr>
          <w:rFonts w:cs="David"/>
          <w:sz w:val="24"/>
          <w:szCs w:val="24"/>
          <w:rtl/>
        </w:rPr>
      </w:pPr>
      <w:r w:rsidRPr="000C0735">
        <w:rPr>
          <w:rFonts w:cs="David" w:hint="cs"/>
          <w:sz w:val="24"/>
          <w:szCs w:val="24"/>
          <w:rtl/>
        </w:rPr>
        <w:t xml:space="preserve">היימון </w:t>
      </w:r>
      <w:r w:rsidRPr="000C0735">
        <w:rPr>
          <w:rFonts w:cs="David"/>
          <w:sz w:val="24"/>
          <w:szCs w:val="24"/>
        </w:rPr>
        <w:sym w:font="Wingdings" w:char="F0DF"/>
      </w:r>
      <w:r w:rsidRPr="000C0735">
        <w:rPr>
          <w:rFonts w:cs="David" w:hint="cs"/>
          <w:sz w:val="24"/>
          <w:szCs w:val="24"/>
          <w:rtl/>
        </w:rPr>
        <w:t xml:space="preserve"> אוהב את אנטיגונה </w:t>
      </w:r>
      <w:r w:rsidRPr="000C0735">
        <w:rPr>
          <w:rFonts w:cs="David"/>
          <w:sz w:val="24"/>
          <w:szCs w:val="24"/>
        </w:rPr>
        <w:sym w:font="Wingdings" w:char="F0DF"/>
      </w:r>
      <w:r w:rsidRPr="000C0735">
        <w:rPr>
          <w:rFonts w:cs="David" w:hint="cs"/>
          <w:sz w:val="24"/>
          <w:szCs w:val="24"/>
          <w:rtl/>
        </w:rPr>
        <w:t xml:space="preserve"> אבל נאלץ לציית לחוקי המלך, שהמלך הוא גם אביו.</w:t>
      </w:r>
    </w:p>
    <w:p w:rsidR="00D66AB9" w:rsidRDefault="00551897" w:rsidP="000C0735">
      <w:pPr>
        <w:spacing w:line="360" w:lineRule="auto"/>
        <w:rPr>
          <w:rFonts w:cs="David"/>
          <w:sz w:val="24"/>
          <w:szCs w:val="24"/>
          <w:rtl/>
        </w:rPr>
      </w:pPr>
      <w:r w:rsidRPr="000C0735">
        <w:rPr>
          <w:rFonts w:cs="David" w:hint="cs"/>
          <w:sz w:val="24"/>
          <w:szCs w:val="24"/>
          <w:rtl/>
        </w:rPr>
        <w:t>קונפליקט בין אהבת לציות להוריו (אביו).</w:t>
      </w:r>
    </w:p>
    <w:p w:rsidR="00D66AB9" w:rsidRDefault="00D66AB9">
      <w:pPr>
        <w:bidi w:val="0"/>
        <w:rPr>
          <w:rFonts w:cs="David"/>
          <w:sz w:val="24"/>
          <w:szCs w:val="24"/>
          <w:rtl/>
        </w:rPr>
      </w:pPr>
      <w:r>
        <w:rPr>
          <w:rFonts w:cs="David"/>
          <w:sz w:val="24"/>
          <w:szCs w:val="24"/>
          <w:rtl/>
        </w:rPr>
        <w:br w:type="page"/>
      </w:r>
    </w:p>
    <w:p w:rsidR="00551897" w:rsidRPr="000C0735" w:rsidRDefault="0065030D" w:rsidP="000C0735">
      <w:pPr>
        <w:spacing w:line="360" w:lineRule="auto"/>
        <w:rPr>
          <w:rFonts w:cs="David"/>
          <w:b/>
          <w:bCs/>
          <w:sz w:val="24"/>
          <w:szCs w:val="24"/>
          <w:rtl/>
        </w:rPr>
      </w:pPr>
      <w:r w:rsidRPr="000C0735">
        <w:rPr>
          <w:rFonts w:cs="David" w:hint="cs"/>
          <w:b/>
          <w:bCs/>
          <w:noProof/>
          <w:sz w:val="24"/>
          <w:szCs w:val="24"/>
        </w:rPr>
        <mc:AlternateContent>
          <mc:Choice Requires="wps">
            <w:drawing>
              <wp:anchor distT="0" distB="0" distL="114300" distR="114300" simplePos="0" relativeHeight="251729920" behindDoc="0" locked="0" layoutInCell="1" allowOverlap="1" wp14:anchorId="1BAE13E7" wp14:editId="003E4164">
                <wp:simplePos x="0" y="0"/>
                <wp:positionH relativeFrom="column">
                  <wp:posOffset>-55880</wp:posOffset>
                </wp:positionH>
                <wp:positionV relativeFrom="paragraph">
                  <wp:posOffset>140335</wp:posOffset>
                </wp:positionV>
                <wp:extent cx="1869440" cy="934720"/>
                <wp:effectExtent l="0" t="0" r="16510" b="17780"/>
                <wp:wrapNone/>
                <wp:docPr id="68" name="מלבן 68"/>
                <wp:cNvGraphicFramePr/>
                <a:graphic xmlns:a="http://schemas.openxmlformats.org/drawingml/2006/main">
                  <a:graphicData uri="http://schemas.microsoft.com/office/word/2010/wordprocessingShape">
                    <wps:wsp>
                      <wps:cNvSpPr/>
                      <wps:spPr>
                        <a:xfrm>
                          <a:off x="0" y="0"/>
                          <a:ext cx="1869440" cy="9347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030D" w:rsidRPr="0065030D" w:rsidRDefault="0065030D" w:rsidP="0065030D">
                            <w:pPr>
                              <w:jc w:val="center"/>
                              <w:rPr>
                                <w:sz w:val="26"/>
                                <w:szCs w:val="26"/>
                              </w:rPr>
                            </w:pPr>
                            <w:r w:rsidRPr="0065030D">
                              <w:rPr>
                                <w:rFonts w:hint="cs"/>
                                <w:sz w:val="26"/>
                                <w:szCs w:val="26"/>
                                <w:rtl/>
                              </w:rPr>
                              <w:t>קריאון</w:t>
                            </w:r>
                            <w:r w:rsidRPr="0065030D">
                              <w:rPr>
                                <w:sz w:val="26"/>
                                <w:szCs w:val="26"/>
                                <w:rtl/>
                              </w:rPr>
                              <w:br/>
                            </w:r>
                            <w:r w:rsidRPr="0065030D">
                              <w:rPr>
                                <w:rFonts w:hint="cs"/>
                                <w:sz w:val="26"/>
                                <w:szCs w:val="26"/>
                                <w:rtl/>
                              </w:rPr>
                              <w:t>שליט שפך לטירן (עריץ)</w:t>
                            </w:r>
                            <w:r>
                              <w:rPr>
                                <w:rFonts w:hint="cs"/>
                                <w:sz w:val="26"/>
                                <w:szCs w:val="26"/>
                                <w:rtl/>
                              </w:rPr>
                              <w:t>, גאה ואינו מוכן להתפשר.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BAE13E7" id="מלבן 68" o:spid="_x0000_s1042" style="position:absolute;left:0;text-align:left;margin-left:-4.4pt;margin-top:11.05pt;width:147.2pt;height:73.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" fillcolor="white [3201]" strokecolor="#70ad47 [3209]" strokeweight="1pt">
                <v:textbox>
                  <w:txbxContent>
                    <w:p w:rsidR="0065030D" w:rsidRPr="0065030D" w:rsidRDefault="0065030D" w:rsidP="0065030D">
                      <w:pPr>
                        <w:jc w:val="center"/>
                        <w:rPr>
                          <w:sz w:val="26"/>
                          <w:szCs w:val="26"/>
                        </w:rPr>
                      </w:pPr>
                      <w:r w:rsidRPr="0065030D">
                        <w:rPr>
                          <w:rFonts w:hint="cs"/>
                          <w:sz w:val="26"/>
                          <w:szCs w:val="26"/>
                          <w:rtl/>
                        </w:rPr>
                        <w:t>קריאון</w:t>
                      </w:r>
                      <w:r w:rsidRPr="0065030D">
                        <w:rPr>
                          <w:sz w:val="26"/>
                          <w:szCs w:val="26"/>
                          <w:rtl/>
                        </w:rPr>
                        <w:br/>
                      </w:r>
                      <w:r w:rsidRPr="0065030D">
                        <w:rPr>
                          <w:rFonts w:hint="cs"/>
                          <w:sz w:val="26"/>
                          <w:szCs w:val="26"/>
                          <w:rtl/>
                        </w:rPr>
                        <w:t>שליט שפך לטירן (עריץ)</w:t>
                      </w:r>
                      <w:r>
                        <w:rPr>
                          <w:rFonts w:hint="cs"/>
                          <w:sz w:val="26"/>
                          <w:szCs w:val="26"/>
                          <w:rtl/>
                        </w:rPr>
                        <w:t>, גאה ואינו מוכן להתפשר.</w:t>
                      </w:r>
                    </w:p>
                  </w:txbxContent>
                </v:textbox>
              </v:rect>
            </w:pict>
          </mc:Fallback>
        </mc:AlternateContent>
      </w:r>
      <w:r w:rsidR="00551897" w:rsidRPr="000C0735">
        <w:rPr>
          <w:rFonts w:cs="David" w:hint="cs"/>
          <w:b/>
          <w:bCs/>
          <w:sz w:val="24"/>
          <w:szCs w:val="24"/>
          <w:rtl/>
        </w:rPr>
        <w:t xml:space="preserve">קונפליקט משני: </w:t>
      </w:r>
    </w:p>
    <w:p w:rsidR="0065030D" w:rsidRPr="000C0735" w:rsidRDefault="004E46A1" w:rsidP="000C0735">
      <w:pPr>
        <w:spacing w:line="360" w:lineRule="auto"/>
        <w:rPr>
          <w:rFonts w:cs="David"/>
          <w:sz w:val="24"/>
          <w:szCs w:val="24"/>
        </w:rPr>
      </w:pPr>
      <w:r w:rsidRPr="000C0735">
        <w:rPr>
          <w:rFonts w:cs="David" w:hint="cs"/>
          <w:noProof/>
          <w:sz w:val="24"/>
          <w:szCs w:val="24"/>
        </w:rPr>
        <mc:AlternateContent>
          <mc:Choice Requires="wps">
            <w:drawing>
              <wp:anchor distT="0" distB="0" distL="114300" distR="114300" simplePos="0" relativeHeight="251728896" behindDoc="0" locked="0" layoutInCell="1" allowOverlap="1" wp14:anchorId="6F5F3CD7" wp14:editId="33AE080F">
                <wp:simplePos x="0" y="0"/>
                <wp:positionH relativeFrom="column">
                  <wp:posOffset>1813560</wp:posOffset>
                </wp:positionH>
                <wp:positionV relativeFrom="paragraph">
                  <wp:posOffset>346710</wp:posOffset>
                </wp:positionV>
                <wp:extent cx="1605280" cy="45719"/>
                <wp:effectExtent l="19050" t="76200" r="90170" b="88265"/>
                <wp:wrapNone/>
                <wp:docPr id="67" name="מחבר מרפקי 67"/>
                <wp:cNvGraphicFramePr/>
                <a:graphic xmlns:a="http://schemas.openxmlformats.org/drawingml/2006/main">
                  <a:graphicData uri="http://schemas.microsoft.com/office/word/2010/wordprocessingShape">
                    <wps:wsp>
                      <wps:cNvCnPr/>
                      <wps:spPr>
                        <a:xfrm flipH="1" flipV="1">
                          <a:off x="0" y="0"/>
                          <a:ext cx="1605280" cy="45719"/>
                        </a:xfrm>
                        <a:prstGeom prst="bentConnector3">
                          <a:avLst>
                            <a:gd name="adj1" fmla="val 50658"/>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3A25A0"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67" o:spid="_x0000_s1026" type="#_x0000_t34" style="position:absolute;left:0;text-align:left;margin-left:142.8pt;margin-top:27.3pt;width:126.4pt;height:3.6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" adj="10942" strokecolor="#5b9bd5 [3204]" strokeweight=".5pt">
                <v:stroke startarrow="block" endarrow="block"/>
              </v:shape>
            </w:pict>
          </mc:Fallback>
        </mc:AlternateContent>
      </w:r>
      <w:r w:rsidR="00551897" w:rsidRPr="000C0735">
        <w:rPr>
          <w:rFonts w:cs="David" w:hint="cs"/>
          <w:noProof/>
          <w:sz w:val="24"/>
          <w:szCs w:val="24"/>
        </w:rPr>
        <mc:AlternateContent>
          <mc:Choice Requires="wps">
            <w:drawing>
              <wp:anchor distT="0" distB="0" distL="114300" distR="114300" simplePos="0" relativeHeight="251727872" behindDoc="0" locked="0" layoutInCell="1" allowOverlap="1" wp14:anchorId="3677E45E" wp14:editId="3080B77A">
                <wp:simplePos x="0" y="0"/>
                <wp:positionH relativeFrom="column">
                  <wp:posOffset>3418840</wp:posOffset>
                </wp:positionH>
                <wp:positionV relativeFrom="paragraph">
                  <wp:posOffset>26670</wp:posOffset>
                </wp:positionV>
                <wp:extent cx="1859280" cy="721360"/>
                <wp:effectExtent l="0" t="0" r="26670" b="21590"/>
                <wp:wrapNone/>
                <wp:docPr id="66" name="מלבן 66"/>
                <wp:cNvGraphicFramePr/>
                <a:graphic xmlns:a="http://schemas.openxmlformats.org/drawingml/2006/main">
                  <a:graphicData uri="http://schemas.microsoft.com/office/word/2010/wordprocessingShape">
                    <wps:wsp>
                      <wps:cNvSpPr/>
                      <wps:spPr>
                        <a:xfrm>
                          <a:off x="0" y="0"/>
                          <a:ext cx="1859280" cy="721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551897" w:rsidRPr="004E46A1" w:rsidRDefault="00551897" w:rsidP="00551897">
                            <w:pPr>
                              <w:jc w:val="center"/>
                              <w:rPr>
                                <w:sz w:val="26"/>
                                <w:szCs w:val="26"/>
                              </w:rPr>
                            </w:pPr>
                            <w:r w:rsidRPr="004E46A1">
                              <w:rPr>
                                <w:rFonts w:hint="cs"/>
                                <w:sz w:val="26"/>
                                <w:szCs w:val="26"/>
                                <w:rtl/>
                              </w:rPr>
                              <w:t>טריאס הנביא העיוור</w:t>
                            </w:r>
                            <w:r w:rsidRPr="004E46A1">
                              <w:rPr>
                                <w:sz w:val="26"/>
                                <w:szCs w:val="26"/>
                                <w:rtl/>
                              </w:rPr>
                              <w:br/>
                            </w:r>
                            <w:r w:rsidRPr="004E46A1">
                              <w:rPr>
                                <w:rFonts w:hint="cs"/>
                                <w:sz w:val="26"/>
                                <w:szCs w:val="26"/>
                                <w:rtl/>
                              </w:rPr>
                              <w:t>נציג הצדק העליון (עיוורונו מסמל צדק)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7E45E" id="מלבן 66" o:spid="_x0000_s1043" style="position:absolute;left:0;text-align:left;margin-left:269.2pt;margin-top:2.1pt;width:146.4pt;height:56.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" fillcolor="white [3201]" strokecolor="#70ad47 [3209]" strokeweight="1pt">
                <v:textbox>
                  <w:txbxContent>
                    <w:p w:rsidR="00551897" w:rsidRPr="004E46A1" w:rsidRDefault="00551897" w:rsidP="00551897">
                      <w:pPr>
                        <w:jc w:val="center"/>
                        <w:rPr>
                          <w:sz w:val="26"/>
                          <w:szCs w:val="26"/>
                        </w:rPr>
                      </w:pPr>
                      <w:r w:rsidRPr="004E46A1">
                        <w:rPr>
                          <w:rFonts w:hint="cs"/>
                          <w:sz w:val="26"/>
                          <w:szCs w:val="26"/>
                          <w:rtl/>
                        </w:rPr>
                        <w:t>טריאס הנביא העיוור</w:t>
                      </w:r>
                      <w:r w:rsidRPr="004E46A1">
                        <w:rPr>
                          <w:sz w:val="26"/>
                          <w:szCs w:val="26"/>
                          <w:rtl/>
                        </w:rPr>
                        <w:br/>
                      </w:r>
                      <w:r w:rsidRPr="004E46A1">
                        <w:rPr>
                          <w:rFonts w:hint="cs"/>
                          <w:sz w:val="26"/>
                          <w:szCs w:val="26"/>
                          <w:rtl/>
                        </w:rPr>
                        <w:t>נציג הצדק העליון (עיוורונו מסמל צדק)</w:t>
                      </w:r>
                    </w:p>
                  </w:txbxContent>
                </v:textbox>
              </v:rect>
            </w:pict>
          </mc:Fallback>
        </mc:AlternateContent>
      </w:r>
    </w:p>
    <w:p w:rsidR="0065030D" w:rsidRPr="000C0735" w:rsidRDefault="0065030D" w:rsidP="000C0735">
      <w:pPr>
        <w:spacing w:line="360" w:lineRule="auto"/>
        <w:rPr>
          <w:rFonts w:cs="David"/>
          <w:sz w:val="24"/>
          <w:szCs w:val="24"/>
        </w:rPr>
      </w:pPr>
    </w:p>
    <w:p w:rsidR="0065030D" w:rsidRPr="000C0735" w:rsidRDefault="0065030D" w:rsidP="000C0735">
      <w:pPr>
        <w:spacing w:line="360" w:lineRule="auto"/>
        <w:rPr>
          <w:rFonts w:cs="David"/>
          <w:sz w:val="24"/>
          <w:szCs w:val="24"/>
        </w:rPr>
      </w:pPr>
      <w:r w:rsidRPr="000C0735">
        <w:rPr>
          <w:rFonts w:cs="David"/>
          <w:noProof/>
          <w:sz w:val="24"/>
          <w:szCs w:val="24"/>
        </w:rPr>
        <mc:AlternateContent>
          <mc:Choice Requires="wps">
            <w:drawing>
              <wp:anchor distT="0" distB="0" distL="114300" distR="114300" simplePos="0" relativeHeight="251734016" behindDoc="0" locked="0" layoutInCell="1" allowOverlap="1" wp14:anchorId="550B882E" wp14:editId="367423C7">
                <wp:simplePos x="0" y="0"/>
                <wp:positionH relativeFrom="column">
                  <wp:posOffset>1305560</wp:posOffset>
                </wp:positionH>
                <wp:positionV relativeFrom="paragraph">
                  <wp:posOffset>191135</wp:posOffset>
                </wp:positionV>
                <wp:extent cx="304800" cy="558800"/>
                <wp:effectExtent l="38100" t="38100" r="19050" b="31750"/>
                <wp:wrapNone/>
                <wp:docPr id="72" name="מחבר חץ ישר 72"/>
                <wp:cNvGraphicFramePr/>
                <a:graphic xmlns:a="http://schemas.openxmlformats.org/drawingml/2006/main">
                  <a:graphicData uri="http://schemas.microsoft.com/office/word/2010/wordprocessingShape">
                    <wps:wsp>
                      <wps:cNvCnPr/>
                      <wps:spPr>
                        <a:xfrm flipH="1" flipV="1">
                          <a:off x="0" y="0"/>
                          <a:ext cx="304800" cy="55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ECE6F" id="מחבר חץ ישר 72" o:spid="_x0000_s1026" type="#_x0000_t32" style="position:absolute;left:0;text-align:left;margin-left:102.8pt;margin-top:15.05pt;width:24pt;height:44pt;flip:x 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" strokecolor="#5b9bd5 [3204]" strokeweight=".5pt">
                <v:stroke endarrow="block" joinstyle="miter"/>
              </v:shape>
            </w:pict>
          </mc:Fallback>
        </mc:AlternateContent>
      </w:r>
    </w:p>
    <w:p w:rsidR="00C315B2" w:rsidRPr="000C0735" w:rsidRDefault="00C315B2" w:rsidP="000C0735">
      <w:pPr>
        <w:spacing w:line="360" w:lineRule="auto"/>
        <w:rPr>
          <w:rFonts w:cs="David"/>
          <w:sz w:val="24"/>
          <w:szCs w:val="24"/>
          <w:rtl/>
        </w:rPr>
      </w:pPr>
    </w:p>
    <w:p w:rsidR="00C315B2" w:rsidRPr="000C0735" w:rsidRDefault="00D66AB9" w:rsidP="00334382">
      <w:pPr>
        <w:tabs>
          <w:tab w:val="left" w:pos="1260"/>
        </w:tabs>
        <w:bidi w:val="0"/>
        <w:spacing w:line="360" w:lineRule="auto"/>
        <w:rPr>
          <w:rFonts w:cs="David"/>
          <w:sz w:val="24"/>
          <w:szCs w:val="24"/>
        </w:rPr>
      </w:pPr>
      <w:r w:rsidRPr="000C0735">
        <w:rPr>
          <w:rFonts w:cs="David" w:hint="cs"/>
          <w:noProof/>
          <w:sz w:val="24"/>
          <w:szCs w:val="24"/>
        </w:rPr>
        <mc:AlternateContent>
          <mc:Choice Requires="wps">
            <w:drawing>
              <wp:anchor distT="0" distB="0" distL="114300" distR="114300" simplePos="0" relativeHeight="251732992" behindDoc="0" locked="0" layoutInCell="1" allowOverlap="1" wp14:anchorId="208D65AF" wp14:editId="6B829CA0">
                <wp:simplePos x="0" y="0"/>
                <wp:positionH relativeFrom="column">
                  <wp:posOffset>932290</wp:posOffset>
                </wp:positionH>
                <wp:positionV relativeFrom="paragraph">
                  <wp:posOffset>214713</wp:posOffset>
                </wp:positionV>
                <wp:extent cx="1503680" cy="579120"/>
                <wp:effectExtent l="0" t="0" r="20320" b="11430"/>
                <wp:wrapNone/>
                <wp:docPr id="71" name="מלבן 71"/>
                <wp:cNvGraphicFramePr/>
                <a:graphic xmlns:a="http://schemas.openxmlformats.org/drawingml/2006/main">
                  <a:graphicData uri="http://schemas.microsoft.com/office/word/2010/wordprocessingShape">
                    <wps:wsp>
                      <wps:cNvSpPr/>
                      <wps:spPr>
                        <a:xfrm>
                          <a:off x="0" y="0"/>
                          <a:ext cx="1503680" cy="5791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030D" w:rsidRDefault="0065030D" w:rsidP="0065030D">
                            <w:pPr>
                              <w:jc w:val="center"/>
                            </w:pPr>
                            <w:r>
                              <w:rPr>
                                <w:rFonts w:hint="cs"/>
                                <w:rtl/>
                              </w:rPr>
                              <w:t>קריאון-</w:t>
                            </w:r>
                            <w:r>
                              <w:rPr>
                                <w:rtl/>
                              </w:rPr>
                              <w:br/>
                            </w:r>
                            <w:r>
                              <w:rPr>
                                <w:rFonts w:hint="cs"/>
                                <w:rtl/>
                              </w:rPr>
                              <w:t>טירן, שליט החושה שהעם שייך לו.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8D65AF" id="מלבן 71" o:spid="_x0000_s1044" style="position:absolute;margin-left:73.4pt;margin-top:16.9pt;width:118.4pt;height:45.6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" fillcolor="white [3201]" strokecolor="#70ad47 [3209]" strokeweight="1pt">
                <v:textbox>
                  <w:txbxContent>
                    <w:p w:rsidR="0065030D" w:rsidRDefault="0065030D" w:rsidP="0065030D">
                      <w:pPr>
                        <w:jc w:val="center"/>
                      </w:pPr>
                      <w:r>
                        <w:rPr>
                          <w:rFonts w:hint="cs"/>
                          <w:rtl/>
                        </w:rPr>
                        <w:t>קריאון-</w:t>
                      </w:r>
                      <w:r>
                        <w:rPr>
                          <w:rtl/>
                        </w:rPr>
                        <w:br/>
                      </w:r>
                      <w:r>
                        <w:rPr>
                          <w:rFonts w:hint="cs"/>
                          <w:rtl/>
                        </w:rPr>
                        <w:t>טירן, שליט החושה שהעם שייך לו.</w:t>
                      </w:r>
                    </w:p>
                  </w:txbxContent>
                </v:textbox>
              </v:rect>
            </w:pict>
          </mc:Fallback>
        </mc:AlternateContent>
      </w:r>
      <w:r w:rsidR="0065030D" w:rsidRPr="000C0735">
        <w:rPr>
          <w:rFonts w:cs="David" w:hint="cs"/>
          <w:noProof/>
          <w:sz w:val="24"/>
          <w:szCs w:val="24"/>
        </w:rPr>
        <mc:AlternateContent>
          <mc:Choice Requires="wps">
            <w:drawing>
              <wp:anchor distT="0" distB="0" distL="114300" distR="114300" simplePos="0" relativeHeight="251731968" behindDoc="0" locked="0" layoutInCell="1" allowOverlap="1" wp14:anchorId="0CBF8CDB" wp14:editId="2B8B623C">
                <wp:simplePos x="0" y="0"/>
                <wp:positionH relativeFrom="column">
                  <wp:posOffset>2545080</wp:posOffset>
                </wp:positionH>
                <wp:positionV relativeFrom="paragraph">
                  <wp:posOffset>654685</wp:posOffset>
                </wp:positionV>
                <wp:extent cx="1178560" cy="10160"/>
                <wp:effectExtent l="38100" t="76200" r="21590" b="85090"/>
                <wp:wrapNone/>
                <wp:docPr id="70" name="מחבר חץ ישר 70"/>
                <wp:cNvGraphicFramePr/>
                <a:graphic xmlns:a="http://schemas.openxmlformats.org/drawingml/2006/main">
                  <a:graphicData uri="http://schemas.microsoft.com/office/word/2010/wordprocessingShape">
                    <wps:wsp>
                      <wps:cNvCnPr/>
                      <wps:spPr>
                        <a:xfrm flipH="1">
                          <a:off x="0" y="0"/>
                          <a:ext cx="1178560" cy="101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B8439F" id="_x0000_t32" coordsize="21600,21600" o:spt="32" o:oned="t" path="m,l21600,21600e" filled="f">
                <v:path arrowok="t" fillok="f" o:connecttype="none"/>
                <o:lock v:ext="edit" shapetype="t"/>
              </v:shapetype>
              <v:shape id="מחבר חץ ישר 70" o:spid="_x0000_s1026" type="#_x0000_t32" style="position:absolute;margin-left:200.4pt;margin-top:51.55pt;width:92.8pt;height:.8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" strokecolor="#5b9bd5 [3204]" strokeweight=".5pt">
                <v:stroke startarrow="block" endarrow="block" joinstyle="miter"/>
              </v:shape>
            </w:pict>
          </mc:Fallback>
        </mc:AlternateContent>
      </w:r>
      <w:r w:rsidR="0065030D" w:rsidRPr="000C0735">
        <w:rPr>
          <w:rFonts w:cs="David" w:hint="cs"/>
          <w:noProof/>
          <w:sz w:val="24"/>
          <w:szCs w:val="24"/>
        </w:rPr>
        <mc:AlternateContent>
          <mc:Choice Requires="wps">
            <w:drawing>
              <wp:anchor distT="0" distB="0" distL="114300" distR="114300" simplePos="0" relativeHeight="251730944" behindDoc="0" locked="0" layoutInCell="1" allowOverlap="1" wp14:anchorId="1D4465E0" wp14:editId="64050030">
                <wp:simplePos x="0" y="0"/>
                <wp:positionH relativeFrom="column">
                  <wp:posOffset>3774440</wp:posOffset>
                </wp:positionH>
                <wp:positionV relativeFrom="paragraph">
                  <wp:posOffset>431165</wp:posOffset>
                </wp:positionV>
                <wp:extent cx="965200" cy="426720"/>
                <wp:effectExtent l="0" t="0" r="25400" b="11430"/>
                <wp:wrapNone/>
                <wp:docPr id="69" name="מלבן 69"/>
                <wp:cNvGraphicFramePr/>
                <a:graphic xmlns:a="http://schemas.openxmlformats.org/drawingml/2006/main">
                  <a:graphicData uri="http://schemas.microsoft.com/office/word/2010/wordprocessingShape">
                    <wps:wsp>
                      <wps:cNvSpPr/>
                      <wps:spPr>
                        <a:xfrm>
                          <a:off x="0" y="0"/>
                          <a:ext cx="965200" cy="4267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5030D" w:rsidRDefault="0065030D" w:rsidP="0065030D">
                            <w:pPr>
                              <w:jc w:val="center"/>
                            </w:pPr>
                            <w:r>
                              <w:rPr>
                                <w:rFonts w:hint="cs"/>
                                <w:rtl/>
                              </w:rPr>
                              <w:t>השומר- נציג העם.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D4465E0" id="מלבן 69" o:spid="_x0000_s1045" style="position:absolute;margin-left:297.2pt;margin-top:33.95pt;width:76pt;height:33.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" fillcolor="white [3201]" strokecolor="#70ad47 [3209]" strokeweight="1pt">
                <v:textbox>
                  <w:txbxContent>
                    <w:p w:rsidR="0065030D" w:rsidRDefault="0065030D" w:rsidP="0065030D">
                      <w:pPr>
                        <w:jc w:val="center"/>
                      </w:pPr>
                      <w:r>
                        <w:rPr>
                          <w:rFonts w:hint="cs"/>
                          <w:rtl/>
                        </w:rPr>
                        <w:t>השומר- נציג העם.</w:t>
                      </w:r>
                    </w:p>
                  </w:txbxContent>
                </v:textbox>
              </v:rect>
            </w:pict>
          </mc:Fallback>
        </mc:AlternateContent>
      </w:r>
      <w:r w:rsidR="00334382">
        <w:rPr>
          <w:rFonts w:cs="David"/>
          <w:sz w:val="24"/>
          <w:szCs w:val="24"/>
        </w:rPr>
        <w:tab/>
      </w:r>
    </w:p>
    <w:p w:rsidR="00C315B2" w:rsidRDefault="00C315B2" w:rsidP="000C0735">
      <w:pPr>
        <w:tabs>
          <w:tab w:val="left" w:pos="5445"/>
        </w:tabs>
        <w:bidi w:val="0"/>
        <w:spacing w:line="360" w:lineRule="auto"/>
        <w:jc w:val="right"/>
        <w:rPr>
          <w:rFonts w:cs="David"/>
          <w:b/>
          <w:bCs/>
          <w:sz w:val="24"/>
          <w:szCs w:val="24"/>
          <w:rtl/>
        </w:rPr>
      </w:pPr>
    </w:p>
    <w:p w:rsidR="00D66AB9" w:rsidRDefault="00D66AB9" w:rsidP="00D66AB9">
      <w:pPr>
        <w:tabs>
          <w:tab w:val="left" w:pos="5445"/>
        </w:tabs>
        <w:bidi w:val="0"/>
        <w:spacing w:line="360" w:lineRule="auto"/>
        <w:jc w:val="right"/>
        <w:rPr>
          <w:rFonts w:cs="David"/>
          <w:b/>
          <w:bCs/>
          <w:sz w:val="24"/>
          <w:szCs w:val="24"/>
          <w:rtl/>
        </w:rPr>
      </w:pPr>
    </w:p>
    <w:p w:rsidR="00D66AB9" w:rsidRPr="000C0735" w:rsidRDefault="00D66AB9" w:rsidP="00D66AB9">
      <w:pPr>
        <w:tabs>
          <w:tab w:val="left" w:pos="5445"/>
        </w:tabs>
        <w:bidi w:val="0"/>
        <w:spacing w:line="360" w:lineRule="auto"/>
        <w:jc w:val="right"/>
        <w:rPr>
          <w:rFonts w:cs="David"/>
          <w:b/>
          <w:bCs/>
          <w:sz w:val="24"/>
          <w:szCs w:val="24"/>
        </w:rPr>
      </w:pPr>
    </w:p>
    <w:p w:rsidR="00551897" w:rsidRPr="000C0735" w:rsidRDefault="00FF5C72" w:rsidP="000C0735">
      <w:pPr>
        <w:bidi w:val="0"/>
        <w:spacing w:line="360" w:lineRule="auto"/>
        <w:jc w:val="right"/>
        <w:rPr>
          <w:rFonts w:cs="David"/>
          <w:b/>
          <w:bCs/>
          <w:color w:val="70AD47"/>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0735">
        <w:rPr>
          <w:rFonts w:cs="David" w:hint="cs"/>
          <w:b/>
          <w:bCs/>
          <w:color w:val="70AD47"/>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אפיון העלילה של הטרגדיה "אנטיגונה" \</w:t>
      </w:r>
      <w:r w:rsidR="00BF561B" w:rsidRPr="000C0735">
        <w:rPr>
          <w:rFonts w:cs="David" w:hint="cs"/>
          <w:b/>
          <w:bCs/>
          <w:color w:val="70AD47"/>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C0735">
        <w:rPr>
          <w:rFonts w:cs="David" w:hint="cs"/>
          <w:b/>
          <w:bCs/>
          <w:color w:val="70AD47"/>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סופוקלס:</w:t>
      </w:r>
    </w:p>
    <w:p w:rsidR="00296A3F" w:rsidRPr="000C0735" w:rsidRDefault="00296A3F" w:rsidP="000C0735">
      <w:pPr>
        <w:spacing w:line="360" w:lineRule="auto"/>
        <w:rPr>
          <w:rFonts w:cs="David"/>
          <w:b/>
          <w:bCs/>
          <w:sz w:val="24"/>
          <w:szCs w:val="24"/>
          <w:rtl/>
        </w:rPr>
      </w:pPr>
      <w:r w:rsidRPr="000C0735">
        <w:rPr>
          <w:rFonts w:cs="David" w:hint="cs"/>
          <w:b/>
          <w:bCs/>
          <w:sz w:val="24"/>
          <w:szCs w:val="24"/>
          <w:rtl/>
        </w:rPr>
        <w:t>הרקע לאנטיגונה</w:t>
      </w:r>
    </w:p>
    <w:p w:rsidR="00296A3F" w:rsidRPr="000C0735" w:rsidRDefault="00296A3F" w:rsidP="000C0735">
      <w:pPr>
        <w:spacing w:line="360" w:lineRule="auto"/>
        <w:rPr>
          <w:rFonts w:cs="David"/>
          <w:sz w:val="24"/>
          <w:szCs w:val="24"/>
        </w:rPr>
      </w:pPr>
      <w:r w:rsidRPr="000C0735">
        <w:rPr>
          <w:rFonts w:cs="David"/>
          <w:sz w:val="24"/>
          <w:szCs w:val="24"/>
          <w:rtl/>
        </w:rPr>
        <w:t>המחזה אנטיגונה של סופוקלס הוא חלק </w:t>
      </w:r>
      <w:r w:rsidRPr="000C0735">
        <w:rPr>
          <w:rFonts w:cs="David"/>
          <w:b/>
          <w:bCs/>
          <w:sz w:val="24"/>
          <w:szCs w:val="24"/>
          <w:rtl/>
        </w:rPr>
        <w:t>מטרילוגיה</w:t>
      </w:r>
      <w:r w:rsidRPr="000C0735">
        <w:rPr>
          <w:rFonts w:cs="David"/>
          <w:sz w:val="24"/>
          <w:szCs w:val="24"/>
          <w:rtl/>
        </w:rPr>
        <w:t> (חיבור של שלוש יצירות נפרדות שיש בינהן קשר מחבר). "אנטיגונה" היא </w:t>
      </w:r>
      <w:r w:rsidRPr="000C0735">
        <w:rPr>
          <w:rFonts w:cs="David"/>
          <w:b/>
          <w:bCs/>
          <w:sz w:val="24"/>
          <w:szCs w:val="24"/>
          <w:rtl/>
        </w:rPr>
        <w:t>החלק השלישי</w:t>
      </w:r>
      <w:r w:rsidRPr="000C0735">
        <w:rPr>
          <w:rFonts w:cs="David"/>
          <w:sz w:val="24"/>
          <w:szCs w:val="24"/>
          <w:rtl/>
        </w:rPr>
        <w:t> בטרילוגיה כשהשניים האחרים הם: "אדיפוס המלך", ו"אדיפוס בקולונס".</w:t>
      </w:r>
      <w:r w:rsidRPr="000C0735">
        <w:rPr>
          <w:rFonts w:cs="David"/>
          <w:b/>
          <w:bCs/>
          <w:sz w:val="24"/>
          <w:szCs w:val="24"/>
          <w:rtl/>
        </w:rPr>
        <w:t>חשוב להכיר את סיפור שני המחזות הקודמים על מנת להבין את הרקע לבעיה.</w:t>
      </w:r>
    </w:p>
    <w:p w:rsidR="00296A3F" w:rsidRPr="000C0735" w:rsidRDefault="00296A3F" w:rsidP="000C0735">
      <w:pPr>
        <w:spacing w:line="360" w:lineRule="auto"/>
        <w:rPr>
          <w:rFonts w:cs="David"/>
          <w:sz w:val="24"/>
          <w:szCs w:val="24"/>
          <w:rtl/>
        </w:rPr>
      </w:pPr>
      <w:r w:rsidRPr="000C0735">
        <w:rPr>
          <w:rFonts w:cs="David"/>
          <w:sz w:val="24"/>
          <w:szCs w:val="24"/>
          <w:rtl/>
        </w:rPr>
        <w:t>בעיר תבי היה מלך בשם ליוס ולו אישה בשם יוקסטה. כשנולד להם בנם אדיפוס, הודיע האל היווני אפולון (אל השמש, האור, המוסיקה, השירה, הנבואה, הרפואה והטוהר)</w:t>
      </w:r>
      <w:r w:rsidRPr="000C0735">
        <w:rPr>
          <w:rFonts w:cs="David" w:hint="cs"/>
          <w:sz w:val="24"/>
          <w:szCs w:val="24"/>
          <w:rtl/>
        </w:rPr>
        <w:t>.{ בגרסות אחרות מסופר כי האורקל הודיע את תוכן הנבואה} .</w:t>
      </w:r>
      <w:r w:rsidRPr="000C0735">
        <w:rPr>
          <w:rFonts w:cs="David"/>
          <w:sz w:val="24"/>
          <w:szCs w:val="24"/>
          <w:rtl/>
        </w:rPr>
        <w:t xml:space="preserve"> לליוס כי הוא עתיד למות בידי בנו שיירש אותו, ישכב עם אמו ויוליד ממנה צאצאים. המלך והמלכה נבהלו ונתנו את הילד בידי רועה כדי שימיתו, אלא, שהרועה הזה נתן את הילד בידי רועה אחר שלקח את הילד ונתן אותו למלך והמלכה של העיר קורינתוס</w:t>
      </w:r>
      <w:r w:rsidRPr="000C0735">
        <w:rPr>
          <w:rFonts w:cs="David" w:hint="cs"/>
          <w:sz w:val="24"/>
          <w:szCs w:val="24"/>
          <w:rtl/>
        </w:rPr>
        <w:t xml:space="preserve"> {ארגוס של אז}</w:t>
      </w:r>
      <w:r w:rsidRPr="000C0735">
        <w:rPr>
          <w:rFonts w:cs="David"/>
          <w:sz w:val="24"/>
          <w:szCs w:val="24"/>
          <w:rtl/>
        </w:rPr>
        <w:t xml:space="preserve">. השנים שמחו לאמץ את התינוק כי היו חשוכי ילדים וכך גדל אדיפוס וחשב אותם להוריו. בבגרותו, נרמז לו על ידי שיכור שהשתתף בחצר המלך כי הוא לא בן מלך, ורצה לברר על מוצאו מפי אפולון. האל אמר לו כי הוא עתיד לרצוח את אביו ולשכב עם אמו, מה שגרם לו לברוח מפחד ממימוש החטא. הוא נדד עם תרמילו </w:t>
      </w:r>
      <w:r w:rsidRPr="000C0735">
        <w:rPr>
          <w:rFonts w:cs="David" w:hint="cs"/>
          <w:sz w:val="24"/>
          <w:szCs w:val="24"/>
          <w:rtl/>
        </w:rPr>
        <w:t xml:space="preserve">{ויש האומרים עם חלק מצבא ארגוס} </w:t>
      </w:r>
      <w:r w:rsidRPr="000C0735">
        <w:rPr>
          <w:rFonts w:cs="David"/>
          <w:sz w:val="24"/>
          <w:szCs w:val="24"/>
          <w:rtl/>
        </w:rPr>
        <w:t xml:space="preserve">הרחק אך האלים כיוונו אותו לקראת גורלו- בדרך </w:t>
      </w:r>
      <w:r w:rsidRPr="000C0735">
        <w:rPr>
          <w:rFonts w:cs="David" w:hint="cs"/>
          <w:sz w:val="24"/>
          <w:szCs w:val="24"/>
          <w:rtl/>
        </w:rPr>
        <w:t xml:space="preserve">בכניסה אל העיר תבי מתוך אחד משערי העיר, </w:t>
      </w:r>
      <w:r w:rsidRPr="000C0735">
        <w:rPr>
          <w:rFonts w:cs="David"/>
          <w:sz w:val="24"/>
          <w:szCs w:val="24"/>
          <w:rtl/>
        </w:rPr>
        <w:t xml:space="preserve">הוא פגש רכב זקן במרכבה, שהכה אותו, והוא הכה בחזרה והרג אותו. בהמשך הוא </w:t>
      </w:r>
      <w:r w:rsidRPr="000C0735">
        <w:rPr>
          <w:rFonts w:cs="David" w:hint="cs"/>
          <w:sz w:val="24"/>
          <w:szCs w:val="24"/>
          <w:rtl/>
        </w:rPr>
        <w:t>נכנס</w:t>
      </w:r>
      <w:r w:rsidRPr="000C0735">
        <w:rPr>
          <w:rFonts w:cs="David"/>
          <w:sz w:val="24"/>
          <w:szCs w:val="24"/>
          <w:rtl/>
        </w:rPr>
        <w:t xml:space="preserve"> לעיר תבי. על חומות העיר ישבה מפלצת הספינ</w:t>
      </w:r>
      <w:r w:rsidRPr="000C0735">
        <w:rPr>
          <w:rFonts w:cs="David" w:hint="cs"/>
          <w:sz w:val="24"/>
          <w:szCs w:val="24"/>
          <w:rtl/>
        </w:rPr>
        <w:t>ק</w:t>
      </w:r>
      <w:r w:rsidRPr="000C0735">
        <w:rPr>
          <w:rFonts w:cs="David"/>
          <w:sz w:val="24"/>
          <w:szCs w:val="24"/>
          <w:rtl/>
        </w:rPr>
        <w:t xml:space="preserve">ס, שנהגה לחוד חידות ומי שלא ידע הומת על ידה. היא פנתה לאדיפוס בחידה: "מי הולם בבוקר על 4, בצהרים על 2 ובערב על 3?" ואדיפוס ידע את התשובה וענה: "בן אדם, בינקותו, בבגרותו ובזקנתו, כשהוא נשען על מקל". </w:t>
      </w:r>
      <w:r w:rsidRPr="000C0735">
        <w:rPr>
          <w:rFonts w:cs="David" w:hint="cs"/>
          <w:sz w:val="24"/>
          <w:szCs w:val="24"/>
          <w:rtl/>
        </w:rPr>
        <w:t xml:space="preserve">המפלצת התבלבלה מהתשובה הנחרצת ואדיפוס עורף את ראשיה. </w:t>
      </w:r>
    </w:p>
    <w:p w:rsidR="00296A3F" w:rsidRPr="000C0735" w:rsidRDefault="00296A3F" w:rsidP="000C0735">
      <w:pPr>
        <w:spacing w:line="360" w:lineRule="auto"/>
        <w:rPr>
          <w:rFonts w:cs="David"/>
          <w:sz w:val="24"/>
          <w:szCs w:val="24"/>
          <w:rtl/>
        </w:rPr>
      </w:pPr>
      <w:r w:rsidRPr="000C0735">
        <w:rPr>
          <w:rFonts w:cs="David"/>
          <w:sz w:val="24"/>
          <w:szCs w:val="24"/>
          <w:rtl/>
        </w:rPr>
        <w:t xml:space="preserve">אדיפוס נכנס לעיר ואנשי תבי שהוקסמו מחכמתו המליכו אותו למלך לצד יוקסטה המלכה שנשארה אלמנה. אדיפוס היה מאושר ונולדו לו שני בנים ושתי בנות (אנטיגונה, איסמנה, אטאוקלס, פוליניקס). לאחר שנים פרצה מגפת דבר, וזה היה סימן לזעם האלים על העיר. </w:t>
      </w:r>
      <w:r w:rsidRPr="000C0735">
        <w:rPr>
          <w:rFonts w:cs="David" w:hint="cs"/>
          <w:sz w:val="24"/>
          <w:szCs w:val="24"/>
          <w:rtl/>
        </w:rPr>
        <w:t xml:space="preserve">{בנוסף האדמה הפסיקה לתת יבולים דבר המעיד כי חטא כבד רובץ עליה} </w:t>
      </w:r>
      <w:r w:rsidRPr="000C0735">
        <w:rPr>
          <w:rFonts w:cs="David"/>
          <w:sz w:val="24"/>
          <w:szCs w:val="24"/>
          <w:rtl/>
        </w:rPr>
        <w:t>כשאדי</w:t>
      </w:r>
      <w:r w:rsidRPr="000C0735">
        <w:rPr>
          <w:rFonts w:cs="David" w:hint="cs"/>
          <w:sz w:val="24"/>
          <w:szCs w:val="24"/>
          <w:rtl/>
        </w:rPr>
        <w:t>פ</w:t>
      </w:r>
      <w:r w:rsidRPr="000C0735">
        <w:rPr>
          <w:rFonts w:cs="David"/>
          <w:sz w:val="24"/>
          <w:szCs w:val="24"/>
          <w:rtl/>
        </w:rPr>
        <w:t>וס חקר את סיבת העונש הוא גילה שרצח את אביו ושכב עם אימו. כעונש עצמי הוא ניקר את שתי עיניו והגלה את עצמו לאי בודד, שם גם מת. אשתו-אימו, יוקסטה התאבדה בתלייה. השלטון עבר לידי שני הבנים שהחליטו לחלק את השליטה: כל שנה יתחלפו ביניהם. אטאוקלס, שהיה הבכיר שלט שנה ובזמן הגיעו להתחלף, סרב להעביר לפול</w:t>
      </w:r>
      <w:r w:rsidRPr="000C0735">
        <w:rPr>
          <w:rFonts w:cs="David" w:hint="cs"/>
          <w:sz w:val="24"/>
          <w:szCs w:val="24"/>
          <w:rtl/>
        </w:rPr>
        <w:t>י</w:t>
      </w:r>
      <w:r w:rsidRPr="000C0735">
        <w:rPr>
          <w:rFonts w:cs="David"/>
          <w:sz w:val="24"/>
          <w:szCs w:val="24"/>
          <w:rtl/>
        </w:rPr>
        <w:t>ניקס את השלטון והגלה אותו. פוליניקס מצא מקלט בעיר ארגוס, נשא שם לאישה את בת המלך והוביל את הצבא למלחמה על תבי. תוך כדי הקרב, הרגו האחים זה את זה. המקורב ביותר למשפחת המלוכה היה אחיה של יוקסטה המלכה, קריאון, ובתמיכת האלים לקח את המלוכה.</w:t>
      </w:r>
    </w:p>
    <w:p w:rsidR="00296A3F" w:rsidRPr="000C0735" w:rsidRDefault="00296A3F" w:rsidP="000C0735">
      <w:pPr>
        <w:spacing w:line="360" w:lineRule="auto"/>
        <w:rPr>
          <w:rFonts w:cs="David"/>
          <w:sz w:val="24"/>
          <w:szCs w:val="24"/>
          <w:rtl/>
        </w:rPr>
      </w:pPr>
      <w:r w:rsidRPr="000C0735">
        <w:rPr>
          <w:rFonts w:cs="David"/>
          <w:b/>
          <w:bCs/>
          <w:sz w:val="24"/>
          <w:szCs w:val="24"/>
          <w:rtl/>
        </w:rPr>
        <w:t>המחזה "אנטיגונה" פותח בפקודה שנתן קריאון להשאיר את גופת פוליניקס, שבגד בעיר, למאכל עופות השמים. </w:t>
      </w:r>
    </w:p>
    <w:p w:rsidR="00296A3F" w:rsidRPr="000C0735" w:rsidRDefault="00296A3F" w:rsidP="000C0735">
      <w:pPr>
        <w:spacing w:line="360" w:lineRule="auto"/>
        <w:rPr>
          <w:rFonts w:cs="David"/>
          <w:sz w:val="24"/>
          <w:szCs w:val="24"/>
          <w:rtl/>
        </w:rPr>
      </w:pPr>
    </w:p>
    <w:p w:rsidR="00296A3F" w:rsidRPr="000C0735" w:rsidRDefault="00296A3F" w:rsidP="000C0735">
      <w:pPr>
        <w:spacing w:line="360" w:lineRule="auto"/>
        <w:rPr>
          <w:rFonts w:cs="David"/>
          <w:sz w:val="24"/>
          <w:szCs w:val="24"/>
        </w:rPr>
      </w:pPr>
      <w:r w:rsidRPr="000C0735">
        <w:rPr>
          <w:rFonts w:cs="David"/>
          <w:sz w:val="24"/>
          <w:szCs w:val="24"/>
          <w:rtl/>
        </w:rPr>
        <w:t>"אנטיגונה" של סופוקלס הוא מחזה המשתייך לסוגת הטרגדיה היוונית.</w:t>
      </w:r>
    </w:p>
    <w:p w:rsidR="00296A3F" w:rsidRDefault="00296A3F" w:rsidP="000C0735">
      <w:pPr>
        <w:spacing w:line="360" w:lineRule="auto"/>
        <w:rPr>
          <w:rFonts w:cs="David"/>
          <w:sz w:val="24"/>
          <w:szCs w:val="24"/>
          <w:rtl/>
        </w:rPr>
      </w:pPr>
      <w:r w:rsidRPr="000C0735">
        <w:rPr>
          <w:rFonts w:cs="David"/>
          <w:b/>
          <w:bCs/>
          <w:sz w:val="24"/>
          <w:szCs w:val="24"/>
          <w:u w:val="single"/>
          <w:rtl/>
        </w:rPr>
        <w:t>"טרגדיה":</w:t>
      </w:r>
      <w:r w:rsidRPr="000C0735">
        <w:rPr>
          <w:rFonts w:cs="David"/>
          <w:sz w:val="24"/>
          <w:szCs w:val="24"/>
          <w:rtl/>
        </w:rPr>
        <w:t> יצירה ספרותית שיועדה להיות מוצגת על במה, שמעלה את הסבל האנושי ואת דרכי ההתמודדות של בן האנוש עם הסבל.</w:t>
      </w:r>
    </w:p>
    <w:p w:rsidR="000C0735" w:rsidRPr="000C0735" w:rsidRDefault="000C0735" w:rsidP="000C0735">
      <w:pPr>
        <w:spacing w:line="360" w:lineRule="auto"/>
        <w:rPr>
          <w:rFonts w:cs="David"/>
          <w:sz w:val="24"/>
          <w:szCs w:val="24"/>
          <w:rtl/>
        </w:rPr>
      </w:pPr>
    </w:p>
    <w:p w:rsidR="00A87E16" w:rsidRPr="000C0735" w:rsidRDefault="00A87E16" w:rsidP="000C0735">
      <w:pPr>
        <w:spacing w:line="360" w:lineRule="auto"/>
        <w:rPr>
          <w:rFonts w:cs="David"/>
          <w:b/>
          <w:bCs/>
          <w:i/>
          <w:iCs/>
          <w:sz w:val="24"/>
          <w:szCs w:val="24"/>
          <w:u w:val="single"/>
          <w:rtl/>
        </w:rPr>
      </w:pPr>
      <w:r w:rsidRPr="000C0735">
        <w:rPr>
          <w:rFonts w:cs="David" w:hint="cs"/>
          <w:b/>
          <w:bCs/>
          <w:i/>
          <w:iCs/>
          <w:sz w:val="24"/>
          <w:szCs w:val="24"/>
          <w:u w:val="single"/>
          <w:rtl/>
        </w:rPr>
        <w:t>מערכה ראשונה:</w:t>
      </w:r>
    </w:p>
    <w:p w:rsidR="00296A3F" w:rsidRPr="000C0735" w:rsidRDefault="002D4542" w:rsidP="000C0735">
      <w:pPr>
        <w:spacing w:line="360" w:lineRule="auto"/>
        <w:rPr>
          <w:rFonts w:cs="David"/>
          <w:sz w:val="24"/>
          <w:szCs w:val="24"/>
          <w:rtl/>
        </w:rPr>
      </w:pPr>
      <w:r w:rsidRPr="000C0735">
        <w:rPr>
          <w:rFonts w:cs="David" w:hint="cs"/>
          <w:sz w:val="24"/>
          <w:szCs w:val="24"/>
          <w:rtl/>
        </w:rPr>
        <w:t xml:space="preserve">פותחת בשיחה בי שתי האחיות, אנטיגונה אינה יכולה לשאת את הצער והבושה על גורל פוליניקס, שלא יבוא לקבורה ומבקשת עזרה מאחותה. איסמנה מתנגדת בהיגיון להמרות את פי המלך. </w:t>
      </w:r>
      <w:r w:rsidR="00B77B5D" w:rsidRPr="000C0735">
        <w:rPr>
          <w:rFonts w:cs="David"/>
          <w:sz w:val="24"/>
          <w:szCs w:val="24"/>
          <w:rtl/>
        </w:rPr>
        <w:br/>
      </w:r>
      <w:r w:rsidR="00B77B5D" w:rsidRPr="000C0735">
        <w:rPr>
          <w:rFonts w:cs="David" w:hint="cs"/>
          <w:sz w:val="24"/>
          <w:szCs w:val="24"/>
          <w:rtl/>
        </w:rPr>
        <w:t>באמצעות שיחה זו מבין הצופה \ הקורא, את הקווים העיקריים של העלילה ואת הקונפליקט הראשון. לאחר הדיאלוג בין האחיות שבו אנטיגונה קוראת לאחותה "לב שפן" (פ</w:t>
      </w:r>
      <w:r w:rsidR="00675858" w:rsidRPr="000C0735">
        <w:rPr>
          <w:rFonts w:cs="David" w:hint="cs"/>
          <w:sz w:val="24"/>
          <w:szCs w:val="24"/>
          <w:rtl/>
        </w:rPr>
        <w:t>ח</w:t>
      </w:r>
      <w:r w:rsidR="00B77B5D" w:rsidRPr="000C0735">
        <w:rPr>
          <w:rFonts w:cs="David" w:hint="cs"/>
          <w:sz w:val="24"/>
          <w:szCs w:val="24"/>
          <w:rtl/>
        </w:rPr>
        <w:t>דנית), ומחליטה לקבור לבד את אחיה, מופיע קריאון, בחלק הדרמטי. וקריאון סבור שהשפילו אותו בכך שקברו את פוליניקס בניגוד להוראתו. כי לדבריו, הוא מעניש עונש חינוכי את מי שיצא נגד העיר, שרצה לשרוף את מקדשי האלים והוא חושב שהעונש יעלה את ערכה של תבי.</w:t>
      </w:r>
      <w:r w:rsidR="00900D62" w:rsidRPr="000C0735">
        <w:rPr>
          <w:rFonts w:cs="David" w:hint="cs"/>
          <w:sz w:val="24"/>
          <w:szCs w:val="24"/>
          <w:rtl/>
        </w:rPr>
        <w:t xml:space="preserve"> </w:t>
      </w:r>
      <w:r w:rsidR="00296A3F" w:rsidRPr="000C0735">
        <w:rPr>
          <w:rFonts w:cs="David" w:hint="cs"/>
          <w:sz w:val="24"/>
          <w:szCs w:val="24"/>
          <w:rtl/>
        </w:rPr>
        <w:t xml:space="preserve">המניע האישי של קריאון עדיין לא נחשף אך קריאון כמו כל מלך חדש מנסה לבסס את מעמדו ואת שלטונו ולכן הוא מודיע על חוק תקף וחזק </w:t>
      </w:r>
      <w:r w:rsidR="00296A3F" w:rsidRPr="000C0735">
        <w:rPr>
          <w:rFonts w:cs="David"/>
          <w:sz w:val="24"/>
          <w:szCs w:val="24"/>
          <w:rtl/>
        </w:rPr>
        <w:t>–</w:t>
      </w:r>
      <w:r w:rsidR="00296A3F" w:rsidRPr="000C0735">
        <w:rPr>
          <w:rFonts w:cs="David" w:hint="cs"/>
          <w:sz w:val="24"/>
          <w:szCs w:val="24"/>
          <w:rtl/>
        </w:rPr>
        <w:t xml:space="preserve"> לא לקבור את הבוגדים בעיר ואת המנסים להרוס את מקדש האלים.</w:t>
      </w:r>
    </w:p>
    <w:p w:rsidR="00A87E16" w:rsidRPr="000C0735" w:rsidRDefault="00900D62" w:rsidP="000C0735">
      <w:pPr>
        <w:spacing w:line="360" w:lineRule="auto"/>
        <w:rPr>
          <w:rFonts w:cs="David"/>
          <w:b/>
          <w:bCs/>
          <w:i/>
          <w:iCs/>
          <w:sz w:val="24"/>
          <w:szCs w:val="24"/>
          <w:u w:val="single"/>
          <w:rtl/>
        </w:rPr>
      </w:pPr>
      <w:r w:rsidRPr="000C0735">
        <w:rPr>
          <w:rFonts w:cs="David" w:hint="cs"/>
          <w:sz w:val="24"/>
          <w:szCs w:val="24"/>
          <w:rtl/>
        </w:rPr>
        <w:t xml:space="preserve">והינה נכנס אחד השומרים, השומר על גופתו של פוליניקס ומספר שמישהו קבר את הגופה. קריאון סבור שמאחורי העניין נמצא ארגון ציבורי שמקבל שוחד. </w:t>
      </w:r>
      <w:r w:rsidR="00FF64FB" w:rsidRPr="000C0735">
        <w:rPr>
          <w:rFonts w:cs="David"/>
          <w:sz w:val="24"/>
          <w:szCs w:val="24"/>
          <w:rtl/>
        </w:rPr>
        <w:br/>
      </w:r>
      <w:r w:rsidR="00FF64FB" w:rsidRPr="000C0735">
        <w:rPr>
          <w:rFonts w:cs="David" w:hint="cs"/>
          <w:sz w:val="24"/>
          <w:szCs w:val="24"/>
          <w:rtl/>
        </w:rPr>
        <w:t xml:space="preserve">השומר במחזה הוא הרפיה קומית, (הרפיה קומית , בכל טרגדיה יש קטע של הורדת המתח ע"י טיפה קומדיה- </w:t>
      </w:r>
      <w:r w:rsidR="00296A3F" w:rsidRPr="000C0735">
        <w:rPr>
          <w:rFonts w:cs="David" w:hint="cs"/>
          <w:sz w:val="24"/>
          <w:szCs w:val="24"/>
          <w:rtl/>
        </w:rPr>
        <w:t xml:space="preserve"> </w:t>
      </w:r>
      <w:r w:rsidR="00FF64FB" w:rsidRPr="000C0735">
        <w:rPr>
          <w:rFonts w:cs="David" w:hint="cs"/>
          <w:sz w:val="24"/>
          <w:szCs w:val="24"/>
          <w:rtl/>
        </w:rPr>
        <w:t>בכול קומדיה יש טיפה טרג</w:t>
      </w:r>
      <w:r w:rsidR="00957835" w:rsidRPr="000C0735">
        <w:rPr>
          <w:rFonts w:cs="David" w:hint="cs"/>
          <w:sz w:val="24"/>
          <w:szCs w:val="24"/>
          <w:rtl/>
        </w:rPr>
        <w:t>דיה ובכל טרגדיה יש טיפה קומדיה), כי השומר שהוא האדם הפשוט בחברה בא למלך ומציב לו תנאים.</w:t>
      </w:r>
      <w:r w:rsidR="00233510" w:rsidRPr="000C0735">
        <w:rPr>
          <w:rFonts w:cs="David"/>
          <w:sz w:val="24"/>
          <w:szCs w:val="24"/>
          <w:rtl/>
        </w:rPr>
        <w:br/>
      </w:r>
    </w:p>
    <w:p w:rsidR="00233510" w:rsidRPr="000C0735" w:rsidRDefault="00233510" w:rsidP="000C0735">
      <w:pPr>
        <w:spacing w:line="360" w:lineRule="auto"/>
        <w:rPr>
          <w:rFonts w:cs="David"/>
          <w:b/>
          <w:bCs/>
          <w:i/>
          <w:iCs/>
          <w:sz w:val="24"/>
          <w:szCs w:val="24"/>
          <w:u w:val="single"/>
          <w:rtl/>
        </w:rPr>
      </w:pPr>
      <w:r w:rsidRPr="000C0735">
        <w:rPr>
          <w:rFonts w:cs="David" w:hint="cs"/>
          <w:b/>
          <w:bCs/>
          <w:i/>
          <w:iCs/>
          <w:sz w:val="24"/>
          <w:szCs w:val="24"/>
          <w:u w:val="single"/>
          <w:rtl/>
        </w:rPr>
        <w:t>מערכה שנייה:</w:t>
      </w:r>
    </w:p>
    <w:p w:rsidR="00233510" w:rsidRPr="000C0735" w:rsidRDefault="00233510" w:rsidP="000C0735">
      <w:pPr>
        <w:spacing w:line="360" w:lineRule="auto"/>
        <w:rPr>
          <w:rFonts w:cs="David"/>
          <w:sz w:val="24"/>
          <w:szCs w:val="24"/>
          <w:rtl/>
        </w:rPr>
      </w:pPr>
      <w:r w:rsidRPr="000C0735">
        <w:rPr>
          <w:rFonts w:cs="David" w:hint="cs"/>
          <w:sz w:val="24"/>
          <w:szCs w:val="24"/>
          <w:rtl/>
        </w:rPr>
        <w:t>לאחר ש</w:t>
      </w:r>
      <w:r w:rsidR="00296A3F" w:rsidRPr="000C0735">
        <w:rPr>
          <w:rFonts w:cs="David" w:hint="cs"/>
          <w:sz w:val="24"/>
          <w:szCs w:val="24"/>
          <w:rtl/>
        </w:rPr>
        <w:t>יר המקהלה</w:t>
      </w:r>
      <w:r w:rsidRPr="000C0735">
        <w:rPr>
          <w:rFonts w:cs="David" w:hint="cs"/>
          <w:sz w:val="24"/>
          <w:szCs w:val="24"/>
          <w:rtl/>
        </w:rPr>
        <w:t xml:space="preserve">, </w:t>
      </w:r>
      <w:r w:rsidR="00296A3F" w:rsidRPr="000C0735">
        <w:rPr>
          <w:rFonts w:cs="David" w:hint="cs"/>
          <w:sz w:val="24"/>
          <w:szCs w:val="24"/>
          <w:rtl/>
        </w:rPr>
        <w:t xml:space="preserve">על יופייה של תבי ועל המלחמה שנסתיימה ותקווה לשלטון טוב כמו בימי אדיפוס. </w:t>
      </w:r>
      <w:r w:rsidRPr="000C0735">
        <w:rPr>
          <w:rFonts w:cs="David" w:hint="cs"/>
          <w:sz w:val="24"/>
          <w:szCs w:val="24"/>
          <w:rtl/>
        </w:rPr>
        <w:t>מופיע השומר ואנטיגונה בידיו</w:t>
      </w:r>
      <w:r w:rsidR="002000EE" w:rsidRPr="000C0735">
        <w:rPr>
          <w:rFonts w:cs="David" w:hint="cs"/>
          <w:sz w:val="24"/>
          <w:szCs w:val="24"/>
          <w:rtl/>
        </w:rPr>
        <w:t xml:space="preserve">, היא מודה באשמה </w:t>
      </w:r>
      <w:r w:rsidR="00D8790D" w:rsidRPr="000C0735">
        <w:rPr>
          <w:rFonts w:cs="David" w:hint="cs"/>
          <w:sz w:val="24"/>
          <w:szCs w:val="24"/>
          <w:rtl/>
        </w:rPr>
        <w:t>ומנמקת את מעשיה: חוק האלים לקבור את המת חזק מחוק המלך.</w:t>
      </w:r>
      <w:r w:rsidR="007C61AC" w:rsidRPr="000C0735">
        <w:rPr>
          <w:rFonts w:cs="David"/>
          <w:sz w:val="24"/>
          <w:szCs w:val="24"/>
          <w:rtl/>
        </w:rPr>
        <w:br/>
      </w:r>
      <w:r w:rsidR="007C61AC" w:rsidRPr="000C0735">
        <w:rPr>
          <w:rFonts w:cs="David" w:hint="cs"/>
          <w:sz w:val="24"/>
          <w:szCs w:val="24"/>
          <w:rtl/>
        </w:rPr>
        <w:t xml:space="preserve">קריאון, מעניש את אנטיגונה, לא לפני שהוא נותן לה הזדמנות להגיד שהיא לא עשתה את המעשה (כיוון שהיא בת משפחה). אנטיגונה, מתגרה בקריאון ואומרת לו שהיא תשמח לקבל את העונש, היא אפילו מעמידה קונפליקט נוסף, בין קריאון לבינה, שהוא </w:t>
      </w:r>
      <w:r w:rsidR="007C61AC" w:rsidRPr="000C0735">
        <w:rPr>
          <w:rFonts w:cs="David" w:hint="cs"/>
          <w:b/>
          <w:bCs/>
          <w:sz w:val="24"/>
          <w:szCs w:val="24"/>
          <w:rtl/>
        </w:rPr>
        <w:t>קונפליקט בין גבר לאישה \ קונפליקט בין נתין (העם) למלך</w:t>
      </w:r>
      <w:r w:rsidR="007C61AC" w:rsidRPr="000C0735">
        <w:rPr>
          <w:rFonts w:cs="David" w:hint="cs"/>
          <w:sz w:val="24"/>
          <w:szCs w:val="24"/>
          <w:rtl/>
        </w:rPr>
        <w:t xml:space="preserve"> ומערערת את שלטונו וגבריותו של קריאון.</w:t>
      </w:r>
      <w:r w:rsidR="007C61AC" w:rsidRPr="000C0735">
        <w:rPr>
          <w:rFonts w:cs="David"/>
          <w:sz w:val="24"/>
          <w:szCs w:val="24"/>
          <w:rtl/>
        </w:rPr>
        <w:br/>
      </w:r>
      <w:r w:rsidR="007C61AC" w:rsidRPr="000C0735">
        <w:rPr>
          <w:rFonts w:cs="David" w:hint="cs"/>
          <w:sz w:val="24"/>
          <w:szCs w:val="24"/>
          <w:rtl/>
        </w:rPr>
        <w:t xml:space="preserve">קריאון שהוא גיבור טרגי </w:t>
      </w:r>
      <w:r w:rsidR="007C61AC" w:rsidRPr="000C0735">
        <w:rPr>
          <w:rFonts w:cs="David" w:hint="cs"/>
          <w:b/>
          <w:bCs/>
          <w:sz w:val="24"/>
          <w:szCs w:val="24"/>
          <w:rtl/>
        </w:rPr>
        <w:t>ובעל תכונות קיצוניות</w:t>
      </w:r>
      <w:r w:rsidR="007C61AC" w:rsidRPr="000C0735">
        <w:rPr>
          <w:rFonts w:cs="David" w:hint="cs"/>
          <w:sz w:val="24"/>
          <w:szCs w:val="24"/>
          <w:rtl/>
        </w:rPr>
        <w:t xml:space="preserve">,(כמו גיבור טרגי), ובעל גאווה </w:t>
      </w:r>
      <w:r w:rsidR="007C61AC" w:rsidRPr="000C0735">
        <w:rPr>
          <w:rFonts w:cs="David" w:hint="cs"/>
          <w:b/>
          <w:bCs/>
          <w:sz w:val="24"/>
          <w:szCs w:val="24"/>
          <w:rtl/>
        </w:rPr>
        <w:t xml:space="preserve">(היבריס), </w:t>
      </w:r>
      <w:r w:rsidR="007C61AC" w:rsidRPr="000C0735">
        <w:rPr>
          <w:rFonts w:cs="David" w:hint="cs"/>
          <w:sz w:val="24"/>
          <w:szCs w:val="24"/>
          <w:rtl/>
        </w:rPr>
        <w:t xml:space="preserve">מחלט שהוא לא יהרוג את אנטיגונה </w:t>
      </w:r>
      <w:r w:rsidR="00296A3F" w:rsidRPr="000C0735">
        <w:rPr>
          <w:rFonts w:cs="David" w:hint="cs"/>
          <w:sz w:val="24"/>
          <w:szCs w:val="24"/>
          <w:rtl/>
        </w:rPr>
        <w:t>כדי שלא יאשימו או</w:t>
      </w:r>
      <w:r w:rsidR="009008DF">
        <w:rPr>
          <w:rFonts w:cs="David" w:hint="cs"/>
          <w:sz w:val="24"/>
          <w:szCs w:val="24"/>
          <w:rtl/>
        </w:rPr>
        <w:t>ת</w:t>
      </w:r>
      <w:r w:rsidR="00296A3F" w:rsidRPr="000C0735">
        <w:rPr>
          <w:rFonts w:cs="David" w:hint="cs"/>
          <w:sz w:val="24"/>
          <w:szCs w:val="24"/>
          <w:rtl/>
        </w:rPr>
        <w:t>ו במותה, ומצווה</w:t>
      </w:r>
      <w:r w:rsidR="007C61AC" w:rsidRPr="000C0735">
        <w:rPr>
          <w:rFonts w:cs="David" w:hint="cs"/>
          <w:sz w:val="24"/>
          <w:szCs w:val="24"/>
          <w:rtl/>
        </w:rPr>
        <w:t xml:space="preserve"> לשלוח אותה למותה במערה שתמות מתוך רעב. באומרו לה אמונתך באלים תציל אותך (האלים האלה שאת מאמינה באה- שהם יצילו אותך). איסמנה ששומעת את העונש מזדעזעת ומצטרפת לאנטיגונה במאבק, ומזהירה את קריאון שאם הוא ינקום באנטיגונה, בנו היימון יחבל בנפשו, כי הוא אוהב את אנטיגונה</w:t>
      </w:r>
      <w:r w:rsidR="00801F02" w:rsidRPr="000C0735">
        <w:rPr>
          <w:rFonts w:cs="David" w:hint="cs"/>
          <w:sz w:val="24"/>
          <w:szCs w:val="24"/>
          <w:rtl/>
        </w:rPr>
        <w:t>. אולם, קריאון לא שומע והוא אוסר את שתי האחיות.</w:t>
      </w:r>
    </w:p>
    <w:p w:rsidR="006C4F29" w:rsidRPr="000C0735" w:rsidRDefault="006C4F29" w:rsidP="000C0735">
      <w:pPr>
        <w:spacing w:line="360" w:lineRule="auto"/>
        <w:rPr>
          <w:rFonts w:cs="David"/>
          <w:b/>
          <w:bCs/>
          <w:i/>
          <w:iCs/>
          <w:sz w:val="24"/>
          <w:szCs w:val="24"/>
          <w:u w:val="single"/>
          <w:rtl/>
        </w:rPr>
      </w:pPr>
      <w:r w:rsidRPr="000C0735">
        <w:rPr>
          <w:rFonts w:cs="David" w:hint="cs"/>
          <w:b/>
          <w:bCs/>
          <w:i/>
          <w:iCs/>
          <w:sz w:val="24"/>
          <w:szCs w:val="24"/>
          <w:u w:val="single"/>
          <w:rtl/>
        </w:rPr>
        <w:t>מערכה שלישית:</w:t>
      </w:r>
    </w:p>
    <w:p w:rsidR="00296A3F" w:rsidRPr="000C0735" w:rsidRDefault="006C4F29" w:rsidP="000C0735">
      <w:pPr>
        <w:spacing w:line="360" w:lineRule="auto"/>
        <w:rPr>
          <w:rFonts w:cs="David"/>
          <w:sz w:val="24"/>
          <w:szCs w:val="24"/>
          <w:rtl/>
        </w:rPr>
      </w:pPr>
      <w:r w:rsidRPr="000C0735">
        <w:rPr>
          <w:rFonts w:cs="David" w:hint="cs"/>
          <w:sz w:val="24"/>
          <w:szCs w:val="24"/>
          <w:rtl/>
        </w:rPr>
        <w:t>היימון, בנו של קריאון, מופיע זועף וכועס. אולם, הוא מכבד את אביו ומשתדל לשכנע אותו לא לשלוח את אנטיגונה למותה.</w:t>
      </w:r>
      <w:r w:rsidRPr="000C0735">
        <w:rPr>
          <w:rFonts w:cs="David"/>
          <w:sz w:val="24"/>
          <w:szCs w:val="24"/>
          <w:rtl/>
        </w:rPr>
        <w:br/>
      </w:r>
      <w:r w:rsidRPr="000C0735">
        <w:rPr>
          <w:rFonts w:cs="David" w:hint="cs"/>
          <w:sz w:val="24"/>
          <w:szCs w:val="24"/>
          <w:rtl/>
        </w:rPr>
        <w:t>מצד אחד, היימון נקלע לרגש האהבה לאנטיגונה. ומצד שני, היימון נקלע לרגש כיבוד אב ואם.</w:t>
      </w:r>
      <w:r w:rsidR="00A975F5" w:rsidRPr="000C0735">
        <w:rPr>
          <w:rFonts w:cs="David" w:hint="cs"/>
          <w:sz w:val="24"/>
          <w:szCs w:val="24"/>
          <w:rtl/>
        </w:rPr>
        <w:t xml:space="preserve"> והוא מנסה להסביר לאביו ע"י שני משלים למה לא כדאי להיות נוקשה.</w:t>
      </w:r>
      <w:r w:rsidR="00A975F5" w:rsidRPr="000C0735">
        <w:rPr>
          <w:rFonts w:cs="David"/>
          <w:sz w:val="24"/>
          <w:szCs w:val="24"/>
          <w:rtl/>
        </w:rPr>
        <w:br/>
      </w:r>
      <w:r w:rsidR="00F103DE" w:rsidRPr="000C0735">
        <w:rPr>
          <w:rFonts w:cs="David" w:hint="cs"/>
          <w:sz w:val="24"/>
          <w:szCs w:val="24"/>
          <w:u w:val="single"/>
          <w:rtl/>
        </w:rPr>
        <w:t>המשל הראשון-</w:t>
      </w:r>
      <w:r w:rsidR="00F103DE" w:rsidRPr="000C0735">
        <w:rPr>
          <w:rFonts w:cs="David" w:hint="cs"/>
          <w:sz w:val="24"/>
          <w:szCs w:val="24"/>
          <w:rtl/>
        </w:rPr>
        <w:t xml:space="preserve"> עץ</w:t>
      </w:r>
      <w:r w:rsidR="00A975F5" w:rsidRPr="000C0735">
        <w:rPr>
          <w:rFonts w:cs="David" w:hint="cs"/>
          <w:sz w:val="24"/>
          <w:szCs w:val="24"/>
          <w:rtl/>
        </w:rPr>
        <w:t xml:space="preserve"> ההגמון: </w:t>
      </w:r>
      <w:r w:rsidR="00F103DE" w:rsidRPr="000C0735">
        <w:rPr>
          <w:rFonts w:cs="David" w:hint="cs"/>
          <w:sz w:val="24"/>
          <w:szCs w:val="24"/>
          <w:rtl/>
        </w:rPr>
        <w:t xml:space="preserve"> ההגמון הוא עץ, שכשהרוח מגיעה הוא מתכופף, וכשהרוח נגמרת הוא מתיישר בחזרה.</w:t>
      </w:r>
      <w:r w:rsidR="00A975F5" w:rsidRPr="000C0735">
        <w:rPr>
          <w:rFonts w:cs="David"/>
          <w:sz w:val="24"/>
          <w:szCs w:val="24"/>
          <w:rtl/>
        </w:rPr>
        <w:br/>
      </w:r>
      <w:r w:rsidR="00A975F5" w:rsidRPr="000C0735">
        <w:rPr>
          <w:rFonts w:cs="David" w:hint="cs"/>
          <w:sz w:val="24"/>
          <w:szCs w:val="24"/>
          <w:u w:val="single"/>
          <w:rtl/>
        </w:rPr>
        <w:t>המשל השני-</w:t>
      </w:r>
      <w:r w:rsidR="00A975F5" w:rsidRPr="000C0735">
        <w:rPr>
          <w:rFonts w:cs="David" w:hint="cs"/>
          <w:sz w:val="24"/>
          <w:szCs w:val="24"/>
          <w:rtl/>
        </w:rPr>
        <w:t xml:space="preserve"> מפרש הספן:</w:t>
      </w:r>
      <w:r w:rsidR="006D69BC" w:rsidRPr="000C0735">
        <w:rPr>
          <w:rFonts w:cs="David" w:hint="cs"/>
          <w:sz w:val="24"/>
          <w:szCs w:val="24"/>
          <w:rtl/>
        </w:rPr>
        <w:t xml:space="preserve"> כשיש סערה בים הספר מגלגל את המפרש ונותן לספינה לשוט, כשנגמרת הסערה, הספן פותח שוב את המפרש.</w:t>
      </w:r>
      <w:r w:rsidR="00D27275" w:rsidRPr="000C0735">
        <w:rPr>
          <w:rFonts w:cs="David"/>
          <w:sz w:val="24"/>
          <w:szCs w:val="24"/>
          <w:rtl/>
        </w:rPr>
        <w:br/>
      </w:r>
      <w:r w:rsidR="00D27275" w:rsidRPr="000C0735">
        <w:rPr>
          <w:rFonts w:cs="David" w:hint="cs"/>
          <w:sz w:val="24"/>
          <w:szCs w:val="24"/>
          <w:rtl/>
        </w:rPr>
        <w:t xml:space="preserve">היימון מנסה לומר לאביו כי כל העם הולך עם </w:t>
      </w:r>
      <w:r w:rsidR="00296A3F" w:rsidRPr="000C0735">
        <w:rPr>
          <w:rFonts w:cs="David" w:hint="cs"/>
          <w:sz w:val="24"/>
          <w:szCs w:val="24"/>
          <w:rtl/>
        </w:rPr>
        <w:t xml:space="preserve">החלטתה של </w:t>
      </w:r>
      <w:r w:rsidR="00D27275" w:rsidRPr="000C0735">
        <w:rPr>
          <w:rFonts w:cs="David" w:hint="cs"/>
          <w:sz w:val="24"/>
          <w:szCs w:val="24"/>
          <w:rtl/>
        </w:rPr>
        <w:t>אנטיגונה, אבל כיוון שהם פוחדים מקריאון הם לא מ</w:t>
      </w:r>
      <w:r w:rsidR="00296A3F" w:rsidRPr="000C0735">
        <w:rPr>
          <w:rFonts w:cs="David" w:hint="cs"/>
          <w:sz w:val="24"/>
          <w:szCs w:val="24"/>
          <w:rtl/>
        </w:rPr>
        <w:t>ו</w:t>
      </w:r>
      <w:r w:rsidR="00D27275" w:rsidRPr="000C0735">
        <w:rPr>
          <w:rFonts w:cs="David" w:hint="cs"/>
          <w:sz w:val="24"/>
          <w:szCs w:val="24"/>
          <w:rtl/>
        </w:rPr>
        <w:t>רדים עדיין (אלא אומרים זאת בשקט), קריאון מקבל את דברי</w:t>
      </w:r>
      <w:r w:rsidR="00296A3F" w:rsidRPr="000C0735">
        <w:rPr>
          <w:rFonts w:cs="David" w:hint="cs"/>
          <w:sz w:val="24"/>
          <w:szCs w:val="24"/>
          <w:rtl/>
        </w:rPr>
        <w:t>ו של היימון כמו ילד קטן שמדבר א</w:t>
      </w:r>
      <w:r w:rsidR="00D27275" w:rsidRPr="000C0735">
        <w:rPr>
          <w:rFonts w:cs="David" w:hint="cs"/>
          <w:sz w:val="24"/>
          <w:szCs w:val="24"/>
          <w:rtl/>
        </w:rPr>
        <w:t xml:space="preserve">תו ולא מוכן לשמוע לו. </w:t>
      </w:r>
    </w:p>
    <w:p w:rsidR="006C4F29" w:rsidRPr="000C0735" w:rsidRDefault="00D27275" w:rsidP="000C0735">
      <w:pPr>
        <w:spacing w:line="360" w:lineRule="auto"/>
        <w:rPr>
          <w:rFonts w:cs="David"/>
          <w:sz w:val="24"/>
          <w:szCs w:val="24"/>
          <w:rtl/>
        </w:rPr>
      </w:pPr>
      <w:r w:rsidRPr="000C0735">
        <w:rPr>
          <w:rFonts w:cs="David" w:hint="cs"/>
          <w:sz w:val="24"/>
          <w:szCs w:val="24"/>
          <w:rtl/>
        </w:rPr>
        <w:t xml:space="preserve">היימון מנסה לשכנע את קריאון כאבא, שלא יהרוג את אהובתו, וכאן נוצר קונפליקט נוסף- </w:t>
      </w:r>
      <w:r w:rsidRPr="000C0735">
        <w:rPr>
          <w:rFonts w:cs="David" w:hint="cs"/>
          <w:b/>
          <w:bCs/>
          <w:sz w:val="24"/>
          <w:szCs w:val="24"/>
          <w:rtl/>
        </w:rPr>
        <w:t>קונפליקט בין אב לבנו</w:t>
      </w:r>
      <w:r w:rsidRPr="000C0735">
        <w:rPr>
          <w:rFonts w:cs="David" w:hint="cs"/>
          <w:sz w:val="24"/>
          <w:szCs w:val="24"/>
          <w:rtl/>
        </w:rPr>
        <w:t>. קריאון אומר להיימון שיש הרבה דגים בים  למה אתה צריך מישהי כזו שמורדת?!     (ז"א תיקח לך אחת אחרת).</w:t>
      </w:r>
      <w:r w:rsidR="0092053F" w:rsidRPr="000C0735">
        <w:rPr>
          <w:rFonts w:cs="David" w:hint="cs"/>
          <w:sz w:val="24"/>
          <w:szCs w:val="24"/>
          <w:rtl/>
        </w:rPr>
        <w:t xml:space="preserve"> דברי היימון שקולים והגיוניים , אולם קריאון נשאר בעקשנותו, הוא רוצה להראות שהוא שליט יחיד ומוחלט, וכל מה  שהוא יבקש יעשו- קריאון הופך להיות עריץ- טירן (עריצות קשה).</w:t>
      </w:r>
      <w:r w:rsidR="00296A3F" w:rsidRPr="000C0735">
        <w:rPr>
          <w:rFonts w:cs="David" w:hint="cs"/>
          <w:sz w:val="24"/>
          <w:szCs w:val="24"/>
          <w:rtl/>
        </w:rPr>
        <w:t>ומודיע להיימון כי העם יעשה כרצונו כי "העם של השליט" ומצהיר כי "הוא זה העם".</w:t>
      </w:r>
      <w:r w:rsidR="0092053F" w:rsidRPr="000C0735">
        <w:rPr>
          <w:rFonts w:cs="David" w:hint="cs"/>
          <w:sz w:val="24"/>
          <w:szCs w:val="24"/>
          <w:rtl/>
        </w:rPr>
        <w:t xml:space="preserve"> היימון מקלל את אביו ויוצא מעל פניו בכעס.</w:t>
      </w:r>
    </w:p>
    <w:p w:rsidR="00021D2B" w:rsidRPr="000C0735" w:rsidRDefault="00021D2B" w:rsidP="000C0735">
      <w:pPr>
        <w:spacing w:line="360" w:lineRule="auto"/>
        <w:rPr>
          <w:rFonts w:cs="David"/>
          <w:b/>
          <w:bCs/>
          <w:i/>
          <w:iCs/>
          <w:sz w:val="24"/>
          <w:szCs w:val="24"/>
          <w:u w:val="single"/>
          <w:rtl/>
        </w:rPr>
      </w:pPr>
      <w:r w:rsidRPr="000C0735">
        <w:rPr>
          <w:rFonts w:cs="David" w:hint="cs"/>
          <w:b/>
          <w:bCs/>
          <w:i/>
          <w:iCs/>
          <w:sz w:val="24"/>
          <w:szCs w:val="24"/>
          <w:u w:val="single"/>
          <w:rtl/>
        </w:rPr>
        <w:t>מערכה רביעית ומערכה חמישית:</w:t>
      </w:r>
    </w:p>
    <w:p w:rsidR="00FB3DD7" w:rsidRPr="000C0735" w:rsidRDefault="00021D2B" w:rsidP="000C0735">
      <w:pPr>
        <w:spacing w:line="360" w:lineRule="auto"/>
        <w:rPr>
          <w:rFonts w:cs="David"/>
          <w:sz w:val="24"/>
          <w:szCs w:val="24"/>
          <w:rtl/>
        </w:rPr>
      </w:pPr>
      <w:r w:rsidRPr="000C0735">
        <w:rPr>
          <w:rFonts w:cs="David" w:hint="cs"/>
          <w:sz w:val="24"/>
          <w:szCs w:val="24"/>
          <w:rtl/>
        </w:rPr>
        <w:t xml:space="preserve">אנטיגונה, מובלת אל קברה (במערה), והיא שרה ובוכה על עלומיה (צעירותה), על כך שהיא לא תזכה </w:t>
      </w:r>
      <w:r w:rsidR="006071D7" w:rsidRPr="000C0735">
        <w:rPr>
          <w:rFonts w:cs="David" w:hint="cs"/>
          <w:sz w:val="24"/>
          <w:szCs w:val="24"/>
          <w:rtl/>
        </w:rPr>
        <w:t>להינשא</w:t>
      </w:r>
      <w:r w:rsidRPr="000C0735">
        <w:rPr>
          <w:rFonts w:cs="David" w:hint="cs"/>
          <w:sz w:val="24"/>
          <w:szCs w:val="24"/>
          <w:rtl/>
        </w:rPr>
        <w:t xml:space="preserve">, היא לא תזכה בילדים, על כך שכל מה שהיא רצתה זה ליצור צדק בעולם עם </w:t>
      </w:r>
      <w:r w:rsidR="006071D7" w:rsidRPr="000C0735">
        <w:rPr>
          <w:rFonts w:cs="David" w:hint="cs"/>
          <w:sz w:val="24"/>
          <w:szCs w:val="24"/>
          <w:rtl/>
        </w:rPr>
        <w:t>המתים (אחיה)</w:t>
      </w:r>
      <w:r w:rsidRPr="000C0735">
        <w:rPr>
          <w:rFonts w:cs="David" w:hint="cs"/>
          <w:sz w:val="24"/>
          <w:szCs w:val="24"/>
          <w:rtl/>
        </w:rPr>
        <w:t xml:space="preserve">. </w:t>
      </w:r>
      <w:r w:rsidR="00FB3DD7" w:rsidRPr="000C0735">
        <w:rPr>
          <w:rFonts w:cs="David" w:hint="cs"/>
          <w:sz w:val="24"/>
          <w:szCs w:val="24"/>
          <w:rtl/>
        </w:rPr>
        <w:t xml:space="preserve">בשיר בכייה של אנטיגונה ישנה מודעות לאמת. רק בגלל שיר זה אנטיגונה גיבורה טרגית כי היא מודעת לסבל שלה. אולם כגיבורה טרגית אנטיגונה לא יכולה להשתחרר מתכונותיה שאחת מהן היא ההובריס (הגאווה) </w:t>
      </w:r>
      <w:r w:rsidRPr="000C0735">
        <w:rPr>
          <w:rFonts w:cs="David" w:hint="cs"/>
          <w:sz w:val="24"/>
          <w:szCs w:val="24"/>
          <w:rtl/>
        </w:rPr>
        <w:t xml:space="preserve">היא משווה את עצמה לאלה איובה שהלכה אל מותה צעירה. המקהלה מלווה את אנטיגונה בשירה, והיא מנחמת אותה אבל </w:t>
      </w:r>
      <w:r w:rsidRPr="000C0735">
        <w:rPr>
          <w:rFonts w:cs="David" w:hint="cs"/>
          <w:b/>
          <w:bCs/>
          <w:sz w:val="24"/>
          <w:szCs w:val="24"/>
          <w:rtl/>
        </w:rPr>
        <w:t>מזדעזעת מההיבריס</w:t>
      </w:r>
      <w:r w:rsidRPr="000C0735">
        <w:rPr>
          <w:rFonts w:cs="David" w:hint="cs"/>
          <w:sz w:val="24"/>
          <w:szCs w:val="24"/>
          <w:rtl/>
        </w:rPr>
        <w:t xml:space="preserve"> (חטא הגאווה) של אנטיגונה להשוות את עצמה לאלה.</w:t>
      </w:r>
      <w:r w:rsidRPr="000C0735">
        <w:rPr>
          <w:rFonts w:cs="David"/>
          <w:sz w:val="24"/>
          <w:szCs w:val="24"/>
          <w:rtl/>
        </w:rPr>
        <w:br/>
      </w:r>
      <w:r w:rsidR="00DA5879" w:rsidRPr="000C0735">
        <w:rPr>
          <w:rFonts w:cs="David" w:hint="cs"/>
          <w:sz w:val="24"/>
          <w:szCs w:val="24"/>
          <w:rtl/>
        </w:rPr>
        <w:t>המקהלה, מלווה אותה בשירים על אהבה, על כוחה ועל שלטונה.</w:t>
      </w:r>
    </w:p>
    <w:p w:rsidR="00FB3DD7" w:rsidRPr="000C0735" w:rsidRDefault="00DA5879" w:rsidP="000C0735">
      <w:pPr>
        <w:spacing w:line="360" w:lineRule="auto"/>
        <w:rPr>
          <w:rFonts w:cs="David"/>
          <w:sz w:val="24"/>
          <w:szCs w:val="24"/>
          <w:rtl/>
        </w:rPr>
      </w:pPr>
      <w:r w:rsidRPr="000C0735">
        <w:rPr>
          <w:rFonts w:cs="David"/>
          <w:sz w:val="24"/>
          <w:szCs w:val="24"/>
          <w:rtl/>
        </w:rPr>
        <w:br/>
      </w:r>
      <w:r w:rsidR="00FB3DD7" w:rsidRPr="000C0735">
        <w:rPr>
          <w:rFonts w:cs="David" w:hint="cs"/>
          <w:sz w:val="24"/>
          <w:szCs w:val="24"/>
          <w:rtl/>
        </w:rPr>
        <w:t xml:space="preserve">בינתיים בארמון המלך קריאון </w:t>
      </w:r>
      <w:r w:rsidRPr="000C0735">
        <w:rPr>
          <w:rFonts w:cs="David" w:hint="cs"/>
          <w:sz w:val="24"/>
          <w:szCs w:val="24"/>
          <w:rtl/>
        </w:rPr>
        <w:t>מופיע החוזה העיוור-  טרסיאס- שהוא מובל ע"י ילד, ומביע את דעתו נגד גזרתו של קריאון (לא לקבור את פוליניקס). קריאון נשאר בודד בעקשנותו ובאכזריותו. הוא מאשים א</w:t>
      </w:r>
      <w:r w:rsidR="000E608C" w:rsidRPr="000C0735">
        <w:rPr>
          <w:rFonts w:cs="David" w:hint="cs"/>
          <w:sz w:val="24"/>
          <w:szCs w:val="24"/>
          <w:rtl/>
        </w:rPr>
        <w:t>ת טרסיאס בלקיחת שלמונים (שוחד). טריסיאס כועס על קריאון ומבהיר לו שהוא השהה את צו הגורל שהוא שמע מהאורקל, האומר כי לא תבוא החמה (השמש) בסוף השמיים עד שבביתו של קריאון ישמעו נשים בוכות והוא ישלם גופה על גופה, כי הוא גזל מהשאול את גופתו של פוליניקס.</w:t>
      </w:r>
      <w:r w:rsidR="000E608C" w:rsidRPr="000C0735">
        <w:rPr>
          <w:rFonts w:cs="David"/>
          <w:sz w:val="24"/>
          <w:szCs w:val="24"/>
          <w:rtl/>
        </w:rPr>
        <w:br/>
      </w:r>
      <w:r w:rsidR="00FB3DD7" w:rsidRPr="000C0735">
        <w:rPr>
          <w:rFonts w:cs="David" w:hint="cs"/>
          <w:sz w:val="24"/>
          <w:szCs w:val="24"/>
          <w:rtl/>
        </w:rPr>
        <w:t xml:space="preserve">קריאון </w:t>
      </w:r>
      <w:r w:rsidR="000E608C" w:rsidRPr="000C0735">
        <w:rPr>
          <w:rFonts w:cs="David" w:hint="cs"/>
          <w:sz w:val="24"/>
          <w:szCs w:val="24"/>
          <w:rtl/>
        </w:rPr>
        <w:t>פ</w:t>
      </w:r>
      <w:r w:rsidR="00FB3DD7" w:rsidRPr="000C0735">
        <w:rPr>
          <w:rFonts w:cs="David" w:hint="cs"/>
          <w:sz w:val="24"/>
          <w:szCs w:val="24"/>
          <w:rtl/>
        </w:rPr>
        <w:t>ו</w:t>
      </w:r>
      <w:r w:rsidR="000E608C" w:rsidRPr="000C0735">
        <w:rPr>
          <w:rFonts w:cs="David" w:hint="cs"/>
          <w:sz w:val="24"/>
          <w:szCs w:val="24"/>
          <w:rtl/>
        </w:rPr>
        <w:t>חד מטרסיאס ולבסוף גאוותו (ההיבריס- חטא הגאווה) נשברת.</w:t>
      </w:r>
      <w:r w:rsidR="000E608C" w:rsidRPr="000C0735">
        <w:rPr>
          <w:rFonts w:cs="David"/>
          <w:sz w:val="24"/>
          <w:szCs w:val="24"/>
          <w:rtl/>
        </w:rPr>
        <w:br/>
      </w:r>
      <w:r w:rsidR="000E608C" w:rsidRPr="000C0735">
        <w:rPr>
          <w:rFonts w:cs="David" w:hint="cs"/>
          <w:sz w:val="24"/>
          <w:szCs w:val="24"/>
          <w:rtl/>
        </w:rPr>
        <w:t xml:space="preserve">בעצת המקהלה הוא </w:t>
      </w:r>
      <w:r w:rsidR="00C07B85" w:rsidRPr="000C0735">
        <w:rPr>
          <w:rFonts w:cs="David" w:hint="cs"/>
          <w:sz w:val="24"/>
          <w:szCs w:val="24"/>
          <w:rtl/>
        </w:rPr>
        <w:t>ה</w:t>
      </w:r>
      <w:r w:rsidR="000E608C" w:rsidRPr="000C0735">
        <w:rPr>
          <w:rFonts w:cs="David" w:hint="cs"/>
          <w:sz w:val="24"/>
          <w:szCs w:val="24"/>
          <w:rtl/>
        </w:rPr>
        <w:t>חליט לבטל את גזר דינה של אנטי</w:t>
      </w:r>
      <w:r w:rsidR="00FB3DD7" w:rsidRPr="000C0735">
        <w:rPr>
          <w:rFonts w:cs="David" w:hint="cs"/>
          <w:sz w:val="24"/>
          <w:szCs w:val="24"/>
          <w:rtl/>
        </w:rPr>
        <w:t>גונה, הוא מצווה על השומר לרוץ א</w:t>
      </w:r>
      <w:r w:rsidR="000E608C" w:rsidRPr="000C0735">
        <w:rPr>
          <w:rFonts w:cs="David" w:hint="cs"/>
          <w:sz w:val="24"/>
          <w:szCs w:val="24"/>
          <w:rtl/>
        </w:rPr>
        <w:t xml:space="preserve">תו לקבור את פוליניקס ואחר כך לגשת למערה לאנטיגונה. קריאון </w:t>
      </w:r>
      <w:r w:rsidR="000E608C" w:rsidRPr="000C0735">
        <w:rPr>
          <w:rFonts w:cs="David" w:hint="cs"/>
          <w:sz w:val="24"/>
          <w:szCs w:val="24"/>
          <w:u w:val="single"/>
          <w:rtl/>
        </w:rPr>
        <w:t>מתנהל בניגוד</w:t>
      </w:r>
      <w:r w:rsidR="000E608C" w:rsidRPr="000C0735">
        <w:rPr>
          <w:rFonts w:cs="David" w:hint="cs"/>
          <w:sz w:val="24"/>
          <w:szCs w:val="24"/>
          <w:rtl/>
        </w:rPr>
        <w:t xml:space="preserve"> לדעת המקהלה, בגלל הפחד שלו מפני האלים. </w:t>
      </w:r>
      <w:r w:rsidR="00C07B85" w:rsidRPr="000C0735">
        <w:rPr>
          <w:rFonts w:cs="David" w:hint="cs"/>
          <w:sz w:val="24"/>
          <w:szCs w:val="24"/>
          <w:rtl/>
        </w:rPr>
        <w:t xml:space="preserve">ובהגיעו לאנטיגונה הוא איבד זמן וכבר מאוחר מידיי, אנטיגונה תולה את עצמה בצעיף של הינומת הכלה שלה. </w:t>
      </w:r>
      <w:r w:rsidR="00004BC4" w:rsidRPr="000C0735">
        <w:rPr>
          <w:rFonts w:cs="David"/>
          <w:sz w:val="24"/>
          <w:szCs w:val="24"/>
          <w:rtl/>
        </w:rPr>
        <w:br/>
      </w:r>
      <w:r w:rsidR="00004BC4" w:rsidRPr="000C0735">
        <w:rPr>
          <w:rFonts w:cs="David" w:hint="cs"/>
          <w:sz w:val="24"/>
          <w:szCs w:val="24"/>
          <w:rtl/>
        </w:rPr>
        <w:t>במערה הוא מוצא את בנו היימון שחיבק את גופתה ותוקע בליבו את חרבו מול פניו של אביו.</w:t>
      </w:r>
      <w:r w:rsidR="00EA3D85" w:rsidRPr="000C0735">
        <w:rPr>
          <w:rFonts w:cs="David" w:hint="cs"/>
          <w:sz w:val="24"/>
          <w:szCs w:val="24"/>
          <w:rtl/>
        </w:rPr>
        <w:t xml:space="preserve"> </w:t>
      </w:r>
    </w:p>
    <w:p w:rsidR="00FB3DD7" w:rsidRPr="000C0735" w:rsidRDefault="00EA3D85" w:rsidP="000C0735">
      <w:pPr>
        <w:spacing w:line="360" w:lineRule="auto"/>
        <w:rPr>
          <w:rFonts w:cs="David"/>
          <w:sz w:val="24"/>
          <w:szCs w:val="24"/>
          <w:rtl/>
        </w:rPr>
      </w:pPr>
      <w:r w:rsidRPr="000C0735">
        <w:rPr>
          <w:rFonts w:cs="David" w:hint="cs"/>
          <w:sz w:val="24"/>
          <w:szCs w:val="24"/>
          <w:rtl/>
        </w:rPr>
        <w:t xml:space="preserve">בביתו, רעייתו של קריאון שלא יכולה לשאת את הצער שבנה היחיד מת, מאבדת. </w:t>
      </w:r>
    </w:p>
    <w:p w:rsidR="00DA5879" w:rsidRPr="000C0735" w:rsidRDefault="00EA3D85" w:rsidP="000C0735">
      <w:pPr>
        <w:spacing w:line="360" w:lineRule="auto"/>
        <w:rPr>
          <w:rFonts w:cs="David"/>
          <w:sz w:val="24"/>
          <w:szCs w:val="24"/>
          <w:rtl/>
        </w:rPr>
      </w:pPr>
      <w:r w:rsidRPr="000C0735">
        <w:rPr>
          <w:rFonts w:cs="David" w:hint="cs"/>
          <w:sz w:val="24"/>
          <w:szCs w:val="24"/>
          <w:rtl/>
        </w:rPr>
        <w:t xml:space="preserve">קריאון </w:t>
      </w:r>
      <w:r w:rsidR="00FB3DD7" w:rsidRPr="000C0735">
        <w:rPr>
          <w:rFonts w:cs="David" w:hint="cs"/>
          <w:sz w:val="24"/>
          <w:szCs w:val="24"/>
          <w:rtl/>
        </w:rPr>
        <w:t>מבין ומודע לכך כי הוא ש</w:t>
      </w:r>
      <w:r w:rsidRPr="000C0735">
        <w:rPr>
          <w:rFonts w:cs="David" w:hint="cs"/>
          <w:sz w:val="24"/>
          <w:szCs w:val="24"/>
          <w:rtl/>
        </w:rPr>
        <w:t>גרם למותם של אנטיגונה, בנו היימון ואשתו אאורדיקה.</w:t>
      </w:r>
      <w:r w:rsidRPr="000C0735">
        <w:rPr>
          <w:rFonts w:cs="David"/>
          <w:sz w:val="24"/>
          <w:szCs w:val="24"/>
          <w:rtl/>
        </w:rPr>
        <w:br/>
      </w:r>
      <w:r w:rsidRPr="000C0735">
        <w:rPr>
          <w:rFonts w:cs="David" w:hint="cs"/>
          <w:sz w:val="24"/>
          <w:szCs w:val="24"/>
          <w:rtl/>
        </w:rPr>
        <w:t>הוא קורא למקהלה שיבואו ויגזלו ממנו את נפשו, ויגאלו אותו מייסורי הנפש, אבל אסור להרוג מלך, וכך הוא נשאר מדוכ</w:t>
      </w:r>
      <w:r w:rsidR="00FB3DD7" w:rsidRPr="000C0735">
        <w:rPr>
          <w:rFonts w:cs="David" w:hint="cs"/>
          <w:sz w:val="24"/>
          <w:szCs w:val="24"/>
          <w:rtl/>
        </w:rPr>
        <w:t>א</w:t>
      </w:r>
      <w:r w:rsidRPr="000C0735">
        <w:rPr>
          <w:rFonts w:cs="David" w:hint="cs"/>
          <w:sz w:val="24"/>
          <w:szCs w:val="24"/>
          <w:rtl/>
        </w:rPr>
        <w:t xml:space="preserve"> ואומלל, ואשמה נוראית וכבדת רובצת על ליבו ונפשו.</w:t>
      </w:r>
    </w:p>
    <w:p w:rsidR="00FB3DD7" w:rsidRPr="000C0735" w:rsidRDefault="00FB3DD7" w:rsidP="000C0735">
      <w:pPr>
        <w:spacing w:line="360" w:lineRule="auto"/>
        <w:rPr>
          <w:rFonts w:cs="David"/>
          <w:sz w:val="24"/>
          <w:szCs w:val="24"/>
          <w:rtl/>
        </w:rPr>
      </w:pPr>
    </w:p>
    <w:p w:rsidR="00BE7678" w:rsidRPr="000C0735" w:rsidRDefault="00BE7678" w:rsidP="00D66AB9">
      <w:pPr>
        <w:spacing w:line="360" w:lineRule="auto"/>
        <w:rPr>
          <w:rFonts w:cs="David"/>
          <w:b/>
          <w:bCs/>
          <w:color w:val="0099CC"/>
          <w:sz w:val="40"/>
          <w:szCs w:val="40"/>
          <w:u w:val="single"/>
          <w:rtl/>
          <w14:textFill>
            <w14:gradFill>
              <w14:gsLst>
                <w14:gs w14:pos="0">
                  <w14:srgbClr w14:val="0099CC">
                    <w14:shade w14:val="30000"/>
                    <w14:satMod w14:val="115000"/>
                  </w14:srgbClr>
                </w14:gs>
                <w14:gs w14:pos="50000">
                  <w14:srgbClr w14:val="0099CC">
                    <w14:shade w14:val="67500"/>
                    <w14:satMod w14:val="115000"/>
                  </w14:srgbClr>
                </w14:gs>
                <w14:gs w14:pos="100000">
                  <w14:srgbClr w14:val="0099CC">
                    <w14:shade w14:val="100000"/>
                    <w14:satMod w14:val="115000"/>
                  </w14:srgbClr>
                </w14:gs>
              </w14:gsLst>
              <w14:lin w14:ang="5400000" w14:scaled="0"/>
            </w14:gradFill>
          </w14:textFill>
        </w:rPr>
      </w:pPr>
      <w:r w:rsidRPr="000C0735">
        <w:rPr>
          <w:rFonts w:cs="David" w:hint="cs"/>
          <w:b/>
          <w:bCs/>
          <w:color w:val="0099CC"/>
          <w:sz w:val="40"/>
          <w:szCs w:val="40"/>
          <w:u w:val="single"/>
          <w:rtl/>
          <w14:textFill>
            <w14:gradFill>
              <w14:gsLst>
                <w14:gs w14:pos="0">
                  <w14:srgbClr w14:val="0099CC">
                    <w14:shade w14:val="30000"/>
                    <w14:satMod w14:val="115000"/>
                  </w14:srgbClr>
                </w14:gs>
                <w14:gs w14:pos="50000">
                  <w14:srgbClr w14:val="0099CC">
                    <w14:shade w14:val="67500"/>
                    <w14:satMod w14:val="115000"/>
                  </w14:srgbClr>
                </w14:gs>
                <w14:gs w14:pos="100000">
                  <w14:srgbClr w14:val="0099CC">
                    <w14:shade w14:val="100000"/>
                    <w14:satMod w14:val="115000"/>
                  </w14:srgbClr>
                </w14:gs>
              </w14:gsLst>
              <w14:lin w14:ang="5400000" w14:scaled="0"/>
            </w14:gradFill>
          </w14:textFill>
        </w:rPr>
        <w:t>חוקרת טרגדיות טראגיות קלסיות ושקספריות: דורותיה קרוק</w:t>
      </w:r>
    </w:p>
    <w:p w:rsidR="00126F6B" w:rsidRPr="000C0735" w:rsidRDefault="00420B07" w:rsidP="000C0735">
      <w:pPr>
        <w:spacing w:line="360" w:lineRule="auto"/>
        <w:ind w:left="-57"/>
        <w:rPr>
          <w:rFonts w:cs="David"/>
          <w:sz w:val="24"/>
          <w:szCs w:val="24"/>
          <w:rtl/>
        </w:rPr>
      </w:pPr>
      <w:r w:rsidRPr="000C0735">
        <w:rPr>
          <w:rFonts w:cs="David" w:hint="cs"/>
          <w:b/>
          <w:bCs/>
          <w:sz w:val="24"/>
          <w:szCs w:val="24"/>
          <w:rtl/>
        </w:rPr>
        <w:t>*בטרגדיה אנטיגונה:</w:t>
      </w:r>
      <w:r w:rsidRPr="000C0735">
        <w:rPr>
          <w:rFonts w:cs="David" w:hint="cs"/>
          <w:sz w:val="24"/>
          <w:szCs w:val="24"/>
          <w:rtl/>
        </w:rPr>
        <w:t xml:space="preserve"> המעשה המביש הוא של קריאון, החוק שהוא מוציא שלא יקברו את פוליניקס.*</w:t>
      </w:r>
    </w:p>
    <w:p w:rsidR="00420B07" w:rsidRPr="000C0735" w:rsidRDefault="00A17F1A" w:rsidP="000C0735">
      <w:pPr>
        <w:spacing w:line="360" w:lineRule="auto"/>
        <w:rPr>
          <w:rFonts w:cs="David"/>
          <w:sz w:val="24"/>
          <w:szCs w:val="24"/>
          <w:rtl/>
        </w:rPr>
      </w:pPr>
      <w:r w:rsidRPr="000C0735">
        <w:rPr>
          <w:rFonts w:cs="David" w:hint="cs"/>
          <w:sz w:val="24"/>
          <w:szCs w:val="24"/>
          <w:rtl/>
        </w:rPr>
        <w:t>באנטיגונה שני גיבורים טראגיים: אנטיגונה וקריאון.</w:t>
      </w:r>
    </w:p>
    <w:p w:rsidR="00D64CF2" w:rsidRPr="000C0735" w:rsidRDefault="00D64CF2" w:rsidP="000C0735">
      <w:pPr>
        <w:spacing w:line="360" w:lineRule="auto"/>
        <w:rPr>
          <w:rFonts w:cs="David"/>
          <w:sz w:val="24"/>
          <w:szCs w:val="24"/>
          <w:rtl/>
        </w:rPr>
      </w:pPr>
      <w:r w:rsidRPr="000C0735">
        <w:rPr>
          <w:rFonts w:cs="David" w:hint="cs"/>
          <w:sz w:val="24"/>
          <w:szCs w:val="24"/>
          <w:rtl/>
        </w:rPr>
        <w:t>בספרה, "יסודות הטרגדיה", מציעה דורותיה קרוק שיטה לבחינת הטרגדיה. דורותיה קרוק, חקרה את תכונותיהם של טרגדיות עת</w:t>
      </w:r>
      <w:r w:rsidR="00FB3DD7" w:rsidRPr="000C0735">
        <w:rPr>
          <w:rFonts w:cs="David" w:hint="cs"/>
          <w:sz w:val="24"/>
          <w:szCs w:val="24"/>
          <w:rtl/>
        </w:rPr>
        <w:t>י</w:t>
      </w:r>
      <w:r w:rsidRPr="000C0735">
        <w:rPr>
          <w:rFonts w:cs="David" w:hint="cs"/>
          <w:sz w:val="24"/>
          <w:szCs w:val="24"/>
          <w:rtl/>
        </w:rPr>
        <w:t>קות וקלאסיות ויצרה את הנוסחה, שלדעתה מאפיינות את הטרגדיה.</w:t>
      </w:r>
    </w:p>
    <w:p w:rsidR="00D64CF2" w:rsidRPr="000C0735" w:rsidRDefault="00D64CF2" w:rsidP="000C0735">
      <w:pPr>
        <w:spacing w:line="360" w:lineRule="auto"/>
        <w:rPr>
          <w:rFonts w:cs="David"/>
          <w:b/>
          <w:sz w:val="24"/>
          <w:szCs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0735">
        <w:rPr>
          <w:rFonts w:cs="David" w:hint="cs"/>
          <w:b/>
          <w:sz w:val="24"/>
          <w:szCs w:val="24"/>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לכל טרגדיה קלאסית ישנם 4 מאפיינים:</w:t>
      </w:r>
    </w:p>
    <w:p w:rsidR="00D64CF2" w:rsidRPr="000C0735" w:rsidRDefault="00D64CF2" w:rsidP="000C0735">
      <w:pPr>
        <w:spacing w:line="360" w:lineRule="auto"/>
        <w:rPr>
          <w:rFonts w:cs="David"/>
          <w:sz w:val="24"/>
          <w:szCs w:val="24"/>
          <w:rtl/>
        </w:rPr>
      </w:pPr>
      <w:r w:rsidRPr="000C0735">
        <w:rPr>
          <w:rFonts w:cs="David" w:hint="cs"/>
          <w:b/>
          <w:bCs/>
          <w:color w:val="FF0000"/>
          <w:sz w:val="24"/>
          <w:szCs w:val="24"/>
          <w:u w:val="single"/>
          <w:rtl/>
        </w:rPr>
        <w:t>המעשה המביש-</w:t>
      </w:r>
      <w:r w:rsidRPr="000C0735">
        <w:rPr>
          <w:rFonts w:cs="David" w:hint="cs"/>
          <w:color w:val="FF0000"/>
          <w:sz w:val="24"/>
          <w:szCs w:val="24"/>
          <w:rtl/>
        </w:rPr>
        <w:t xml:space="preserve"> </w:t>
      </w:r>
      <w:r w:rsidRPr="000C0735">
        <w:rPr>
          <w:rFonts w:cs="David" w:hint="cs"/>
          <w:sz w:val="24"/>
          <w:szCs w:val="24"/>
          <w:rtl/>
        </w:rPr>
        <w:t>בבסיסה של כל טרגדיה עומד מעשה מביש, יסודו של המעשה הוא בחטא חמור שפוגם בסדר של העולם, בתקינותו של העולם, בצדק החברתי או בכולם ביחד. המעשה יכול להיות בגידה, גילוי עריות, רצח, גניבה וכו'. אבל חשוב שהחטא יהיה חטא חמור מאוד</w:t>
      </w:r>
      <w:r w:rsidR="00A17F1A" w:rsidRPr="000C0735">
        <w:rPr>
          <w:rFonts w:cs="David" w:hint="cs"/>
          <w:sz w:val="24"/>
          <w:szCs w:val="24"/>
          <w:rtl/>
        </w:rPr>
        <w:t xml:space="preserve">. המעשה המביש גורר אחריו אסונות וסבל. כמו כן, המעשה המביש, יכול להתבצע ע"י כל אדם בגלל שהוא מייצג חולשה אנושית (למשל גניבה). </w:t>
      </w:r>
      <w:r w:rsidR="00A17F1A" w:rsidRPr="000C0735">
        <w:rPr>
          <w:rFonts w:cs="David"/>
          <w:sz w:val="24"/>
          <w:szCs w:val="24"/>
          <w:rtl/>
        </w:rPr>
        <w:br/>
      </w:r>
      <w:r w:rsidR="00A17F1A" w:rsidRPr="000C0735">
        <w:rPr>
          <w:rFonts w:cs="David" w:hint="cs"/>
          <w:sz w:val="24"/>
          <w:szCs w:val="24"/>
          <w:rtl/>
        </w:rPr>
        <w:t>באנטיגונה נמצאים שני מעשים מבישים:</w:t>
      </w:r>
      <w:r w:rsidR="00A17F1A" w:rsidRPr="000C0735">
        <w:rPr>
          <w:rFonts w:cs="David"/>
          <w:sz w:val="24"/>
          <w:szCs w:val="24"/>
          <w:rtl/>
        </w:rPr>
        <w:br/>
      </w:r>
      <w:r w:rsidR="00A17F1A" w:rsidRPr="000C0735">
        <w:rPr>
          <w:rFonts w:cs="David" w:hint="cs"/>
          <w:sz w:val="24"/>
          <w:szCs w:val="24"/>
          <w:rtl/>
        </w:rPr>
        <w:t>1. של קריאון- החוק האוסר לקבור את המת</w:t>
      </w:r>
      <w:r w:rsidR="00F17A4D" w:rsidRPr="000C0735">
        <w:rPr>
          <w:rFonts w:cs="David" w:hint="cs"/>
          <w:sz w:val="24"/>
          <w:szCs w:val="24"/>
          <w:rtl/>
        </w:rPr>
        <w:t xml:space="preserve"> הבוגד (פוליניקס)</w:t>
      </w:r>
      <w:r w:rsidR="00A17F1A" w:rsidRPr="000C0735">
        <w:rPr>
          <w:rFonts w:cs="David" w:hint="cs"/>
          <w:sz w:val="24"/>
          <w:szCs w:val="24"/>
          <w:rtl/>
        </w:rPr>
        <w:t>, חוק שהוא לא צודק</w:t>
      </w:r>
      <w:r w:rsidR="00D109F2" w:rsidRPr="000C0735">
        <w:rPr>
          <w:rFonts w:cs="David" w:hint="cs"/>
          <w:sz w:val="24"/>
          <w:szCs w:val="24"/>
          <w:rtl/>
        </w:rPr>
        <w:t>, הוא מנוגד לחוק האלים (חובת קבורה לכל מת לא משנה מה הוא עשה).</w:t>
      </w:r>
      <w:r w:rsidR="00D109F2" w:rsidRPr="000C0735">
        <w:rPr>
          <w:rFonts w:cs="David"/>
          <w:sz w:val="24"/>
          <w:szCs w:val="24"/>
          <w:rtl/>
        </w:rPr>
        <w:br/>
      </w:r>
      <w:r w:rsidR="00D109F2" w:rsidRPr="000C0735">
        <w:rPr>
          <w:rFonts w:cs="David" w:hint="cs"/>
          <w:sz w:val="24"/>
          <w:szCs w:val="24"/>
          <w:rtl/>
        </w:rPr>
        <w:t xml:space="preserve">2. של אנטיגונה- היוצאת במרד </w:t>
      </w:r>
      <w:r w:rsidR="00D109F2" w:rsidRPr="000C0735">
        <w:rPr>
          <w:rFonts w:cs="David" w:hint="cs"/>
          <w:b/>
          <w:bCs/>
          <w:sz w:val="24"/>
          <w:szCs w:val="24"/>
          <w:rtl/>
        </w:rPr>
        <w:t>כנגד</w:t>
      </w:r>
      <w:r w:rsidR="00D109F2" w:rsidRPr="000C0735">
        <w:rPr>
          <w:rFonts w:cs="David" w:hint="cs"/>
          <w:sz w:val="24"/>
          <w:szCs w:val="24"/>
          <w:rtl/>
        </w:rPr>
        <w:t xml:space="preserve"> חוק המלך.</w:t>
      </w:r>
      <w:r w:rsidR="00D109F2" w:rsidRPr="000C0735">
        <w:rPr>
          <w:rFonts w:cs="David"/>
          <w:sz w:val="24"/>
          <w:szCs w:val="24"/>
          <w:rtl/>
        </w:rPr>
        <w:br/>
      </w:r>
      <w:r w:rsidR="00D109F2" w:rsidRPr="000C0735">
        <w:rPr>
          <w:rFonts w:cs="David" w:hint="cs"/>
          <w:sz w:val="24"/>
          <w:szCs w:val="24"/>
          <w:rtl/>
        </w:rPr>
        <w:t>שני המעשים המבישים יוצרים את הטרגדיה.</w:t>
      </w:r>
    </w:p>
    <w:p w:rsidR="00D64CF2" w:rsidRPr="000C0735" w:rsidRDefault="00D64CF2" w:rsidP="000C0735">
      <w:pPr>
        <w:spacing w:line="360" w:lineRule="auto"/>
        <w:rPr>
          <w:rFonts w:cs="David"/>
          <w:b/>
          <w:bCs/>
          <w:sz w:val="24"/>
          <w:szCs w:val="24"/>
          <w:rtl/>
        </w:rPr>
      </w:pPr>
      <w:r w:rsidRPr="000C0735">
        <w:rPr>
          <w:rFonts w:cs="David"/>
          <w:b/>
          <w:bCs/>
          <w:sz w:val="24"/>
          <w:szCs w:val="24"/>
        </w:rPr>
        <w:sym w:font="Symbol" w:char="F0AF"/>
      </w:r>
    </w:p>
    <w:p w:rsidR="00D64CF2" w:rsidRPr="000C0735" w:rsidRDefault="00D109F2" w:rsidP="000C0735">
      <w:pPr>
        <w:spacing w:line="360" w:lineRule="auto"/>
        <w:rPr>
          <w:rFonts w:cs="David"/>
          <w:sz w:val="24"/>
          <w:szCs w:val="24"/>
          <w:rtl/>
        </w:rPr>
      </w:pPr>
      <w:r w:rsidRPr="000C0735">
        <w:rPr>
          <w:rFonts w:cs="David" w:hint="cs"/>
          <w:b/>
          <w:bCs/>
          <w:color w:val="FF0000"/>
          <w:sz w:val="24"/>
          <w:szCs w:val="24"/>
          <w:u w:val="single"/>
          <w:rtl/>
        </w:rPr>
        <w:t>הסבל-</w:t>
      </w:r>
      <w:r w:rsidRPr="000C0735">
        <w:rPr>
          <w:rFonts w:cs="David" w:hint="cs"/>
          <w:color w:val="FF0000"/>
          <w:sz w:val="24"/>
          <w:szCs w:val="24"/>
          <w:rtl/>
        </w:rPr>
        <w:t xml:space="preserve"> </w:t>
      </w:r>
      <w:r w:rsidRPr="000C0735">
        <w:rPr>
          <w:rFonts w:cs="David" w:hint="cs"/>
          <w:sz w:val="24"/>
          <w:szCs w:val="24"/>
          <w:rtl/>
        </w:rPr>
        <w:t>דורותיה קרוק, מגדירה את הסבל כרגש עז ביותר שאדם יכול להרגיש ולסבול. הסבל חייב להיות אמיתי והוא נגרם ישירות מהמעשה המביש. השפעתו של הסבל הרסנית. הסובל מודע לגורם הסבל</w:t>
      </w:r>
      <w:r w:rsidR="0060555F" w:rsidRPr="000C0735">
        <w:rPr>
          <w:rFonts w:cs="David" w:hint="cs"/>
          <w:sz w:val="24"/>
          <w:szCs w:val="24"/>
          <w:rtl/>
        </w:rPr>
        <w:t xml:space="preserve"> כי סובל שלא מודע הוא מעורר רחמים אצל הקורא. </w:t>
      </w:r>
      <w:r w:rsidR="0060555F" w:rsidRPr="000C0735">
        <w:rPr>
          <w:rFonts w:cs="David"/>
          <w:sz w:val="24"/>
          <w:szCs w:val="24"/>
          <w:rtl/>
        </w:rPr>
        <w:br/>
      </w:r>
      <w:r w:rsidR="0060555F" w:rsidRPr="000C0735">
        <w:rPr>
          <w:rFonts w:cs="David" w:hint="cs"/>
          <w:sz w:val="24"/>
          <w:szCs w:val="24"/>
          <w:rtl/>
        </w:rPr>
        <w:t>בטרגדיה אנטיגונה, הסובלים מן ההחלטה הם</w:t>
      </w:r>
      <w:r w:rsidR="00FB3DD7" w:rsidRPr="000C0735">
        <w:rPr>
          <w:rFonts w:cs="David" w:hint="cs"/>
          <w:sz w:val="24"/>
          <w:szCs w:val="24"/>
          <w:rtl/>
        </w:rPr>
        <w:t xml:space="preserve"> שניים</w:t>
      </w:r>
      <w:r w:rsidR="0060555F" w:rsidRPr="000C0735">
        <w:rPr>
          <w:rFonts w:cs="David" w:hint="cs"/>
          <w:sz w:val="24"/>
          <w:szCs w:val="24"/>
          <w:rtl/>
        </w:rPr>
        <w:t xml:space="preserve">: </w:t>
      </w:r>
      <w:r w:rsidR="006C2907" w:rsidRPr="000C0735">
        <w:rPr>
          <w:rFonts w:cs="David"/>
          <w:sz w:val="24"/>
          <w:szCs w:val="24"/>
          <w:rtl/>
        </w:rPr>
        <w:br/>
      </w:r>
      <w:r w:rsidR="0060555F" w:rsidRPr="000C0735">
        <w:rPr>
          <w:rFonts w:cs="David" w:hint="cs"/>
          <w:sz w:val="24"/>
          <w:szCs w:val="24"/>
          <w:rtl/>
        </w:rPr>
        <w:t>קריאון סובל מהחלטתה של אנטיגונה כשם שאנטיגונה סובלת מהחלטתו. כמו שהם חוטאים כך הם סובלים. ככל שקריאון עקשן יותר כך הוא סובל יותר, הוא מתעקש עם אנטיגונה, עם בנו היימון</w:t>
      </w:r>
      <w:r w:rsidR="005F7729" w:rsidRPr="000C0735">
        <w:rPr>
          <w:rFonts w:cs="David" w:hint="cs"/>
          <w:sz w:val="24"/>
          <w:szCs w:val="24"/>
          <w:rtl/>
        </w:rPr>
        <w:t xml:space="preserve"> (במילותיו הוא מראה לאביו כמה הוא לא בסדר, אביו לא מקבל ביקורת מילד- בנו ולכן הוא סובל)</w:t>
      </w:r>
      <w:r w:rsidR="0060555F" w:rsidRPr="000C0735">
        <w:rPr>
          <w:rFonts w:cs="David" w:hint="cs"/>
          <w:sz w:val="24"/>
          <w:szCs w:val="24"/>
          <w:rtl/>
        </w:rPr>
        <w:t>, הוא מתעקש עם טרסיאס והוא מתעקש עם המקהלה לעשות בדיוק ההפך.</w:t>
      </w:r>
      <w:r w:rsidR="00FB3DD7" w:rsidRPr="000C0735">
        <w:rPr>
          <w:rFonts w:cs="David" w:hint="cs"/>
          <w:sz w:val="24"/>
          <w:szCs w:val="24"/>
          <w:rtl/>
        </w:rPr>
        <w:t xml:space="preserve"> (קריאון סובל בעיקר כשהוא חש כי מזלזלים לו ב</w:t>
      </w:r>
      <w:r w:rsidR="00C75238" w:rsidRPr="000C0735">
        <w:rPr>
          <w:rFonts w:cs="David" w:hint="cs"/>
          <w:sz w:val="24"/>
          <w:szCs w:val="24"/>
          <w:rtl/>
        </w:rPr>
        <w:t>כבוד</w:t>
      </w:r>
      <w:r w:rsidR="00FB3DD7" w:rsidRPr="000C0735">
        <w:rPr>
          <w:rFonts w:cs="David" w:hint="cs"/>
          <w:sz w:val="24"/>
          <w:szCs w:val="24"/>
          <w:rtl/>
        </w:rPr>
        <w:t>ו</w:t>
      </w:r>
      <w:r w:rsidR="00C75238" w:rsidRPr="000C0735">
        <w:rPr>
          <w:rFonts w:cs="David" w:hint="cs"/>
          <w:sz w:val="24"/>
          <w:szCs w:val="24"/>
          <w:rtl/>
        </w:rPr>
        <w:t>).</w:t>
      </w:r>
      <w:r w:rsidR="0060555F" w:rsidRPr="000C0735">
        <w:rPr>
          <w:rFonts w:cs="David"/>
          <w:sz w:val="24"/>
          <w:szCs w:val="24"/>
          <w:rtl/>
        </w:rPr>
        <w:br/>
      </w:r>
      <w:r w:rsidR="0060555F" w:rsidRPr="000C0735">
        <w:rPr>
          <w:rFonts w:cs="David" w:hint="cs"/>
          <w:sz w:val="24"/>
          <w:szCs w:val="24"/>
          <w:rtl/>
        </w:rPr>
        <w:t xml:space="preserve">אנטיגונה מורדת בקריאון, היא מורדת בחוקי החברה (לא בחוקי האלים), היא בטוחה שהיא צודקת והיא </w:t>
      </w:r>
      <w:r w:rsidR="00FB3DD7" w:rsidRPr="000C0735">
        <w:rPr>
          <w:rFonts w:cs="David" w:hint="cs"/>
          <w:sz w:val="24"/>
          <w:szCs w:val="24"/>
          <w:rtl/>
        </w:rPr>
        <w:t>"</w:t>
      </w:r>
      <w:r w:rsidR="0060555F" w:rsidRPr="000C0735">
        <w:rPr>
          <w:rFonts w:cs="David" w:hint="cs"/>
          <w:sz w:val="24"/>
          <w:szCs w:val="24"/>
          <w:rtl/>
        </w:rPr>
        <w:t xml:space="preserve">הולכת </w:t>
      </w:r>
      <w:r w:rsidR="00FB3DD7" w:rsidRPr="000C0735">
        <w:rPr>
          <w:rFonts w:cs="David" w:hint="cs"/>
          <w:sz w:val="24"/>
          <w:szCs w:val="24"/>
          <w:rtl/>
        </w:rPr>
        <w:t xml:space="preserve">" </w:t>
      </w:r>
      <w:r w:rsidR="0060555F" w:rsidRPr="000C0735">
        <w:rPr>
          <w:rFonts w:cs="David" w:hint="cs"/>
          <w:sz w:val="24"/>
          <w:szCs w:val="24"/>
          <w:rtl/>
        </w:rPr>
        <w:t>עם עקשנותה עד הסוף, וגם כשעומדים להרוג אותה היא לא פוחדת היא מעדיפה למות, העיקר לקבור את אחיה.</w:t>
      </w:r>
    </w:p>
    <w:p w:rsidR="00D64CF2" w:rsidRPr="000C0735" w:rsidRDefault="00D64CF2" w:rsidP="000C0735">
      <w:pPr>
        <w:spacing w:line="360" w:lineRule="auto"/>
        <w:rPr>
          <w:rFonts w:cs="David"/>
          <w:b/>
          <w:bCs/>
          <w:sz w:val="24"/>
          <w:szCs w:val="24"/>
          <w:rtl/>
        </w:rPr>
      </w:pPr>
      <w:r w:rsidRPr="000C0735">
        <w:rPr>
          <w:rFonts w:cs="David"/>
          <w:b/>
          <w:bCs/>
          <w:sz w:val="24"/>
          <w:szCs w:val="24"/>
        </w:rPr>
        <w:sym w:font="Symbol" w:char="F0AF"/>
      </w:r>
    </w:p>
    <w:p w:rsidR="00D64CF2" w:rsidRPr="000C0735" w:rsidRDefault="006C2907" w:rsidP="000C0735">
      <w:pPr>
        <w:spacing w:line="360" w:lineRule="auto"/>
        <w:rPr>
          <w:rFonts w:cs="David"/>
          <w:sz w:val="24"/>
          <w:szCs w:val="24"/>
          <w:rtl/>
        </w:rPr>
      </w:pPr>
      <w:r w:rsidRPr="000C0735">
        <w:rPr>
          <w:rFonts w:cs="David" w:hint="cs"/>
          <w:b/>
          <w:bCs/>
          <w:color w:val="FF0000"/>
          <w:sz w:val="24"/>
          <w:szCs w:val="24"/>
          <w:u w:val="single"/>
          <w:rtl/>
        </w:rPr>
        <w:t>הידיעה-</w:t>
      </w:r>
      <w:r w:rsidRPr="000C0735">
        <w:rPr>
          <w:rFonts w:cs="David" w:hint="cs"/>
          <w:color w:val="FF0000"/>
          <w:sz w:val="24"/>
          <w:szCs w:val="24"/>
          <w:rtl/>
        </w:rPr>
        <w:t xml:space="preserve"> </w:t>
      </w:r>
      <w:r w:rsidR="00EF55E8" w:rsidRPr="000C0735">
        <w:rPr>
          <w:rFonts w:cs="David" w:hint="cs"/>
          <w:sz w:val="24"/>
          <w:szCs w:val="24"/>
          <w:rtl/>
        </w:rPr>
        <w:t>דורותיה קרוק טוענת, שהידיעה נובעת מהבנת טבעו היסודי של האדם, או מהבנת גורלו האנושי של האדם. הידיעה תמיד תבוא מהסבל הטראגי. הסיבה לסבל יוצרת את משמעותו וזו הידיעה.</w:t>
      </w:r>
      <w:r w:rsidR="00EF55E8" w:rsidRPr="000C0735">
        <w:rPr>
          <w:rFonts w:cs="David"/>
          <w:sz w:val="24"/>
          <w:szCs w:val="24"/>
          <w:rtl/>
        </w:rPr>
        <w:br/>
      </w:r>
      <w:r w:rsidR="00EF55E8" w:rsidRPr="000C0735">
        <w:rPr>
          <w:rFonts w:cs="David" w:hint="cs"/>
          <w:sz w:val="24"/>
          <w:szCs w:val="24"/>
          <w:rtl/>
        </w:rPr>
        <w:t>אנטיגונה מודעת לסבל והיא יודעת מה המחיר שהיא הולכת לשלם עליו, על המרד שלה: היא לא תינשא, היא לא תוליד ילדים, היא תיקבר באביב נעוריה (היא בת 16), היא לא תתחתן עם היימון- זה הידיעה שלה. בתוך הידיעה של אנטיגונה היא גם עדיין חווה את ההיבריס (חטא הגאווה). היא משווה את עצמ</w:t>
      </w:r>
      <w:r w:rsidR="00693CC5" w:rsidRPr="000C0735">
        <w:rPr>
          <w:rFonts w:cs="David" w:hint="cs"/>
          <w:sz w:val="24"/>
          <w:szCs w:val="24"/>
          <w:rtl/>
        </w:rPr>
        <w:t>ה לאלה ניובה-</w:t>
      </w:r>
      <w:r w:rsidR="00FD39F4" w:rsidRPr="000C0735">
        <w:rPr>
          <w:rFonts w:cs="David" w:hint="cs"/>
          <w:sz w:val="24"/>
          <w:szCs w:val="24"/>
          <w:rtl/>
        </w:rPr>
        <w:t xml:space="preserve"> והמקהלה מזדעזעת מהשוואה זו ואומרת לה לא להיות גאוותנית. אנטיגונה במרד שלה לא מודעת לגאווה הגדולה הזו.</w:t>
      </w:r>
      <w:r w:rsidR="003F6808" w:rsidRPr="000C0735">
        <w:rPr>
          <w:rFonts w:cs="David"/>
          <w:sz w:val="24"/>
          <w:szCs w:val="24"/>
          <w:rtl/>
        </w:rPr>
        <w:br/>
      </w:r>
      <w:r w:rsidR="00EF3298" w:rsidRPr="000C0735">
        <w:rPr>
          <w:rFonts w:cs="David" w:hint="cs"/>
          <w:sz w:val="24"/>
          <w:szCs w:val="24"/>
          <w:rtl/>
        </w:rPr>
        <w:t>המתבוננים במחזה, יכולים להבין את הסבל רק אם יש לו סיבה. הסיבה לסבל יוצרת את המשמעות שלו. אנטיגונה מודעת לסבל כי היא עשתה מעשה מביש והתנגדה לצו המלך. גם קריאון מודע לסבל, אבל עקשנותו מעבירה אותו מהידיעה עד לסוף היצירה ממש, עד שאהוביו, ב</w:t>
      </w:r>
      <w:r w:rsidR="00784293" w:rsidRPr="000C0735">
        <w:rPr>
          <w:rFonts w:cs="David" w:hint="cs"/>
          <w:sz w:val="24"/>
          <w:szCs w:val="24"/>
          <w:rtl/>
        </w:rPr>
        <w:t>נו וא</w:t>
      </w:r>
      <w:r w:rsidR="00EF3298" w:rsidRPr="000C0735">
        <w:rPr>
          <w:rFonts w:cs="David" w:hint="cs"/>
          <w:sz w:val="24"/>
          <w:szCs w:val="24"/>
          <w:rtl/>
        </w:rPr>
        <w:t xml:space="preserve">שתו מתאבדים למולו, רק אז הוא מודע לכך </w:t>
      </w:r>
      <w:r w:rsidR="00784293" w:rsidRPr="000C0735">
        <w:rPr>
          <w:rFonts w:cs="David" w:hint="cs"/>
          <w:sz w:val="24"/>
          <w:szCs w:val="24"/>
          <w:rtl/>
        </w:rPr>
        <w:t xml:space="preserve">כי הרצון שלו לשלוט בעם ולהפוך לעריץ (טירן), הוא שהניע אותו לעקשנות, ולשמור על צו המלך שלו, בלי לנסות להתפשר. </w:t>
      </w:r>
      <w:r w:rsidR="008107C2" w:rsidRPr="000C0735">
        <w:rPr>
          <w:rFonts w:cs="David" w:hint="cs"/>
          <w:sz w:val="24"/>
          <w:szCs w:val="24"/>
          <w:rtl/>
        </w:rPr>
        <w:t>(הוא היה יכול להתפשר כשבנו בא איו עם שני המשלים</w:t>
      </w:r>
      <w:r w:rsidR="0068625D" w:rsidRPr="000C0735">
        <w:rPr>
          <w:rFonts w:cs="David" w:hint="cs"/>
          <w:sz w:val="24"/>
          <w:szCs w:val="24"/>
          <w:rtl/>
        </w:rPr>
        <w:t>,  הוא היה יכול להתפשר ולהסכים לקבור את פוליניקס בארגוס- בעיר שעם צבאה הוא נלחם</w:t>
      </w:r>
      <w:r w:rsidR="008107C2" w:rsidRPr="000C0735">
        <w:rPr>
          <w:rFonts w:cs="David" w:hint="cs"/>
          <w:sz w:val="24"/>
          <w:szCs w:val="24"/>
          <w:rtl/>
        </w:rPr>
        <w:t>).</w:t>
      </w:r>
      <w:r w:rsidR="00577EED" w:rsidRPr="000C0735">
        <w:rPr>
          <w:rFonts w:cs="David" w:hint="cs"/>
          <w:sz w:val="24"/>
          <w:szCs w:val="24"/>
          <w:rtl/>
        </w:rPr>
        <w:t xml:space="preserve"> קריאון טוען שאנטיגונה היא האשמה בכל הסבל שלו, כי היא לא צייתה לחוקים, וחסר ציות לחוקים הוא חטא שמאיים לפגוע בסדר החברתי.</w:t>
      </w:r>
    </w:p>
    <w:p w:rsidR="00816183" w:rsidRPr="000C0735" w:rsidRDefault="00816183" w:rsidP="000C0735">
      <w:pPr>
        <w:spacing w:line="360" w:lineRule="auto"/>
        <w:rPr>
          <w:rFonts w:cs="David"/>
          <w:sz w:val="24"/>
          <w:szCs w:val="24"/>
          <w:rtl/>
        </w:rPr>
      </w:pPr>
      <w:r w:rsidRPr="000C0735">
        <w:rPr>
          <w:rFonts w:cs="David"/>
          <w:sz w:val="24"/>
          <w:szCs w:val="24"/>
          <w:rtl/>
        </w:rPr>
        <w:t>באנטיגונה, שני הגיבורים המרכזיים סובלים ומגיעים לידיעת הסבל אם כי </w:t>
      </w:r>
      <w:r w:rsidRPr="000C0735">
        <w:rPr>
          <w:rFonts w:cs="David"/>
          <w:b/>
          <w:bCs/>
          <w:sz w:val="24"/>
          <w:szCs w:val="24"/>
          <w:rtl/>
        </w:rPr>
        <w:t>אנטיגונה </w:t>
      </w:r>
      <w:r w:rsidRPr="000C0735">
        <w:rPr>
          <w:rFonts w:cs="David"/>
          <w:sz w:val="24"/>
          <w:szCs w:val="24"/>
          <w:rtl/>
        </w:rPr>
        <w:t>לא מגיעה להכרת ערך החיים, היא מתאבדת, מתמודדת בדרך הזו עם העונש והסבל, וממשיכה להחזיק בדעה כי ערכם של המתים חשוב מערכם של החיים. </w:t>
      </w:r>
      <w:r w:rsidRPr="000C0735">
        <w:rPr>
          <w:rFonts w:cs="David"/>
          <w:b/>
          <w:bCs/>
          <w:sz w:val="24"/>
          <w:szCs w:val="24"/>
          <w:rtl/>
        </w:rPr>
        <w:t>קריאון</w:t>
      </w:r>
      <w:r w:rsidRPr="000C0735">
        <w:rPr>
          <w:rFonts w:cs="David"/>
          <w:sz w:val="24"/>
          <w:szCs w:val="24"/>
          <w:rtl/>
        </w:rPr>
        <w:t> מבין את המעשה שלו רק בסיום היצירה ומודע בעקבותיו, לערך החיים, לערך המוסרי, אך הכל כבר אבוד לו. הוא מבין שכל העימות היה למעשה עם היקירים לו, עם האנשים שהוא הכי אוהב ומעריך.</w:t>
      </w:r>
    </w:p>
    <w:p w:rsidR="00816183" w:rsidRPr="000C0735" w:rsidRDefault="00816183" w:rsidP="000C0735">
      <w:pPr>
        <w:spacing w:line="360" w:lineRule="auto"/>
        <w:rPr>
          <w:rFonts w:cs="David"/>
          <w:sz w:val="24"/>
          <w:szCs w:val="24"/>
          <w:rtl/>
        </w:rPr>
      </w:pPr>
    </w:p>
    <w:p w:rsidR="00D64CF2" w:rsidRPr="000C0735" w:rsidRDefault="00D64CF2" w:rsidP="000C0735">
      <w:pPr>
        <w:spacing w:line="360" w:lineRule="auto"/>
        <w:rPr>
          <w:rFonts w:cs="David"/>
          <w:b/>
          <w:bCs/>
          <w:sz w:val="24"/>
          <w:szCs w:val="24"/>
          <w:rtl/>
        </w:rPr>
      </w:pPr>
      <w:r w:rsidRPr="000C0735">
        <w:rPr>
          <w:rFonts w:cs="David"/>
          <w:b/>
          <w:bCs/>
          <w:sz w:val="24"/>
          <w:szCs w:val="24"/>
        </w:rPr>
        <w:sym w:font="Symbol" w:char="F0AF"/>
      </w:r>
      <w:r w:rsidRPr="000C0735">
        <w:rPr>
          <w:rFonts w:cs="David" w:hint="cs"/>
          <w:b/>
          <w:bCs/>
          <w:sz w:val="24"/>
          <w:szCs w:val="24"/>
          <w:rtl/>
        </w:rPr>
        <w:t xml:space="preserve"> </w:t>
      </w:r>
    </w:p>
    <w:p w:rsidR="00816183" w:rsidRPr="000C0735" w:rsidRDefault="00D64CF2" w:rsidP="000C0735">
      <w:pPr>
        <w:spacing w:line="360" w:lineRule="auto"/>
        <w:rPr>
          <w:rFonts w:cs="David"/>
          <w:sz w:val="24"/>
          <w:szCs w:val="24"/>
          <w:rtl/>
        </w:rPr>
      </w:pPr>
      <w:r w:rsidRPr="000C0735">
        <w:rPr>
          <w:rFonts w:cs="David" w:hint="cs"/>
          <w:b/>
          <w:bCs/>
          <w:color w:val="FF0000"/>
          <w:sz w:val="24"/>
          <w:szCs w:val="24"/>
          <w:u w:val="single"/>
          <w:rtl/>
        </w:rPr>
        <w:t>קטרזיס=</w:t>
      </w:r>
      <w:r w:rsidRPr="000C0735">
        <w:rPr>
          <w:rFonts w:cs="David" w:hint="cs"/>
          <w:color w:val="FF0000"/>
          <w:sz w:val="24"/>
          <w:szCs w:val="24"/>
          <w:rtl/>
        </w:rPr>
        <w:t xml:space="preserve"> </w:t>
      </w:r>
      <w:r w:rsidRPr="000C0735">
        <w:rPr>
          <w:rFonts w:cs="David" w:hint="cs"/>
          <w:sz w:val="24"/>
          <w:szCs w:val="24"/>
          <w:u w:val="single"/>
          <w:rtl/>
        </w:rPr>
        <w:t>אישור של ערכי האנושות מחדש</w:t>
      </w:r>
      <w:r w:rsidRPr="000C0735">
        <w:rPr>
          <w:rFonts w:cs="David" w:hint="cs"/>
          <w:sz w:val="24"/>
          <w:szCs w:val="24"/>
          <w:rtl/>
        </w:rPr>
        <w:t>.</w:t>
      </w:r>
    </w:p>
    <w:p w:rsidR="00D64CF2" w:rsidRPr="000C0735" w:rsidRDefault="00816183" w:rsidP="000C0735">
      <w:pPr>
        <w:spacing w:line="360" w:lineRule="auto"/>
        <w:rPr>
          <w:rFonts w:cs="David"/>
          <w:sz w:val="24"/>
          <w:szCs w:val="24"/>
          <w:rtl/>
        </w:rPr>
      </w:pPr>
      <w:r w:rsidRPr="000C0735">
        <w:rPr>
          <w:rFonts w:cs="David"/>
          <w:b/>
          <w:bCs/>
          <w:sz w:val="24"/>
          <w:szCs w:val="24"/>
          <w:rtl/>
        </w:rPr>
        <w:t>האישור המחודש של הערכים –</w:t>
      </w:r>
      <w:r w:rsidRPr="000C0735">
        <w:rPr>
          <w:rFonts w:cs="David"/>
          <w:sz w:val="24"/>
          <w:szCs w:val="24"/>
          <w:rtl/>
        </w:rPr>
        <w:t> הטרגדיה גורמת לתחושה של אישור ערך רוחו של האדם והכדאיות של חי</w:t>
      </w:r>
      <w:r w:rsidRPr="000C0735">
        <w:rPr>
          <w:rFonts w:cs="David" w:hint="cs"/>
          <w:sz w:val="24"/>
          <w:szCs w:val="24"/>
          <w:rtl/>
        </w:rPr>
        <w:t>י</w:t>
      </w:r>
      <w:r w:rsidRPr="000C0735">
        <w:rPr>
          <w:rFonts w:cs="David"/>
          <w:sz w:val="24"/>
          <w:szCs w:val="24"/>
          <w:rtl/>
        </w:rPr>
        <w:t>ו. זה מקביל </w:t>
      </w:r>
      <w:r w:rsidRPr="000C0735">
        <w:rPr>
          <w:rFonts w:cs="David"/>
          <w:b/>
          <w:bCs/>
          <w:sz w:val="24"/>
          <w:szCs w:val="24"/>
          <w:rtl/>
        </w:rPr>
        <w:t>לקטרזיס- </w:t>
      </w:r>
      <w:r w:rsidRPr="000C0735">
        <w:rPr>
          <w:rFonts w:cs="David"/>
          <w:sz w:val="24"/>
          <w:szCs w:val="24"/>
          <w:rtl/>
        </w:rPr>
        <w:t>למירוק, ניקוי וזיכוך הרגשות שעלו לאורך היצירה (פחד, רחמים, חמלה, כעס וכו') ויציאה מן המחזה בהרגשה טובה ומשוחררת. טבעי היה שלאחר הטרגדיה יחוש הקהל במועקה, עצב, כעס, אימה, רחמים וכאב, אבל הפרדוקס הוא שהקהל יוצא נקי מן הרגשות הללו, מטוהר ומשוחרר, כי הוא עבר תהליך שבו הבין את הסבל וקיבל אישור למערכת המוסרית האוניברסלית. האדם יכול לסבול ייסורים שהם בגדר כפרה על עוונות ויש לו הכוח להחזיר דברים לקדמותם. היצור האנושי שנחשב חלש ועלוב בהשוואה ליצורים האליליים, הוא חזק ברוחו להבין, לכאוב ולהבריא באמצעות הסבל והידיעה.</w:t>
      </w:r>
      <w:r w:rsidR="00DA5C64" w:rsidRPr="000C0735">
        <w:rPr>
          <w:rFonts w:cs="David"/>
          <w:sz w:val="24"/>
          <w:szCs w:val="24"/>
          <w:rtl/>
        </w:rPr>
        <w:br/>
      </w:r>
      <w:r w:rsidR="00DA5C64" w:rsidRPr="000C0735">
        <w:rPr>
          <w:rFonts w:cs="David" w:hint="cs"/>
          <w:sz w:val="24"/>
          <w:szCs w:val="24"/>
          <w:rtl/>
        </w:rPr>
        <w:t xml:space="preserve">הקטרזיס, </w:t>
      </w:r>
      <w:r w:rsidRPr="000C0735">
        <w:rPr>
          <w:rFonts w:cs="David" w:hint="cs"/>
          <w:sz w:val="24"/>
          <w:szCs w:val="24"/>
          <w:rtl/>
        </w:rPr>
        <w:t xml:space="preserve">אם כך, </w:t>
      </w:r>
      <w:r w:rsidR="00DA5C64" w:rsidRPr="000C0735">
        <w:rPr>
          <w:rFonts w:cs="David" w:hint="cs"/>
          <w:sz w:val="24"/>
          <w:szCs w:val="24"/>
          <w:rtl/>
        </w:rPr>
        <w:t xml:space="preserve">שייך למתבונן המחזה או הקורא. הקטרזיס יוצר תחושה אצל המתבונן והקורא, שערכי היסוד שלו, ערכי האדם, טעם החיים ומשמעותם, קיבלו אישור מחדש וגרמו לקורא או לצופה טוהר. הקורא משתחרר מהסבל שהוא ראה במחזה והאמונה שלו כי העולם הזה בנוי על ערכים נכונים שישמרו עליו מתאוששת. </w:t>
      </w:r>
      <w:r w:rsidR="00715E9B" w:rsidRPr="000C0735">
        <w:rPr>
          <w:rFonts w:cs="David"/>
          <w:sz w:val="24"/>
          <w:szCs w:val="24"/>
          <w:rtl/>
        </w:rPr>
        <w:br/>
      </w:r>
      <w:r w:rsidR="00715E9B" w:rsidRPr="000C0735">
        <w:rPr>
          <w:rFonts w:cs="David" w:hint="cs"/>
          <w:sz w:val="24"/>
          <w:szCs w:val="24"/>
          <w:rtl/>
        </w:rPr>
        <w:t>באנטיגונה, קריאון חוזר בו מאוחר מידי, והל</w:t>
      </w:r>
      <w:r w:rsidR="008E3962" w:rsidRPr="000C0735">
        <w:rPr>
          <w:rFonts w:cs="David" w:hint="cs"/>
          <w:sz w:val="24"/>
          <w:szCs w:val="24"/>
          <w:rtl/>
        </w:rPr>
        <w:t xml:space="preserve">קח הזה שלא לשמוע לדברי ההיגיון ולהתנהל ע"י </w:t>
      </w:r>
      <w:r w:rsidR="00715E9B" w:rsidRPr="000C0735">
        <w:rPr>
          <w:rFonts w:cs="David" w:hint="cs"/>
          <w:sz w:val="24"/>
          <w:szCs w:val="24"/>
          <w:rtl/>
        </w:rPr>
        <w:t>פחד, ע</w:t>
      </w:r>
      <w:r w:rsidR="008E3962" w:rsidRPr="000C0735">
        <w:rPr>
          <w:rFonts w:cs="David" w:hint="cs"/>
          <w:sz w:val="24"/>
          <w:szCs w:val="24"/>
          <w:rtl/>
        </w:rPr>
        <w:t>לול בסופו של דבר להביא לפגיעה</w:t>
      </w:r>
      <w:r w:rsidR="00715E9B" w:rsidRPr="000C0735">
        <w:rPr>
          <w:rFonts w:cs="David" w:hint="cs"/>
          <w:sz w:val="24"/>
          <w:szCs w:val="24"/>
          <w:rtl/>
        </w:rPr>
        <w:t>.</w:t>
      </w:r>
      <w:r w:rsidRPr="000C0735">
        <w:rPr>
          <w:rFonts w:cs="David"/>
          <w:sz w:val="24"/>
          <w:szCs w:val="24"/>
          <w:rtl/>
        </w:rPr>
        <w:t xml:space="preserve"> הקטרזיס, האישור המחודש של הערכים בא לידי ביטוי בתחושה של הקהל, שחש כי הסדר שב אל כנו למרות הקונפליקטים העזים, למרות מותה של אנטיגונה, למרות כישלונו של ק</w:t>
      </w:r>
      <w:r w:rsidRPr="000C0735">
        <w:rPr>
          <w:rFonts w:cs="David" w:hint="cs"/>
          <w:sz w:val="24"/>
          <w:szCs w:val="24"/>
          <w:rtl/>
        </w:rPr>
        <w:t>רי</w:t>
      </w:r>
      <w:r w:rsidRPr="000C0735">
        <w:rPr>
          <w:rFonts w:cs="David"/>
          <w:sz w:val="24"/>
          <w:szCs w:val="24"/>
          <w:rtl/>
        </w:rPr>
        <w:t>און. הצופה מרגיש שחוק הרגש, החוק הדתי הנעלה מעל לכל החוקים חזר על כנו. סבלה של אנטיגונה לא היה לשווא כי המאבק שלה השיג אישור מחודש של החוק הקדום וקריאון קיבל את עונשו. גם </w:t>
      </w:r>
      <w:r w:rsidRPr="000C0735">
        <w:rPr>
          <w:rFonts w:cs="David"/>
          <w:b/>
          <w:bCs/>
          <w:sz w:val="24"/>
          <w:szCs w:val="24"/>
          <w:rtl/>
        </w:rPr>
        <w:t>קריאון</w:t>
      </w:r>
      <w:r w:rsidRPr="000C0735">
        <w:rPr>
          <w:rFonts w:cs="David"/>
          <w:sz w:val="24"/>
          <w:szCs w:val="24"/>
          <w:rtl/>
        </w:rPr>
        <w:t> מבין בסוף היצירה שהוא טעה והעונש שקיבל נועד ללמד אותו ואת האדם בכלל </w:t>
      </w:r>
      <w:r w:rsidRPr="000C0735">
        <w:rPr>
          <w:rFonts w:cs="David"/>
          <w:b/>
          <w:bCs/>
          <w:sz w:val="24"/>
          <w:szCs w:val="24"/>
          <w:rtl/>
        </w:rPr>
        <w:t>שגאוותנות- סופה להפיל אדם מרום מעמדו.</w:t>
      </w:r>
      <w:r w:rsidR="005D3F2E" w:rsidRPr="000C0735">
        <w:rPr>
          <w:rFonts w:cs="David"/>
          <w:sz w:val="24"/>
          <w:szCs w:val="24"/>
          <w:rtl/>
        </w:rPr>
        <w:br/>
      </w:r>
      <w:r w:rsidRPr="000C0735">
        <w:rPr>
          <w:rFonts w:cs="David" w:hint="cs"/>
          <w:sz w:val="24"/>
          <w:szCs w:val="24"/>
          <w:rtl/>
        </w:rPr>
        <w:t xml:space="preserve">מסר הקטרזיס באנטיגונה בא לאשר כי </w:t>
      </w:r>
      <w:r w:rsidR="005D3F2E" w:rsidRPr="000C0735">
        <w:rPr>
          <w:rFonts w:cs="David" w:hint="cs"/>
          <w:sz w:val="24"/>
          <w:szCs w:val="24"/>
          <w:rtl/>
        </w:rPr>
        <w:t>לא משנה מה יהיה בעולם תמיד יקברו את המת</w:t>
      </w:r>
      <w:r w:rsidR="00AD0149" w:rsidRPr="000C0735">
        <w:rPr>
          <w:rFonts w:cs="David" w:hint="cs"/>
          <w:sz w:val="24"/>
          <w:szCs w:val="24"/>
          <w:rtl/>
        </w:rPr>
        <w:t>, לא משנה איזה מלך י</w:t>
      </w:r>
      <w:r w:rsidRPr="000C0735">
        <w:rPr>
          <w:rFonts w:cs="David" w:hint="cs"/>
          <w:sz w:val="24"/>
          <w:szCs w:val="24"/>
          <w:rtl/>
        </w:rPr>
        <w:t>עלה האלים וחוק האלים יותר חזק.</w:t>
      </w:r>
    </w:p>
    <w:p w:rsidR="008E3962" w:rsidRPr="000C0735" w:rsidRDefault="008E3962" w:rsidP="000C0735">
      <w:pPr>
        <w:spacing w:line="360" w:lineRule="auto"/>
        <w:rPr>
          <w:rFonts w:cs="David"/>
          <w:sz w:val="24"/>
          <w:szCs w:val="24"/>
          <w:rtl/>
        </w:rPr>
      </w:pPr>
      <w:r w:rsidRPr="000C0735">
        <w:rPr>
          <w:rFonts w:cs="David" w:hint="cs"/>
          <w:sz w:val="24"/>
          <w:szCs w:val="24"/>
          <w:rtl/>
        </w:rPr>
        <w:t>כמו כן הצופה/ קורא מבין כי ההיבריס עלול להביא לאסון ולכן עליו להימנע מהיבריס מוקצן.</w:t>
      </w:r>
    </w:p>
    <w:p w:rsidR="008E3962" w:rsidRPr="000C0735" w:rsidRDefault="008E3962" w:rsidP="000C0735">
      <w:pPr>
        <w:spacing w:line="360" w:lineRule="auto"/>
        <w:rPr>
          <w:rFonts w:cs="David"/>
          <w:sz w:val="24"/>
          <w:szCs w:val="24"/>
        </w:rPr>
      </w:pPr>
    </w:p>
    <w:p w:rsidR="008E3962" w:rsidRPr="000C0735" w:rsidRDefault="00816183" w:rsidP="000C0735">
      <w:pPr>
        <w:spacing w:line="360" w:lineRule="auto"/>
        <w:rPr>
          <w:rFonts w:cs="David"/>
          <w:sz w:val="24"/>
          <w:szCs w:val="24"/>
        </w:rPr>
      </w:pPr>
      <w:r w:rsidRPr="000C0735">
        <w:rPr>
          <w:rFonts w:cs="David"/>
          <w:sz w:val="24"/>
          <w:szCs w:val="24"/>
          <w:rtl/>
        </w:rPr>
        <w:t>ארבעת האלמנטים האלה </w:t>
      </w:r>
      <w:r w:rsidRPr="000C0735">
        <w:rPr>
          <w:rFonts w:cs="David"/>
          <w:sz w:val="24"/>
          <w:szCs w:val="24"/>
          <w:u w:val="single"/>
          <w:rtl/>
        </w:rPr>
        <w:t>חייבים</w:t>
      </w:r>
      <w:r w:rsidRPr="000C0735">
        <w:rPr>
          <w:rFonts w:cs="David"/>
          <w:sz w:val="24"/>
          <w:szCs w:val="24"/>
          <w:rtl/>
        </w:rPr>
        <w:t> להופיע בדרמה על מנת שהיא תיקרא "טרגדיה", והם מופיעים</w:t>
      </w:r>
      <w:r w:rsidRPr="000C0735">
        <w:rPr>
          <w:rFonts w:cs="David" w:hint="cs"/>
          <w:sz w:val="24"/>
          <w:szCs w:val="24"/>
          <w:u w:val="single"/>
          <w:rtl/>
        </w:rPr>
        <w:t xml:space="preserve"> </w:t>
      </w:r>
      <w:r w:rsidRPr="000C0735">
        <w:rPr>
          <w:rFonts w:cs="David"/>
          <w:sz w:val="24"/>
          <w:szCs w:val="24"/>
          <w:u w:val="single"/>
          <w:rtl/>
        </w:rPr>
        <w:t>כשרשרת של דבר המוביל לדבר</w:t>
      </w:r>
      <w:r w:rsidRPr="000C0735">
        <w:rPr>
          <w:rFonts w:cs="David"/>
          <w:sz w:val="24"/>
          <w:szCs w:val="24"/>
          <w:rtl/>
        </w:rPr>
        <w:t>, המעשה המביש מוביל לסבל, הסבל מוביל בסופו של דבר לידיעה/הארה, והידיעה מובילה לאישור מחדש של הערכים. שהרי, </w:t>
      </w:r>
      <w:r w:rsidRPr="000C0735">
        <w:rPr>
          <w:rFonts w:cs="David"/>
          <w:sz w:val="24"/>
          <w:szCs w:val="24"/>
          <w:u w:val="single"/>
          <w:rtl/>
        </w:rPr>
        <w:t>הטרגדיה היא יצירה שמעוררת</w:t>
      </w:r>
      <w:r w:rsidRPr="000C0735">
        <w:rPr>
          <w:rFonts w:cs="David"/>
          <w:sz w:val="24"/>
          <w:szCs w:val="24"/>
          <w:rtl/>
        </w:rPr>
        <w:t> </w:t>
      </w:r>
      <w:r w:rsidRPr="000C0735">
        <w:rPr>
          <w:rFonts w:cs="David"/>
          <w:sz w:val="24"/>
          <w:szCs w:val="24"/>
          <w:u w:val="single"/>
          <w:rtl/>
        </w:rPr>
        <w:t>חמלה ופחד</w:t>
      </w:r>
      <w:r w:rsidRPr="000C0735">
        <w:rPr>
          <w:rFonts w:cs="David"/>
          <w:sz w:val="24"/>
          <w:szCs w:val="24"/>
          <w:rtl/>
        </w:rPr>
        <w:t> ו</w:t>
      </w:r>
      <w:r w:rsidRPr="000C0735">
        <w:rPr>
          <w:rFonts w:cs="David"/>
          <w:sz w:val="24"/>
          <w:szCs w:val="24"/>
          <w:u w:val="single"/>
          <w:rtl/>
        </w:rPr>
        <w:t>המטרה שלה</w:t>
      </w:r>
      <w:r w:rsidRPr="000C0735">
        <w:rPr>
          <w:rFonts w:cs="David" w:hint="cs"/>
          <w:sz w:val="24"/>
          <w:szCs w:val="24"/>
          <w:rtl/>
        </w:rPr>
        <w:t xml:space="preserve"> </w:t>
      </w:r>
      <w:r w:rsidRPr="000C0735">
        <w:rPr>
          <w:rFonts w:cs="David"/>
          <w:sz w:val="24"/>
          <w:szCs w:val="24"/>
          <w:rtl/>
        </w:rPr>
        <w:t>היא </w:t>
      </w:r>
      <w:r w:rsidRPr="000C0735">
        <w:rPr>
          <w:rFonts w:cs="David"/>
          <w:b/>
          <w:bCs/>
          <w:sz w:val="24"/>
          <w:szCs w:val="24"/>
          <w:rtl/>
        </w:rPr>
        <w:t>להביא את האדם </w:t>
      </w:r>
      <w:r w:rsidRPr="000C0735">
        <w:rPr>
          <w:rFonts w:cs="David"/>
          <w:b/>
          <w:bCs/>
          <w:sz w:val="24"/>
          <w:szCs w:val="24"/>
          <w:u w:val="single"/>
          <w:rtl/>
        </w:rPr>
        <w:t>לקטארזיס</w:t>
      </w:r>
      <w:r w:rsidRPr="000C0735">
        <w:rPr>
          <w:rFonts w:cs="David"/>
          <w:b/>
          <w:bCs/>
          <w:sz w:val="24"/>
          <w:szCs w:val="24"/>
          <w:rtl/>
        </w:rPr>
        <w:t>–</w:t>
      </w:r>
      <w:r w:rsidRPr="000C0735">
        <w:rPr>
          <w:rFonts w:cs="David"/>
          <w:sz w:val="24"/>
          <w:szCs w:val="24"/>
          <w:rtl/>
        </w:rPr>
        <w:t> זיכוך, היטהרות, הוצאת הרעלים, המצב שבו הקורא/ צופה מגיע לידי היטהרות וזיכוך מרגשות של חמלה ופחד המצטברים בו במהלך הקריאה/צפייה בטרגדיה.</w:t>
      </w:r>
      <w:r w:rsidRPr="000C0735">
        <w:rPr>
          <w:rFonts w:cs="David" w:hint="cs"/>
          <w:sz w:val="24"/>
          <w:szCs w:val="24"/>
          <w:rtl/>
        </w:rPr>
        <w:t xml:space="preserve"> </w:t>
      </w:r>
    </w:p>
    <w:p w:rsidR="00D64CF2" w:rsidRPr="000C0735" w:rsidRDefault="000F067D" w:rsidP="000C0735">
      <w:pPr>
        <w:spacing w:line="360" w:lineRule="auto"/>
        <w:rPr>
          <w:rFonts w:cs="David"/>
          <w:sz w:val="24"/>
          <w:szCs w:val="24"/>
          <w:rtl/>
        </w:rPr>
      </w:pPr>
      <w:r w:rsidRPr="000C0735">
        <w:rPr>
          <w:rFonts w:cs="David"/>
          <w:noProof/>
          <w:sz w:val="24"/>
          <w:szCs w:val="24"/>
        </w:rPr>
        <mc:AlternateContent>
          <mc:Choice Requires="wps">
            <w:drawing>
              <wp:anchor distT="0" distB="0" distL="114300" distR="114300" simplePos="0" relativeHeight="251736064" behindDoc="0" locked="0" layoutInCell="1" allowOverlap="1" wp14:anchorId="2EE52C06" wp14:editId="28D69BF3">
                <wp:simplePos x="0" y="0"/>
                <wp:positionH relativeFrom="column">
                  <wp:posOffset>304800</wp:posOffset>
                </wp:positionH>
                <wp:positionV relativeFrom="paragraph">
                  <wp:posOffset>303530</wp:posOffset>
                </wp:positionV>
                <wp:extent cx="5886450" cy="65722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5886450" cy="657225"/>
                        </a:xfrm>
                        <a:prstGeom prst="rect">
                          <a:avLst/>
                        </a:prstGeom>
                        <a:noFill/>
                        <a:ln>
                          <a:noFill/>
                        </a:ln>
                        <a:effectLst/>
                      </wps:spPr>
                      <wps:txbx>
                        <w:txbxContent>
                          <w:p w:rsidR="000F067D" w:rsidRPr="000F067D" w:rsidRDefault="000F067D" w:rsidP="000F067D">
                            <w:pPr>
                              <w:jc w:val="center"/>
                              <w:rPr>
                                <w:color w:val="00B0F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40000"/>
                                      <w14:lumOff w14:val="6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0F067D">
                              <w:rPr>
                                <w:rFonts w:hint="cs"/>
                                <w:color w:val="00B0F0"/>
                                <w:sz w:val="52"/>
                                <w:szCs w:val="52"/>
                                <w:rtl/>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40000"/>
                                      <w14:lumOff w14:val="6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הגיבור הטרגי ע"פ דורותיה קרוק: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52C06" id="תיבת טקסט 1" o:spid="_x0000_s1046" type="#_x0000_t202" style="position:absolute;left:0;text-align:left;margin-left:24pt;margin-top:23.9pt;width:463.5pt;height:5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" filled="f" stroked="f">
                <v:textbox>
                  <w:txbxContent>
                    <w:p w:rsidR="000F067D" w:rsidRPr="000F067D" w:rsidRDefault="000F067D" w:rsidP="000F067D">
                      <w:pPr>
                        <w:jc w:val="center"/>
                        <w:rPr>
                          <w:color w:val="00B0F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40000"/>
                                <w14:lumOff w14:val="6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pPr>
                      <w:r w:rsidRPr="000F067D">
                        <w:rPr>
                          <w:rFonts w:hint="cs"/>
                          <w:color w:val="00B0F0"/>
                          <w:sz w:val="52"/>
                          <w:szCs w:val="52"/>
                          <w:rtl/>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40000"/>
                                <w14:lumOff w14:val="60000"/>
                              </w14:schemeClr>
                            </w14:solidFill>
                            <w14:prstDash w14:val="solid"/>
                            <w14:round/>
                          </w14:textOutline>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6200000" w14:scaled="0"/>
                            </w14:gradFill>
                          </w14:textFill>
                        </w:rPr>
                        <w:t>הגיבור הטרגי ע"פ דורותיה קרוק:</w:t>
                      </w:r>
                    </w:p>
                  </w:txbxContent>
                </v:textbox>
              </v:shape>
            </w:pict>
          </mc:Fallback>
        </mc:AlternateContent>
      </w:r>
    </w:p>
    <w:p w:rsidR="000F067D" w:rsidRPr="000C0735" w:rsidRDefault="000F067D" w:rsidP="000C0735">
      <w:pPr>
        <w:spacing w:line="360" w:lineRule="auto"/>
        <w:rPr>
          <w:rFonts w:cs="David"/>
          <w:sz w:val="24"/>
          <w:szCs w:val="24"/>
          <w:rtl/>
        </w:rPr>
      </w:pPr>
    </w:p>
    <w:p w:rsidR="000F067D" w:rsidRPr="000C0735" w:rsidRDefault="000F067D" w:rsidP="000C0735">
      <w:pPr>
        <w:spacing w:line="360" w:lineRule="auto"/>
        <w:rPr>
          <w:rFonts w:cs="David"/>
          <w:sz w:val="24"/>
          <w:szCs w:val="24"/>
          <w:rtl/>
        </w:rPr>
      </w:pPr>
    </w:p>
    <w:p w:rsidR="000F067D" w:rsidRPr="000C0735" w:rsidRDefault="000F067D" w:rsidP="000C0735">
      <w:pPr>
        <w:spacing w:line="360" w:lineRule="auto"/>
        <w:rPr>
          <w:rFonts w:cs="David"/>
          <w:sz w:val="24"/>
          <w:szCs w:val="24"/>
          <w:rtl/>
        </w:rPr>
      </w:pPr>
    </w:p>
    <w:p w:rsidR="00D64CF2" w:rsidRPr="000C0735" w:rsidRDefault="008E3962" w:rsidP="000C0735">
      <w:pPr>
        <w:spacing w:line="360" w:lineRule="auto"/>
        <w:rPr>
          <w:rFonts w:cs="David"/>
          <w:b/>
          <w:bCs/>
          <w:sz w:val="24"/>
          <w:szCs w:val="24"/>
          <w:rtl/>
        </w:rPr>
      </w:pPr>
      <w:r w:rsidRPr="000C0735">
        <w:rPr>
          <w:rFonts w:cs="David" w:hint="cs"/>
          <w:b/>
          <w:bCs/>
          <w:sz w:val="24"/>
          <w:szCs w:val="24"/>
          <w:rtl/>
        </w:rPr>
        <w:t xml:space="preserve">לגיבור הטרגי בכל מחזה ישנם חמש </w:t>
      </w:r>
      <w:r w:rsidR="000F067D" w:rsidRPr="000C0735">
        <w:rPr>
          <w:rFonts w:cs="David" w:hint="cs"/>
          <w:b/>
          <w:bCs/>
          <w:sz w:val="24"/>
          <w:szCs w:val="24"/>
          <w:rtl/>
        </w:rPr>
        <w:t>תכונות</w:t>
      </w:r>
      <w:r w:rsidRPr="000C0735">
        <w:rPr>
          <w:rFonts w:cs="David" w:hint="cs"/>
          <w:b/>
          <w:bCs/>
          <w:sz w:val="24"/>
          <w:szCs w:val="24"/>
          <w:rtl/>
        </w:rPr>
        <w:t xml:space="preserve"> עיקריות המובילות אותו לקטסטרופה </w:t>
      </w:r>
      <w:r w:rsidR="000F067D" w:rsidRPr="000C0735">
        <w:rPr>
          <w:rFonts w:cs="David" w:hint="cs"/>
          <w:b/>
          <w:bCs/>
          <w:sz w:val="24"/>
          <w:szCs w:val="24"/>
          <w:rtl/>
        </w:rPr>
        <w:t>-</w:t>
      </w:r>
    </w:p>
    <w:p w:rsidR="000F067D" w:rsidRPr="000C0735" w:rsidRDefault="000F067D" w:rsidP="000C0735">
      <w:pPr>
        <w:pStyle w:val="ListParagraph"/>
        <w:numPr>
          <w:ilvl w:val="0"/>
          <w:numId w:val="8"/>
        </w:numPr>
        <w:spacing w:line="360" w:lineRule="auto"/>
        <w:ind w:left="190" w:right="-170"/>
        <w:rPr>
          <w:rFonts w:cs="David"/>
          <w:sz w:val="24"/>
          <w:szCs w:val="24"/>
        </w:rPr>
      </w:pPr>
      <w:r w:rsidRPr="000C0735">
        <w:rPr>
          <w:rFonts w:cs="David" w:hint="cs"/>
          <w:b/>
          <w:bCs/>
          <w:color w:val="FF0000"/>
          <w:sz w:val="24"/>
          <w:szCs w:val="24"/>
          <w:u w:val="single"/>
          <w:rtl/>
        </w:rPr>
        <w:t>הגיבור הטרגי מייצג את האנושות כולה, למרות שהוא שונה ממנה:</w:t>
      </w:r>
      <w:r w:rsidRPr="000C0735">
        <w:rPr>
          <w:rFonts w:cs="David" w:hint="cs"/>
          <w:color w:val="FF0000"/>
          <w:sz w:val="24"/>
          <w:szCs w:val="24"/>
          <w:rtl/>
        </w:rPr>
        <w:t xml:space="preserve"> </w:t>
      </w:r>
      <w:r w:rsidRPr="000C0735">
        <w:rPr>
          <w:rFonts w:cs="David"/>
          <w:sz w:val="24"/>
          <w:szCs w:val="24"/>
          <w:rtl/>
        </w:rPr>
        <w:br/>
      </w:r>
      <w:r w:rsidR="008E3962" w:rsidRPr="000C0735">
        <w:rPr>
          <w:rFonts w:cs="David" w:hint="cs"/>
          <w:sz w:val="24"/>
          <w:szCs w:val="24"/>
          <w:rtl/>
        </w:rPr>
        <w:t xml:space="preserve">הגיבור הטרגי מייצג משהו מסוים </w:t>
      </w:r>
      <w:r w:rsidRPr="000C0735">
        <w:rPr>
          <w:rFonts w:cs="David" w:hint="cs"/>
          <w:sz w:val="24"/>
          <w:szCs w:val="24"/>
          <w:rtl/>
        </w:rPr>
        <w:t xml:space="preserve">שהוא יסודי אצל האדם. המשהו היסודי הזה נמצא אצל כל האנושות, ולכן הגיבור מייצג את האנושות כולה. </w:t>
      </w:r>
      <w:r w:rsidR="008E3962" w:rsidRPr="000C0735">
        <w:rPr>
          <w:rFonts w:cs="David" w:hint="cs"/>
          <w:sz w:val="24"/>
          <w:szCs w:val="24"/>
          <w:rtl/>
        </w:rPr>
        <w:t>אולם הגיבור הטרגי שונה מהאנושות כולה כי הוא רואה דברים שאחרים רואים אך לא מבחינים בהם.</w:t>
      </w:r>
      <w:r w:rsidRPr="000C0735">
        <w:rPr>
          <w:rFonts w:cs="David"/>
          <w:sz w:val="24"/>
          <w:szCs w:val="24"/>
          <w:rtl/>
        </w:rPr>
        <w:br/>
      </w:r>
      <w:r w:rsidRPr="000C0735">
        <w:rPr>
          <w:rFonts w:cs="David" w:hint="cs"/>
          <w:sz w:val="24"/>
          <w:szCs w:val="24"/>
          <w:rtl/>
        </w:rPr>
        <w:t xml:space="preserve">דוגמה- </w:t>
      </w:r>
      <w:r w:rsidRPr="000C0735">
        <w:rPr>
          <w:rFonts w:cs="David"/>
          <w:sz w:val="24"/>
          <w:szCs w:val="24"/>
          <w:rtl/>
        </w:rPr>
        <w:br/>
      </w:r>
      <w:r w:rsidRPr="000C0735">
        <w:rPr>
          <w:rFonts w:cs="David" w:hint="cs"/>
          <w:sz w:val="24"/>
          <w:szCs w:val="24"/>
          <w:rtl/>
        </w:rPr>
        <w:t>אנטיגונה יוצאת נגד החוק של המלך. לדעתה, הוא לא הומאני (אנושי). בכך היא מייצגת את האנושות כולה.</w:t>
      </w:r>
      <w:r w:rsidRPr="000C0735">
        <w:rPr>
          <w:rFonts w:cs="David"/>
          <w:sz w:val="24"/>
          <w:szCs w:val="24"/>
          <w:rtl/>
        </w:rPr>
        <w:br/>
      </w:r>
      <w:r w:rsidRPr="000C0735">
        <w:rPr>
          <w:rFonts w:cs="David" w:hint="cs"/>
          <w:sz w:val="24"/>
          <w:szCs w:val="24"/>
          <w:rtl/>
        </w:rPr>
        <w:t>קריאון חושב חשיבה פוליטית והוא חושב שחובה להישמע למנהיג. בכך הוא מייצג אנושות.</w:t>
      </w:r>
    </w:p>
    <w:p w:rsidR="008E3962" w:rsidRPr="000C0735" w:rsidRDefault="008E3962" w:rsidP="000C0735">
      <w:pPr>
        <w:pStyle w:val="ListParagraph"/>
        <w:spacing w:line="360" w:lineRule="auto"/>
        <w:ind w:left="190" w:right="-170"/>
        <w:rPr>
          <w:rFonts w:cs="David"/>
          <w:sz w:val="24"/>
          <w:szCs w:val="24"/>
        </w:rPr>
      </w:pPr>
    </w:p>
    <w:p w:rsidR="00263F95" w:rsidRPr="000C0735" w:rsidRDefault="00263F95" w:rsidP="000C0735">
      <w:pPr>
        <w:pStyle w:val="ListParagraph"/>
        <w:numPr>
          <w:ilvl w:val="0"/>
          <w:numId w:val="8"/>
        </w:numPr>
        <w:spacing w:line="360" w:lineRule="auto"/>
        <w:ind w:left="190" w:right="-170"/>
        <w:rPr>
          <w:rFonts w:cs="David"/>
          <w:sz w:val="24"/>
          <w:szCs w:val="24"/>
        </w:rPr>
      </w:pPr>
      <w:r w:rsidRPr="000C0735">
        <w:rPr>
          <w:rFonts w:cs="David" w:hint="cs"/>
          <w:b/>
          <w:bCs/>
          <w:color w:val="FF0000"/>
          <w:sz w:val="24"/>
          <w:szCs w:val="24"/>
          <w:u w:val="single"/>
          <w:rtl/>
        </w:rPr>
        <w:t>הגיבור הטרגי נעלה, דמות נשגבת (הכי טובה), מכל העם:</w:t>
      </w:r>
      <w:r w:rsidRPr="000C0735">
        <w:rPr>
          <w:rFonts w:cs="David"/>
          <w:sz w:val="24"/>
          <w:szCs w:val="24"/>
          <w:u w:val="single"/>
          <w:rtl/>
        </w:rPr>
        <w:br/>
      </w:r>
      <w:r w:rsidRPr="000C0735">
        <w:rPr>
          <w:rFonts w:cs="David" w:hint="cs"/>
          <w:sz w:val="24"/>
          <w:szCs w:val="24"/>
          <w:rtl/>
        </w:rPr>
        <w:t>הגיבור הטרגי אומנם מייצג את האנושות, אבל הוא לא בן שכבה בינונית, אלא הוא חייבת להיות משכבה נשגב (מלך, בן מלך, או שייך למלוכה). רק אנשים כאלו, יכולים לפתח גדולה נפשית רוחנית.</w:t>
      </w:r>
      <w:r w:rsidRPr="000C0735">
        <w:rPr>
          <w:rFonts w:cs="David"/>
          <w:sz w:val="24"/>
          <w:szCs w:val="24"/>
          <w:u w:val="single"/>
          <w:rtl/>
        </w:rPr>
        <w:br/>
      </w:r>
      <w:r w:rsidRPr="000C0735">
        <w:rPr>
          <w:rFonts w:cs="David" w:hint="cs"/>
          <w:sz w:val="24"/>
          <w:szCs w:val="24"/>
          <w:u w:val="single"/>
          <w:rtl/>
        </w:rPr>
        <w:t>לדוגמה-</w:t>
      </w:r>
      <w:r w:rsidRPr="000C0735">
        <w:rPr>
          <w:rFonts w:cs="David"/>
          <w:sz w:val="24"/>
          <w:szCs w:val="24"/>
          <w:rtl/>
        </w:rPr>
        <w:br/>
      </w:r>
      <w:r w:rsidRPr="000C0735">
        <w:rPr>
          <w:rFonts w:cs="David" w:hint="cs"/>
          <w:sz w:val="24"/>
          <w:szCs w:val="24"/>
          <w:rtl/>
        </w:rPr>
        <w:t>אנטיגונה היא בת מלך (ביתו של אדיפוס), והיא בעלת גדולה נפשית , ומבינה שאם היא לא תיאבק, אחיה האהוב פוליניקס לא ייקבר.</w:t>
      </w:r>
      <w:r w:rsidRPr="000C0735">
        <w:rPr>
          <w:rFonts w:cs="David"/>
          <w:sz w:val="24"/>
          <w:szCs w:val="24"/>
          <w:rtl/>
        </w:rPr>
        <w:br/>
      </w:r>
      <w:r w:rsidRPr="000C0735">
        <w:rPr>
          <w:rFonts w:cs="David" w:hint="cs"/>
          <w:sz w:val="24"/>
          <w:szCs w:val="24"/>
          <w:rtl/>
        </w:rPr>
        <w:t>קריאון הוא המלך והגדולה הנפשית שלו היא לשלוט בעם כדי שיהיה סדר.</w:t>
      </w:r>
      <w:r w:rsidR="006A41D1" w:rsidRPr="000C0735">
        <w:rPr>
          <w:rFonts w:cs="David" w:hint="cs"/>
          <w:sz w:val="24"/>
          <w:szCs w:val="24"/>
          <w:rtl/>
        </w:rPr>
        <w:t xml:space="preserve"> אבל הוא טועה ונגרר להיות טירן (שליט עריץ</w:t>
      </w:r>
      <w:r w:rsidR="00BA0E3E" w:rsidRPr="000C0735">
        <w:rPr>
          <w:rFonts w:cs="David" w:hint="cs"/>
          <w:sz w:val="24"/>
          <w:szCs w:val="24"/>
          <w:rtl/>
        </w:rPr>
        <w:t>- דיקטטורה</w:t>
      </w:r>
      <w:r w:rsidR="006A41D1" w:rsidRPr="000C0735">
        <w:rPr>
          <w:rFonts w:cs="David" w:hint="cs"/>
          <w:sz w:val="24"/>
          <w:szCs w:val="24"/>
          <w:rtl/>
        </w:rPr>
        <w:t xml:space="preserve">), </w:t>
      </w:r>
      <w:r w:rsidR="00FB6920" w:rsidRPr="000C0735">
        <w:rPr>
          <w:rFonts w:cs="David" w:hint="cs"/>
          <w:sz w:val="24"/>
          <w:szCs w:val="24"/>
          <w:rtl/>
        </w:rPr>
        <w:t xml:space="preserve">והוא אומר "העם שייך לי", ובכך הוא גורם לעם לשנוא אותו. </w:t>
      </w:r>
    </w:p>
    <w:p w:rsidR="008E3962" w:rsidRPr="000C0735" w:rsidRDefault="008E3962" w:rsidP="000C0735">
      <w:pPr>
        <w:pStyle w:val="ListParagraph"/>
        <w:spacing w:line="360" w:lineRule="auto"/>
        <w:rPr>
          <w:rFonts w:cs="David"/>
          <w:sz w:val="24"/>
          <w:szCs w:val="24"/>
          <w:rtl/>
        </w:rPr>
      </w:pPr>
    </w:p>
    <w:p w:rsidR="00D814C8" w:rsidRPr="000C0735" w:rsidRDefault="00D814C8" w:rsidP="000C0735">
      <w:pPr>
        <w:pStyle w:val="ListParagraph"/>
        <w:numPr>
          <w:ilvl w:val="0"/>
          <w:numId w:val="8"/>
        </w:numPr>
        <w:spacing w:line="360" w:lineRule="auto"/>
        <w:ind w:left="190" w:right="-170"/>
        <w:rPr>
          <w:rFonts w:cs="David"/>
          <w:sz w:val="24"/>
          <w:szCs w:val="24"/>
        </w:rPr>
      </w:pPr>
      <w:r w:rsidRPr="000C0735">
        <w:rPr>
          <w:rFonts w:cs="David" w:hint="cs"/>
          <w:b/>
          <w:bCs/>
          <w:color w:val="FF0000"/>
          <w:sz w:val="24"/>
          <w:szCs w:val="24"/>
          <w:u w:val="single"/>
          <w:rtl/>
        </w:rPr>
        <w:t>הגיבור הטרגי, בעל תכונות קיצוניות:</w:t>
      </w:r>
      <w:r w:rsidR="00A12396" w:rsidRPr="000C0735">
        <w:rPr>
          <w:rFonts w:cs="David" w:hint="cs"/>
          <w:b/>
          <w:bCs/>
          <w:color w:val="FF0000"/>
          <w:sz w:val="24"/>
          <w:szCs w:val="24"/>
          <w:rtl/>
        </w:rPr>
        <w:t xml:space="preserve"> המעשה המביש.</w:t>
      </w:r>
      <w:r w:rsidRPr="000C0735">
        <w:rPr>
          <w:rFonts w:cs="David"/>
          <w:sz w:val="24"/>
          <w:szCs w:val="24"/>
          <w:rtl/>
        </w:rPr>
        <w:br/>
      </w:r>
      <w:r w:rsidR="006A16DA" w:rsidRPr="000C0735">
        <w:rPr>
          <w:rFonts w:cs="David" w:hint="cs"/>
          <w:sz w:val="24"/>
          <w:szCs w:val="24"/>
          <w:rtl/>
        </w:rPr>
        <w:t xml:space="preserve">התכונות הקיצוניות, יכולות להיות: אומץ לב, אצילות, מרדנות, עקשנות, אהבת יתר. הגיבור הטרגי מוכן להיאבק למען הערכים, הוא מוכן להסתכן עד מוות והוא נאבק בעקשנות במטרה. בגלל זה </w:t>
      </w:r>
      <w:r w:rsidR="00F23168" w:rsidRPr="000C0735">
        <w:rPr>
          <w:rFonts w:cs="David" w:hint="cs"/>
          <w:sz w:val="24"/>
          <w:szCs w:val="24"/>
          <w:rtl/>
        </w:rPr>
        <w:t>הוא מואשם בחטא ההיבריס- הגאווה. מצד אחד, הגיבור הטרגי מתפאר בחטא ההיבריס, אבל מצד שני הוא גורם לחיסולו.</w:t>
      </w:r>
      <w:r w:rsidR="009E4A1B" w:rsidRPr="000C0735">
        <w:rPr>
          <w:rFonts w:cs="David" w:hint="cs"/>
          <w:sz w:val="24"/>
          <w:szCs w:val="24"/>
          <w:rtl/>
        </w:rPr>
        <w:t xml:space="preserve"> (כמו חרב פיפיות </w:t>
      </w:r>
      <w:r w:rsidR="005E7110" w:rsidRPr="000C0735">
        <w:rPr>
          <w:rFonts w:cs="David" w:hint="cs"/>
          <w:sz w:val="24"/>
          <w:szCs w:val="24"/>
          <w:rtl/>
        </w:rPr>
        <w:t>חרב</w:t>
      </w:r>
      <w:r w:rsidR="009E4A1B" w:rsidRPr="000C0735">
        <w:rPr>
          <w:rFonts w:cs="David" w:hint="cs"/>
          <w:sz w:val="24"/>
          <w:szCs w:val="24"/>
          <w:rtl/>
        </w:rPr>
        <w:t xml:space="preserve"> בעלת להבים משני הצדדים, כמו נקמה).</w:t>
      </w:r>
      <w:r w:rsidR="00F23168" w:rsidRPr="000C0735">
        <w:rPr>
          <w:rFonts w:cs="David"/>
          <w:sz w:val="24"/>
          <w:szCs w:val="24"/>
          <w:rtl/>
        </w:rPr>
        <w:br/>
      </w:r>
      <w:r w:rsidR="00F23168" w:rsidRPr="000C0735">
        <w:rPr>
          <w:rFonts w:cs="David" w:hint="cs"/>
          <w:sz w:val="24"/>
          <w:szCs w:val="24"/>
          <w:rtl/>
        </w:rPr>
        <w:t xml:space="preserve">קריאון </w:t>
      </w:r>
      <w:r w:rsidR="005E7110" w:rsidRPr="000C0735">
        <w:rPr>
          <w:rFonts w:cs="David" w:hint="cs"/>
          <w:sz w:val="24"/>
          <w:szCs w:val="24"/>
          <w:rtl/>
        </w:rPr>
        <w:t>חוטא בחטא ההיבריס, הוא קודם כל מחוקק חוק שהוא צו המלך והוא המעשה המביש, והוא מחוקק חוק ומעמיד את עצמו בדרגת אלים (כי הוא מחוקק חוק שהוא בניגוד לחוק האלים). חטא הגאווה מונע מקריאון להתגמש, להיות רגיש (לבן שלו</w:t>
      </w:r>
      <w:r w:rsidR="00CD0154" w:rsidRPr="000C0735">
        <w:rPr>
          <w:rFonts w:cs="David" w:hint="cs"/>
          <w:sz w:val="24"/>
          <w:szCs w:val="24"/>
          <w:rtl/>
        </w:rPr>
        <w:t>, לעם ולרחשי- רחש- העם).</w:t>
      </w:r>
      <w:r w:rsidR="00821CDA" w:rsidRPr="000C0735">
        <w:rPr>
          <w:rFonts w:cs="David" w:hint="cs"/>
          <w:sz w:val="24"/>
          <w:szCs w:val="24"/>
          <w:rtl/>
        </w:rPr>
        <w:t xml:space="preserve"> חטא הגאווה גורם לקריאון להפוך לטירן- עריץ, ולא להתגמש למען בנו, העם ואנטיגונה, ואפילו את טרסיאס הוא מאשים בלקיחת שוחד.</w:t>
      </w:r>
      <w:r w:rsidR="00821CDA" w:rsidRPr="000C0735">
        <w:rPr>
          <w:rFonts w:cs="David"/>
          <w:sz w:val="24"/>
          <w:szCs w:val="24"/>
          <w:rtl/>
        </w:rPr>
        <w:br/>
      </w:r>
      <w:r w:rsidR="00821CDA" w:rsidRPr="000C0735">
        <w:rPr>
          <w:rFonts w:cs="David" w:hint="cs"/>
          <w:sz w:val="24"/>
          <w:szCs w:val="24"/>
          <w:rtl/>
        </w:rPr>
        <w:t>אנטיגונה, אנטיגונה בעלת תכונה קיצונית, היא מורדת אבל היא גם עקשנית. גם היא חוטאת בחטא ההיבריס הגאווה כשהיא יורדת למערה, היא משווה את עצמה לאלה ניואבה, המקהלה מזהירה את אנטיגונה מחטא הגאווה, אבל אנטיגונה כבר לא שומעת. המעשה המביש של אנטיגונה, נובע מתוך גאוותה שהיא שומרת על חוקי האלים.</w:t>
      </w:r>
      <w:r w:rsidR="0012402C" w:rsidRPr="000C0735">
        <w:rPr>
          <w:rFonts w:cs="David" w:hint="cs"/>
          <w:sz w:val="24"/>
          <w:szCs w:val="24"/>
          <w:rtl/>
        </w:rPr>
        <w:t xml:space="preserve"> [</w:t>
      </w:r>
      <w:r w:rsidR="006F08FC" w:rsidRPr="000C0735">
        <w:rPr>
          <w:rFonts w:cs="David" w:hint="cs"/>
          <w:sz w:val="24"/>
          <w:szCs w:val="24"/>
          <w:rtl/>
        </w:rPr>
        <w:t>אנטיגונה בעלת היבריס, שומרת את חוקי האלים ולכן עושה מעשה מביש= יוצאת נגד חוקי המלך בזה שהיא קוברת את אחיה פוליניקס. כשהיא הולכת אל מותה, היא מרשה לעצמה להשוות את מצבה ועצמה לאלה ניובה</w:t>
      </w:r>
      <w:r w:rsidR="0012402C" w:rsidRPr="000C0735">
        <w:rPr>
          <w:rFonts w:cs="David" w:hint="cs"/>
          <w:sz w:val="24"/>
          <w:szCs w:val="24"/>
          <w:rtl/>
        </w:rPr>
        <w:t>]</w:t>
      </w:r>
      <w:r w:rsidR="006F08FC" w:rsidRPr="000C0735">
        <w:rPr>
          <w:rFonts w:cs="David" w:hint="cs"/>
          <w:sz w:val="24"/>
          <w:szCs w:val="24"/>
          <w:rtl/>
        </w:rPr>
        <w:t>.</w:t>
      </w:r>
    </w:p>
    <w:p w:rsidR="008E3962" w:rsidRPr="000C0735" w:rsidRDefault="008E3962" w:rsidP="000C0735">
      <w:pPr>
        <w:pStyle w:val="ListParagraph"/>
        <w:spacing w:line="360" w:lineRule="auto"/>
        <w:ind w:left="190" w:right="-170"/>
        <w:rPr>
          <w:rFonts w:cs="David"/>
          <w:sz w:val="24"/>
          <w:szCs w:val="24"/>
        </w:rPr>
      </w:pPr>
    </w:p>
    <w:p w:rsidR="00FE4B63" w:rsidRPr="000C0735" w:rsidRDefault="00FE4B63" w:rsidP="000C0735">
      <w:pPr>
        <w:pStyle w:val="ListParagraph"/>
        <w:numPr>
          <w:ilvl w:val="0"/>
          <w:numId w:val="8"/>
        </w:numPr>
        <w:spacing w:line="360" w:lineRule="auto"/>
        <w:ind w:left="190" w:right="-170"/>
        <w:rPr>
          <w:rFonts w:cs="David"/>
          <w:sz w:val="24"/>
          <w:szCs w:val="24"/>
        </w:rPr>
      </w:pPr>
      <w:r w:rsidRPr="000C0735">
        <w:rPr>
          <w:rFonts w:cs="David" w:hint="cs"/>
          <w:b/>
          <w:bCs/>
          <w:color w:val="FF0000"/>
          <w:sz w:val="24"/>
          <w:szCs w:val="24"/>
          <w:u w:val="single"/>
          <w:rtl/>
        </w:rPr>
        <w:t>הגיבור הטרגי הוא הדמות הסובלת ביצירה:</w:t>
      </w:r>
      <w:r w:rsidRPr="000C0735">
        <w:rPr>
          <w:rFonts w:cs="David"/>
          <w:sz w:val="24"/>
          <w:szCs w:val="24"/>
          <w:rtl/>
        </w:rPr>
        <w:br/>
      </w:r>
      <w:r w:rsidR="003D4324" w:rsidRPr="000C0735">
        <w:rPr>
          <w:rFonts w:cs="David" w:hint="cs"/>
          <w:sz w:val="24"/>
          <w:szCs w:val="24"/>
          <w:rtl/>
        </w:rPr>
        <w:t>האם אנטיגונה סובלת? כן מעצם העניין שאחיה לא נקבר, אחר</w:t>
      </w:r>
      <w:r w:rsidR="008E3962" w:rsidRPr="000C0735">
        <w:rPr>
          <w:rFonts w:cs="David" w:hint="cs"/>
          <w:sz w:val="24"/>
          <w:szCs w:val="24"/>
          <w:rtl/>
        </w:rPr>
        <w:t xml:space="preserve"> כך היא סובל שהיא מרימה את נס המרד ב</w:t>
      </w:r>
      <w:r w:rsidR="003D4324" w:rsidRPr="000C0735">
        <w:rPr>
          <w:rFonts w:cs="David" w:hint="cs"/>
          <w:sz w:val="24"/>
          <w:szCs w:val="24"/>
          <w:rtl/>
        </w:rPr>
        <w:t>מלך.</w:t>
      </w:r>
      <w:r w:rsidR="003D4324" w:rsidRPr="000C0735">
        <w:rPr>
          <w:rFonts w:cs="David"/>
          <w:sz w:val="24"/>
          <w:szCs w:val="24"/>
          <w:rtl/>
        </w:rPr>
        <w:br/>
      </w:r>
      <w:r w:rsidR="003D4324" w:rsidRPr="000C0735">
        <w:rPr>
          <w:rFonts w:cs="David" w:hint="cs"/>
          <w:sz w:val="24"/>
          <w:szCs w:val="24"/>
          <w:rtl/>
        </w:rPr>
        <w:t xml:space="preserve">ע"פ קביעה זו, תמיד צריך לשאול: מי הדמות הסובלת ביותר במחזה, ומכאן </w:t>
      </w:r>
      <w:r w:rsidR="0044147E" w:rsidRPr="000C0735">
        <w:rPr>
          <w:rFonts w:cs="David" w:hint="cs"/>
          <w:sz w:val="24"/>
          <w:szCs w:val="24"/>
          <w:rtl/>
        </w:rPr>
        <w:t>מי היא הדמות הטרגית?</w:t>
      </w:r>
      <w:r w:rsidR="00A12396" w:rsidRPr="000C0735">
        <w:rPr>
          <w:rFonts w:cs="David" w:hint="cs"/>
          <w:sz w:val="24"/>
          <w:szCs w:val="24"/>
          <w:rtl/>
        </w:rPr>
        <w:t xml:space="preserve"> (זהו הסבל)</w:t>
      </w:r>
      <w:r w:rsidR="009C69CD" w:rsidRPr="000C0735">
        <w:rPr>
          <w:rFonts w:cs="David"/>
          <w:sz w:val="24"/>
          <w:szCs w:val="24"/>
          <w:rtl/>
        </w:rPr>
        <w:br/>
      </w:r>
      <w:r w:rsidR="009C69CD" w:rsidRPr="000C0735">
        <w:rPr>
          <w:rFonts w:cs="David" w:hint="cs"/>
          <w:sz w:val="24"/>
          <w:szCs w:val="24"/>
          <w:rtl/>
        </w:rPr>
        <w:t>במחזה אנטיגונה, הסבל נובע מהמעשה המביש. גם קריאון גם אנטיגונה וגם היימון סובלים מהמעשה המביש, ובכל זאת רק אנטיגונה וקריאון הם הגיבורים הטרגיים, כי אנטיגונה סובלת שלא קוברים את אחיה, והיא טוענת שהסל שלה כל כך גדול ומשווה את הסבל של מות אחיה כי יותר חשוב ממות בן ובעל.</w:t>
      </w:r>
      <w:r w:rsidR="006E6C84" w:rsidRPr="000C0735">
        <w:rPr>
          <w:rFonts w:cs="David"/>
          <w:sz w:val="24"/>
          <w:szCs w:val="24"/>
          <w:rtl/>
        </w:rPr>
        <w:br/>
      </w:r>
      <w:r w:rsidR="006E6C84" w:rsidRPr="000C0735">
        <w:rPr>
          <w:rFonts w:cs="David" w:hint="cs"/>
          <w:sz w:val="24"/>
          <w:szCs w:val="24"/>
          <w:rtl/>
        </w:rPr>
        <w:t>קריאון גם הוא סובל בגלל שהעם מתנגד לו, ההתנגדות של אנטיגונה, ההתנגדות של בנו היימון (</w:t>
      </w:r>
      <w:r w:rsidR="00E644D4" w:rsidRPr="000C0735">
        <w:rPr>
          <w:rFonts w:cs="David" w:hint="cs"/>
          <w:sz w:val="24"/>
          <w:szCs w:val="24"/>
          <w:rtl/>
        </w:rPr>
        <w:t>הקונפליקט</w:t>
      </w:r>
      <w:r w:rsidR="006E6C84" w:rsidRPr="000C0735">
        <w:rPr>
          <w:rFonts w:cs="David" w:hint="cs"/>
          <w:sz w:val="24"/>
          <w:szCs w:val="24"/>
          <w:rtl/>
        </w:rPr>
        <w:t xml:space="preserve"> בין אבא לבן), ההתנגדות של טרסיאס (קונפליקט בין הכהונה למלוכה)</w:t>
      </w:r>
      <w:r w:rsidR="00E644D4" w:rsidRPr="000C0735">
        <w:rPr>
          <w:rFonts w:cs="David" w:hint="cs"/>
          <w:sz w:val="24"/>
          <w:szCs w:val="24"/>
          <w:rtl/>
        </w:rPr>
        <w:t>.</w:t>
      </w:r>
    </w:p>
    <w:p w:rsidR="008E3962" w:rsidRPr="000C0735" w:rsidRDefault="008E3962" w:rsidP="000C0735">
      <w:pPr>
        <w:pStyle w:val="ListParagraph"/>
        <w:spacing w:line="360" w:lineRule="auto"/>
        <w:rPr>
          <w:rFonts w:cs="David"/>
          <w:sz w:val="24"/>
          <w:szCs w:val="24"/>
          <w:rtl/>
        </w:rPr>
      </w:pPr>
    </w:p>
    <w:p w:rsidR="008E3962" w:rsidRPr="000C0735" w:rsidRDefault="008E3962" w:rsidP="000C0735">
      <w:pPr>
        <w:pStyle w:val="ListParagraph"/>
        <w:spacing w:line="360" w:lineRule="auto"/>
        <w:ind w:left="190" w:right="-170"/>
        <w:rPr>
          <w:rFonts w:cs="David"/>
          <w:sz w:val="24"/>
          <w:szCs w:val="24"/>
        </w:rPr>
      </w:pPr>
    </w:p>
    <w:p w:rsidR="00A12396" w:rsidRPr="000C0735" w:rsidRDefault="00A12396" w:rsidP="000C0735">
      <w:pPr>
        <w:pStyle w:val="ListParagraph"/>
        <w:numPr>
          <w:ilvl w:val="0"/>
          <w:numId w:val="8"/>
        </w:numPr>
        <w:spacing w:line="360" w:lineRule="auto"/>
        <w:ind w:left="190" w:right="-170"/>
        <w:rPr>
          <w:rFonts w:cs="David"/>
          <w:sz w:val="24"/>
          <w:szCs w:val="24"/>
        </w:rPr>
      </w:pPr>
      <w:r w:rsidRPr="000C0735">
        <w:rPr>
          <w:rFonts w:cs="David" w:hint="cs"/>
          <w:b/>
          <w:bCs/>
          <w:color w:val="FF0000"/>
          <w:sz w:val="24"/>
          <w:szCs w:val="24"/>
          <w:u w:val="single"/>
          <w:rtl/>
        </w:rPr>
        <w:t>הגיבור הטרגי מודע למאבקו:</w:t>
      </w:r>
      <w:r w:rsidRPr="000C0735">
        <w:rPr>
          <w:rFonts w:cs="David"/>
          <w:sz w:val="24"/>
          <w:szCs w:val="24"/>
          <w:u w:val="single"/>
          <w:rtl/>
        </w:rPr>
        <w:br/>
      </w:r>
      <w:r w:rsidRPr="000C0735">
        <w:rPr>
          <w:rFonts w:cs="David" w:hint="cs"/>
          <w:sz w:val="24"/>
          <w:szCs w:val="24"/>
          <w:rtl/>
        </w:rPr>
        <w:t>הגיבור הטרגי מודע לסבל ומודע לכך שהוא נאבק אבל הוא לא מצליח להתפשר וע"י כך הוא נחשף לפגיעה של גורלו.</w:t>
      </w:r>
      <w:r w:rsidR="00A2626C" w:rsidRPr="000C0735">
        <w:rPr>
          <w:rFonts w:cs="David" w:hint="cs"/>
          <w:sz w:val="24"/>
          <w:szCs w:val="24"/>
          <w:rtl/>
        </w:rPr>
        <w:t xml:space="preserve"> מעשיו של האדם מכתיבים את גורלו.</w:t>
      </w:r>
    </w:p>
    <w:p w:rsidR="00EF213A" w:rsidRPr="000C0735" w:rsidRDefault="00EF213A" w:rsidP="000C0735">
      <w:pPr>
        <w:spacing w:line="360" w:lineRule="auto"/>
        <w:ind w:right="-170"/>
        <w:rPr>
          <w:rFonts w:cs="David"/>
          <w:sz w:val="24"/>
          <w:szCs w:val="24"/>
          <w:rtl/>
        </w:rPr>
      </w:pPr>
    </w:p>
    <w:p w:rsidR="008E3962" w:rsidRPr="000C0735" w:rsidRDefault="008E3962" w:rsidP="000C0735">
      <w:pPr>
        <w:spacing w:line="360" w:lineRule="auto"/>
        <w:ind w:right="-170"/>
        <w:rPr>
          <w:rFonts w:cs="David"/>
          <w:sz w:val="24"/>
          <w:szCs w:val="24"/>
          <w:rtl/>
        </w:rPr>
      </w:pPr>
    </w:p>
    <w:p w:rsidR="008E3962" w:rsidRPr="000C0735" w:rsidRDefault="008E3962" w:rsidP="000C0735">
      <w:pPr>
        <w:spacing w:line="360" w:lineRule="auto"/>
        <w:ind w:right="-170"/>
        <w:rPr>
          <w:rFonts w:cs="David"/>
          <w:sz w:val="24"/>
          <w:szCs w:val="24"/>
          <w:rtl/>
        </w:rPr>
      </w:pPr>
    </w:p>
    <w:p w:rsidR="008E3962" w:rsidRPr="000C0735" w:rsidRDefault="008E3962" w:rsidP="000C0735">
      <w:pPr>
        <w:spacing w:line="360" w:lineRule="auto"/>
        <w:ind w:right="-170"/>
        <w:rPr>
          <w:rFonts w:cs="David"/>
          <w:sz w:val="24"/>
          <w:szCs w:val="24"/>
          <w:rtl/>
        </w:rPr>
      </w:pPr>
    </w:p>
    <w:p w:rsidR="008E3962" w:rsidRDefault="008E3962" w:rsidP="000C0735">
      <w:pPr>
        <w:spacing w:line="360" w:lineRule="auto"/>
        <w:ind w:right="-170"/>
        <w:rPr>
          <w:rFonts w:cs="David"/>
          <w:sz w:val="24"/>
          <w:szCs w:val="24"/>
          <w:rtl/>
        </w:rPr>
      </w:pPr>
    </w:p>
    <w:p w:rsidR="000C0735" w:rsidRDefault="000C0735" w:rsidP="000C0735">
      <w:pPr>
        <w:spacing w:line="360" w:lineRule="auto"/>
        <w:ind w:right="-170"/>
        <w:rPr>
          <w:rFonts w:cs="David"/>
          <w:sz w:val="24"/>
          <w:szCs w:val="24"/>
          <w:rtl/>
        </w:rPr>
      </w:pPr>
    </w:p>
    <w:p w:rsidR="00EF213A" w:rsidRPr="000C0735" w:rsidRDefault="00EF213A" w:rsidP="000C0735">
      <w:pPr>
        <w:spacing w:line="360" w:lineRule="auto"/>
        <w:ind w:right="-170"/>
        <w:jc w:val="center"/>
        <w:rPr>
          <w:rFonts w:cs="David"/>
          <w:b/>
          <w:bCs/>
          <w:sz w:val="40"/>
          <w:szCs w:val="40"/>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C0735">
        <w:rPr>
          <w:rFonts w:cs="David" w:hint="cs"/>
          <w:b/>
          <w:bCs/>
          <w:sz w:val="40"/>
          <w:szCs w:val="40"/>
          <w:u w:val="single"/>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מהות הטרגדיה:</w:t>
      </w:r>
    </w:p>
    <w:p w:rsidR="00EF213A" w:rsidRPr="000C0735" w:rsidRDefault="00DB7BA3" w:rsidP="000C0735">
      <w:pPr>
        <w:spacing w:line="360" w:lineRule="auto"/>
        <w:ind w:right="-170"/>
        <w:rPr>
          <w:rFonts w:cs="David"/>
          <w:sz w:val="24"/>
          <w:szCs w:val="24"/>
          <w:rtl/>
        </w:rPr>
      </w:pPr>
      <w:r w:rsidRPr="000C0735">
        <w:rPr>
          <w:rFonts w:cs="David" w:hint="cs"/>
          <w:sz w:val="24"/>
          <w:szCs w:val="24"/>
          <w:rtl/>
        </w:rPr>
        <w:t xml:space="preserve">מהות- </w:t>
      </w:r>
      <w:r w:rsidR="00EF213A" w:rsidRPr="000C0735">
        <w:rPr>
          <w:rFonts w:cs="David" w:hint="cs"/>
          <w:sz w:val="24"/>
          <w:szCs w:val="24"/>
          <w:rtl/>
        </w:rPr>
        <w:t xml:space="preserve">(רעיון, מה מהסתתר מאחורי המושג </w:t>
      </w:r>
      <w:r w:rsidR="00EF213A" w:rsidRPr="000C0735">
        <w:rPr>
          <w:rFonts w:cs="David"/>
          <w:sz w:val="24"/>
          <w:szCs w:val="24"/>
          <w:rtl/>
        </w:rPr>
        <w:t>–</w:t>
      </w:r>
      <w:r w:rsidR="00EF213A" w:rsidRPr="000C0735">
        <w:rPr>
          <w:rFonts w:cs="David" w:hint="cs"/>
          <w:sz w:val="24"/>
          <w:szCs w:val="24"/>
          <w:rtl/>
        </w:rPr>
        <w:t xml:space="preserve"> טרגדיה).</w:t>
      </w:r>
    </w:p>
    <w:p w:rsidR="00EF213A" w:rsidRPr="000C0735" w:rsidRDefault="00EF213A" w:rsidP="000C0735">
      <w:pPr>
        <w:spacing w:line="360" w:lineRule="auto"/>
        <w:ind w:right="-170"/>
        <w:rPr>
          <w:rFonts w:cs="David"/>
          <w:sz w:val="24"/>
          <w:szCs w:val="24"/>
          <w:rtl/>
        </w:rPr>
      </w:pPr>
      <w:r w:rsidRPr="000C0735">
        <w:rPr>
          <w:rFonts w:cs="David" w:hint="cs"/>
          <w:sz w:val="24"/>
          <w:szCs w:val="24"/>
          <w:rtl/>
        </w:rPr>
        <w:t>כששואלים על מהות הטרגדיה, נשתרשה  הערכה שבטרגדיה הקלאסית עומד במרכזה מאבק בין האדם והאל. במאבק זה האדם הוא החלש והוא הקורבן לכוחות החזקים, העליונים.</w:t>
      </w:r>
      <w:r w:rsidR="00E74C8F" w:rsidRPr="000C0735">
        <w:rPr>
          <w:rFonts w:cs="David" w:hint="cs"/>
          <w:sz w:val="24"/>
          <w:szCs w:val="24"/>
          <w:rtl/>
        </w:rPr>
        <w:t xml:space="preserve"> </w:t>
      </w:r>
      <w:r w:rsidR="00E74C8F" w:rsidRPr="000C0735">
        <w:rPr>
          <w:rFonts w:cs="David"/>
          <w:sz w:val="24"/>
          <w:szCs w:val="24"/>
          <w:rtl/>
        </w:rPr>
        <w:br/>
      </w:r>
      <w:r w:rsidR="00E74C8F" w:rsidRPr="000C0735">
        <w:rPr>
          <w:rFonts w:cs="David" w:hint="cs"/>
          <w:sz w:val="24"/>
          <w:szCs w:val="24"/>
          <w:rtl/>
        </w:rPr>
        <w:t>באנטיגונה, האלים מתערבים וקובעים את גורלו של קריאון, וגם אם הוא יצא למאבק, גורלו כבר קיים. כל זה יוצר מצב של אירוניה (לעג), כי כבר מתחילת הטרגדיה, אנטיגונה יודעת שהיא תמות, כי היא טוענת בפני איסמנה אחותה, שמשפחה כמו שלהם שנולדה מגילוי עריות, לא תחייה על האדמה.</w:t>
      </w:r>
      <w:r w:rsidR="00DB7BA3" w:rsidRPr="000C0735">
        <w:rPr>
          <w:rFonts w:cs="David" w:hint="cs"/>
          <w:sz w:val="24"/>
          <w:szCs w:val="24"/>
          <w:rtl/>
        </w:rPr>
        <w:t xml:space="preserve"> ולכן במהות הטרגדיה עומד גיבור טרגי מתוסכל.</w:t>
      </w:r>
      <w:r w:rsidR="00DB7BA3" w:rsidRPr="000C0735">
        <w:rPr>
          <w:rFonts w:cs="David"/>
          <w:sz w:val="24"/>
          <w:szCs w:val="24"/>
          <w:rtl/>
        </w:rPr>
        <w:br/>
      </w:r>
      <w:r w:rsidR="00DB7BA3" w:rsidRPr="000C0735">
        <w:rPr>
          <w:rFonts w:cs="David" w:hint="cs"/>
          <w:sz w:val="24"/>
          <w:szCs w:val="24"/>
          <w:rtl/>
        </w:rPr>
        <w:t>אנטיגונה שפועלת מתוך ידיעה והשלמה עם גורלה ומתוך ידיעה שהיא חייבת לציית לחוקי המלך, מרגישה תסכול ולכן, תכונת המרד שלה היא קיצונית.</w:t>
      </w:r>
    </w:p>
    <w:p w:rsidR="007A7AFB" w:rsidRPr="000C0735" w:rsidRDefault="007A7AFB" w:rsidP="000C0735">
      <w:pPr>
        <w:spacing w:line="360" w:lineRule="auto"/>
        <w:ind w:right="-170"/>
        <w:rPr>
          <w:rFonts w:cs="David"/>
          <w:sz w:val="24"/>
          <w:szCs w:val="24"/>
          <w:rtl/>
        </w:rPr>
      </w:pPr>
      <w:r w:rsidRPr="000C0735">
        <w:rPr>
          <w:rFonts w:cs="David" w:hint="cs"/>
          <w:sz w:val="24"/>
          <w:szCs w:val="24"/>
          <w:rtl/>
        </w:rPr>
        <w:t>*לטרגדיה קוראים אנטיגונה כיוון שהיא זאת שבגללה מתחיל כל הטרגדיה.</w:t>
      </w:r>
      <w:r w:rsidR="00D54BBE" w:rsidRPr="000C0735">
        <w:rPr>
          <w:rFonts w:cs="David" w:hint="cs"/>
          <w:sz w:val="24"/>
          <w:szCs w:val="24"/>
          <w:rtl/>
        </w:rPr>
        <w:t xml:space="preserve"> ללא אנטיגונה לא הייתה טרגדיה</w:t>
      </w:r>
      <w:r w:rsidRPr="000C0735">
        <w:rPr>
          <w:rFonts w:cs="David" w:hint="cs"/>
          <w:sz w:val="24"/>
          <w:szCs w:val="24"/>
          <w:rtl/>
        </w:rPr>
        <w:t>*</w:t>
      </w:r>
    </w:p>
    <w:p w:rsidR="00074594" w:rsidRPr="000C0735" w:rsidRDefault="00074594" w:rsidP="000C0735">
      <w:pPr>
        <w:spacing w:line="360" w:lineRule="auto"/>
        <w:ind w:right="-170"/>
        <w:rPr>
          <w:rFonts w:cs="David"/>
          <w:sz w:val="24"/>
          <w:szCs w:val="24"/>
          <w:rtl/>
        </w:rPr>
      </w:pPr>
    </w:p>
    <w:p w:rsidR="00074594" w:rsidRPr="000C0735" w:rsidRDefault="00A71B9D" w:rsidP="000C0735">
      <w:pPr>
        <w:spacing w:line="360" w:lineRule="auto"/>
        <w:ind w:right="-170"/>
        <w:rPr>
          <w:rFonts w:cs="David"/>
          <w:b/>
          <w:bCs/>
          <w:sz w:val="24"/>
          <w:szCs w:val="24"/>
          <w:u w:val="single"/>
          <w:rtl/>
        </w:rPr>
      </w:pPr>
      <w:r w:rsidRPr="000C0735">
        <w:rPr>
          <w:rFonts w:cs="David" w:hint="cs"/>
          <w:b/>
          <w:bCs/>
          <w:sz w:val="24"/>
          <w:szCs w:val="24"/>
          <w:u w:val="single"/>
          <w:rtl/>
        </w:rPr>
        <w:t>תפקיד המקהלה בעיצוב הטרגדיה:</w:t>
      </w:r>
    </w:p>
    <w:tbl>
      <w:tblPr>
        <w:tblStyle w:val="TableGrid"/>
        <w:bidiVisual/>
        <w:tblW w:w="9878" w:type="dxa"/>
        <w:tblLook w:val="04A0" w:firstRow="1" w:lastRow="0" w:firstColumn="1" w:lastColumn="0" w:noHBand="0" w:noVBand="1"/>
      </w:tblPr>
      <w:tblGrid>
        <w:gridCol w:w="1947"/>
        <w:gridCol w:w="1947"/>
        <w:gridCol w:w="1947"/>
        <w:gridCol w:w="1947"/>
        <w:gridCol w:w="2090"/>
      </w:tblGrid>
      <w:tr w:rsidR="00074594" w:rsidRPr="000C0735" w:rsidTr="00074594">
        <w:tc>
          <w:tcPr>
            <w:tcW w:w="1947" w:type="dxa"/>
          </w:tcPr>
          <w:p w:rsidR="00074594" w:rsidRPr="000C0735" w:rsidRDefault="00074594" w:rsidP="000C0735">
            <w:pPr>
              <w:spacing w:line="360" w:lineRule="auto"/>
              <w:ind w:right="-170"/>
              <w:rPr>
                <w:rFonts w:cs="David"/>
                <w:b/>
                <w:bCs/>
                <w:color w:val="FF0000"/>
                <w:sz w:val="24"/>
                <w:szCs w:val="24"/>
                <w:rtl/>
              </w:rPr>
            </w:pPr>
            <w:r w:rsidRPr="000C0735">
              <w:rPr>
                <w:rFonts w:cs="David" w:hint="cs"/>
                <w:b/>
                <w:bCs/>
                <w:color w:val="FF0000"/>
                <w:sz w:val="24"/>
                <w:szCs w:val="24"/>
                <w:rtl/>
              </w:rPr>
              <w:t>ד</w:t>
            </w:r>
          </w:p>
        </w:tc>
        <w:tc>
          <w:tcPr>
            <w:tcW w:w="1947" w:type="dxa"/>
          </w:tcPr>
          <w:p w:rsidR="00074594" w:rsidRPr="000C0735" w:rsidRDefault="00074594" w:rsidP="000C0735">
            <w:pPr>
              <w:spacing w:line="360" w:lineRule="auto"/>
              <w:ind w:right="-170"/>
              <w:rPr>
                <w:rFonts w:cs="David"/>
                <w:b/>
                <w:bCs/>
                <w:color w:val="ED7D31" w:themeColor="accent2"/>
                <w:sz w:val="24"/>
                <w:szCs w:val="24"/>
                <w:rtl/>
              </w:rPr>
            </w:pPr>
            <w:r w:rsidRPr="000C0735">
              <w:rPr>
                <w:rFonts w:cs="David" w:hint="cs"/>
                <w:b/>
                <w:bCs/>
                <w:color w:val="ED7D31" w:themeColor="accent2"/>
                <w:sz w:val="24"/>
                <w:szCs w:val="24"/>
                <w:rtl/>
              </w:rPr>
              <w:t>י</w:t>
            </w:r>
          </w:p>
        </w:tc>
        <w:tc>
          <w:tcPr>
            <w:tcW w:w="1947" w:type="dxa"/>
          </w:tcPr>
          <w:p w:rsidR="00074594" w:rsidRPr="000C0735" w:rsidRDefault="00074594" w:rsidP="000C0735">
            <w:pPr>
              <w:spacing w:line="360" w:lineRule="auto"/>
              <w:ind w:right="-170"/>
              <w:rPr>
                <w:rFonts w:cs="David"/>
                <w:b/>
                <w:bCs/>
                <w:color w:val="00B050"/>
                <w:sz w:val="24"/>
                <w:szCs w:val="24"/>
                <w:rtl/>
              </w:rPr>
            </w:pPr>
            <w:r w:rsidRPr="000C0735">
              <w:rPr>
                <w:rFonts w:cs="David" w:hint="cs"/>
                <w:b/>
                <w:bCs/>
                <w:color w:val="00B050"/>
                <w:sz w:val="24"/>
                <w:szCs w:val="24"/>
                <w:rtl/>
              </w:rPr>
              <w:t>מ</w:t>
            </w:r>
          </w:p>
        </w:tc>
        <w:tc>
          <w:tcPr>
            <w:tcW w:w="1947" w:type="dxa"/>
          </w:tcPr>
          <w:p w:rsidR="00074594" w:rsidRPr="000C0735" w:rsidRDefault="00074594" w:rsidP="000C0735">
            <w:pPr>
              <w:spacing w:line="360" w:lineRule="auto"/>
              <w:ind w:right="-170"/>
              <w:rPr>
                <w:rFonts w:cs="David"/>
                <w:b/>
                <w:bCs/>
                <w:color w:val="0070C0"/>
                <w:sz w:val="24"/>
                <w:szCs w:val="24"/>
                <w:rtl/>
              </w:rPr>
            </w:pPr>
            <w:r w:rsidRPr="000C0735">
              <w:rPr>
                <w:rFonts w:cs="David" w:hint="cs"/>
                <w:b/>
                <w:bCs/>
                <w:color w:val="0070C0"/>
                <w:sz w:val="24"/>
                <w:szCs w:val="24"/>
                <w:rtl/>
              </w:rPr>
              <w:t>ע</w:t>
            </w:r>
          </w:p>
        </w:tc>
        <w:tc>
          <w:tcPr>
            <w:tcW w:w="2090" w:type="dxa"/>
          </w:tcPr>
          <w:p w:rsidR="00074594" w:rsidRPr="000C0735" w:rsidRDefault="00074594" w:rsidP="000C0735">
            <w:pPr>
              <w:spacing w:line="360" w:lineRule="auto"/>
              <w:ind w:right="-170"/>
              <w:rPr>
                <w:rFonts w:cs="David"/>
                <w:b/>
                <w:bCs/>
                <w:color w:val="7030A0"/>
                <w:sz w:val="24"/>
                <w:szCs w:val="24"/>
                <w:rtl/>
              </w:rPr>
            </w:pPr>
            <w:r w:rsidRPr="000C0735">
              <w:rPr>
                <w:rFonts w:cs="David" w:hint="cs"/>
                <w:b/>
                <w:bCs/>
                <w:color w:val="7030A0"/>
                <w:sz w:val="24"/>
                <w:szCs w:val="24"/>
                <w:rtl/>
              </w:rPr>
              <w:t>ה</w:t>
            </w:r>
          </w:p>
        </w:tc>
      </w:tr>
      <w:tr w:rsidR="00074594" w:rsidRPr="000C0735" w:rsidTr="00074594">
        <w:tc>
          <w:tcPr>
            <w:tcW w:w="1947" w:type="dxa"/>
          </w:tcPr>
          <w:p w:rsidR="00074594" w:rsidRPr="000C0735" w:rsidRDefault="00074594" w:rsidP="000C0735">
            <w:pPr>
              <w:spacing w:line="360" w:lineRule="auto"/>
              <w:ind w:right="-170"/>
              <w:rPr>
                <w:rFonts w:cs="David"/>
                <w:color w:val="FF0000"/>
                <w:sz w:val="24"/>
                <w:szCs w:val="24"/>
                <w:rtl/>
              </w:rPr>
            </w:pPr>
            <w:r w:rsidRPr="000C0735">
              <w:rPr>
                <w:rFonts w:cs="David" w:hint="cs"/>
                <w:color w:val="FF0000"/>
                <w:sz w:val="24"/>
                <w:szCs w:val="24"/>
                <w:rtl/>
              </w:rPr>
              <w:t>דידקטיות (חינוך)</w:t>
            </w:r>
          </w:p>
        </w:tc>
        <w:tc>
          <w:tcPr>
            <w:tcW w:w="1947" w:type="dxa"/>
          </w:tcPr>
          <w:p w:rsidR="00074594" w:rsidRPr="000C0735" w:rsidRDefault="00074594" w:rsidP="000C0735">
            <w:pPr>
              <w:spacing w:line="360" w:lineRule="auto"/>
              <w:ind w:right="-170"/>
              <w:rPr>
                <w:rFonts w:cs="David"/>
                <w:color w:val="ED7D31" w:themeColor="accent2"/>
                <w:sz w:val="24"/>
                <w:szCs w:val="24"/>
                <w:rtl/>
              </w:rPr>
            </w:pPr>
            <w:r w:rsidRPr="000C0735">
              <w:rPr>
                <w:rFonts w:cs="David" w:hint="cs"/>
                <w:color w:val="ED7D31" w:themeColor="accent2"/>
                <w:sz w:val="24"/>
                <w:szCs w:val="24"/>
                <w:rtl/>
              </w:rPr>
              <w:t>יופי (אסטטיות)</w:t>
            </w:r>
          </w:p>
        </w:tc>
        <w:tc>
          <w:tcPr>
            <w:tcW w:w="1947" w:type="dxa"/>
          </w:tcPr>
          <w:p w:rsidR="00074594" w:rsidRPr="000C0735" w:rsidRDefault="00074594" w:rsidP="000C0735">
            <w:pPr>
              <w:spacing w:line="360" w:lineRule="auto"/>
              <w:ind w:right="-170"/>
              <w:rPr>
                <w:rFonts w:cs="David"/>
                <w:color w:val="00B050"/>
                <w:sz w:val="24"/>
                <w:szCs w:val="24"/>
                <w:rtl/>
              </w:rPr>
            </w:pPr>
            <w:r w:rsidRPr="000C0735">
              <w:rPr>
                <w:rFonts w:cs="David" w:hint="cs"/>
                <w:color w:val="00B050"/>
                <w:sz w:val="24"/>
                <w:szCs w:val="24"/>
                <w:rtl/>
              </w:rPr>
              <w:t>מספר</w:t>
            </w:r>
          </w:p>
        </w:tc>
        <w:tc>
          <w:tcPr>
            <w:tcW w:w="1947" w:type="dxa"/>
          </w:tcPr>
          <w:p w:rsidR="00074594" w:rsidRPr="000C0735" w:rsidRDefault="00074594" w:rsidP="000C0735">
            <w:pPr>
              <w:spacing w:line="360" w:lineRule="auto"/>
              <w:ind w:right="-170"/>
              <w:rPr>
                <w:rFonts w:cs="David"/>
                <w:color w:val="0070C0"/>
                <w:sz w:val="24"/>
                <w:szCs w:val="24"/>
                <w:rtl/>
              </w:rPr>
            </w:pPr>
            <w:r w:rsidRPr="000C0735">
              <w:rPr>
                <w:rFonts w:cs="David" w:hint="cs"/>
                <w:color w:val="0070C0"/>
                <w:sz w:val="24"/>
                <w:szCs w:val="24"/>
                <w:rtl/>
              </w:rPr>
              <w:t>עיצוב המבנה</w:t>
            </w:r>
          </w:p>
        </w:tc>
        <w:tc>
          <w:tcPr>
            <w:tcW w:w="2090" w:type="dxa"/>
          </w:tcPr>
          <w:p w:rsidR="00074594" w:rsidRPr="000C0735" w:rsidRDefault="00074594" w:rsidP="000C0735">
            <w:pPr>
              <w:spacing w:line="360" w:lineRule="auto"/>
              <w:ind w:right="-170"/>
              <w:rPr>
                <w:rFonts w:cs="David"/>
                <w:color w:val="7030A0"/>
                <w:sz w:val="24"/>
                <w:szCs w:val="24"/>
                <w:rtl/>
              </w:rPr>
            </w:pPr>
            <w:r w:rsidRPr="000C0735">
              <w:rPr>
                <w:rFonts w:cs="David" w:hint="cs"/>
                <w:color w:val="7030A0"/>
                <w:sz w:val="24"/>
                <w:szCs w:val="24"/>
                <w:rtl/>
              </w:rPr>
              <w:t>הפגת מטח</w:t>
            </w:r>
          </w:p>
        </w:tc>
      </w:tr>
      <w:tr w:rsidR="00074594" w:rsidRPr="000C0735" w:rsidTr="00074594">
        <w:tc>
          <w:tcPr>
            <w:tcW w:w="1947" w:type="dxa"/>
          </w:tcPr>
          <w:p w:rsidR="00074594" w:rsidRPr="000C0735" w:rsidRDefault="00074594" w:rsidP="000C0735">
            <w:pPr>
              <w:spacing w:line="360" w:lineRule="auto"/>
              <w:ind w:right="-170"/>
              <w:rPr>
                <w:rFonts w:cs="David"/>
                <w:sz w:val="24"/>
                <w:szCs w:val="24"/>
                <w:rtl/>
              </w:rPr>
            </w:pPr>
            <w:r w:rsidRPr="000C0735">
              <w:rPr>
                <w:rFonts w:cs="David" w:hint="cs"/>
                <w:sz w:val="24"/>
                <w:szCs w:val="24"/>
                <w:rtl/>
              </w:rPr>
              <w:t>המקהלה מביעה את דעתה באמצעות שירים ושיחיות עם גיבורי המחזה (אפסות העם לעומת המוות והגורל). דעתה מלמדת את הקוראים מהי הדעה הנכונה.</w:t>
            </w:r>
          </w:p>
        </w:tc>
        <w:tc>
          <w:tcPr>
            <w:tcW w:w="1947" w:type="dxa"/>
          </w:tcPr>
          <w:p w:rsidR="00074594" w:rsidRPr="000C0735" w:rsidRDefault="00074594" w:rsidP="000C0735">
            <w:pPr>
              <w:spacing w:line="360" w:lineRule="auto"/>
              <w:ind w:right="-170"/>
              <w:rPr>
                <w:rFonts w:cs="David"/>
                <w:sz w:val="24"/>
                <w:szCs w:val="24"/>
                <w:rtl/>
              </w:rPr>
            </w:pPr>
            <w:r w:rsidRPr="000C0735">
              <w:rPr>
                <w:rFonts w:cs="David" w:hint="cs"/>
                <w:sz w:val="24"/>
                <w:szCs w:val="24"/>
                <w:rtl/>
              </w:rPr>
              <w:t>מופיעה בשירה ובמחולות. תורמת לחלק החזותי והשירי של המחזה. שירי המקהלה שקולים ומלאי דימויים.</w:t>
            </w:r>
          </w:p>
        </w:tc>
        <w:tc>
          <w:tcPr>
            <w:tcW w:w="1947" w:type="dxa"/>
          </w:tcPr>
          <w:p w:rsidR="00074594" w:rsidRPr="000C0735" w:rsidRDefault="00074594" w:rsidP="000C0735">
            <w:pPr>
              <w:spacing w:line="360" w:lineRule="auto"/>
              <w:ind w:right="-170"/>
              <w:rPr>
                <w:rFonts w:cs="David"/>
                <w:sz w:val="24"/>
                <w:szCs w:val="24"/>
                <w:rtl/>
              </w:rPr>
            </w:pPr>
            <w:r w:rsidRPr="000C0735">
              <w:rPr>
                <w:rFonts w:cs="David" w:hint="cs"/>
                <w:sz w:val="24"/>
                <w:szCs w:val="24"/>
                <w:rtl/>
              </w:rPr>
              <w:t>מביאה עובדות ואירועים מהעבר, לפני העלילה. כשהמקהלה שרה על שני האחים בעבר, על המלחמה לפני תחילת העלילה.</w:t>
            </w:r>
          </w:p>
        </w:tc>
        <w:tc>
          <w:tcPr>
            <w:tcW w:w="1947" w:type="dxa"/>
          </w:tcPr>
          <w:p w:rsidR="00074594" w:rsidRPr="000C0735" w:rsidRDefault="00074594" w:rsidP="000C0735">
            <w:pPr>
              <w:spacing w:line="360" w:lineRule="auto"/>
              <w:ind w:right="-170"/>
              <w:rPr>
                <w:rFonts w:cs="David"/>
                <w:sz w:val="24"/>
                <w:szCs w:val="24"/>
                <w:rtl/>
              </w:rPr>
            </w:pPr>
            <w:r w:rsidRPr="000C0735">
              <w:rPr>
                <w:rFonts w:cs="David" w:hint="cs"/>
                <w:sz w:val="24"/>
                <w:szCs w:val="24"/>
                <w:rtl/>
              </w:rPr>
              <w:t>המקהלה מקשרת בין חלקי העלילה, שרה שירים בנושאים כלליים, וכך בסוף כל מערכה מאפשרת לשחקנים להחליף בגדים. בסוף כל מערכה היא מספרת מי מתקרב לבמה לקראת המערכה הבאה, ומציגה שאלות כדי לעורר את ציפיות הקהל.</w:t>
            </w:r>
          </w:p>
        </w:tc>
        <w:tc>
          <w:tcPr>
            <w:tcW w:w="2090" w:type="dxa"/>
          </w:tcPr>
          <w:p w:rsidR="00074594" w:rsidRPr="000C0735" w:rsidRDefault="00074594" w:rsidP="000C0735">
            <w:pPr>
              <w:spacing w:line="360" w:lineRule="auto"/>
              <w:ind w:right="-170"/>
              <w:rPr>
                <w:rFonts w:cs="David"/>
                <w:sz w:val="24"/>
                <w:szCs w:val="24"/>
                <w:rtl/>
              </w:rPr>
            </w:pPr>
            <w:r w:rsidRPr="000C0735">
              <w:rPr>
                <w:rFonts w:cs="David" w:hint="cs"/>
                <w:sz w:val="24"/>
                <w:szCs w:val="24"/>
                <w:rtl/>
              </w:rPr>
              <w:t>בדרך כלל כאשר עימות בין שתי דמויות מגיע</w:t>
            </w:r>
            <w:r w:rsidRPr="000C0735">
              <w:rPr>
                <w:rFonts w:cs="David"/>
                <w:sz w:val="24"/>
                <w:szCs w:val="24"/>
                <w:rtl/>
              </w:rPr>
              <w:br/>
            </w:r>
            <w:r w:rsidRPr="000C0735">
              <w:rPr>
                <w:rFonts w:cs="David" w:hint="cs"/>
                <w:sz w:val="24"/>
                <w:szCs w:val="24"/>
                <w:rtl/>
              </w:rPr>
              <w:t xml:space="preserve">לשיאו, המקהלה מעירה הערה קצרה ובכך מפרקת את המתח. למשל שיר אהבה אחרי הקונפליקט של קריאון והימון. </w:t>
            </w:r>
          </w:p>
        </w:tc>
      </w:tr>
    </w:tbl>
    <w:p w:rsidR="00074594" w:rsidRPr="000C0735" w:rsidRDefault="00074594" w:rsidP="000C0735">
      <w:pPr>
        <w:spacing w:line="360" w:lineRule="auto"/>
        <w:ind w:right="-170"/>
        <w:rPr>
          <w:rFonts w:cs="David"/>
          <w:sz w:val="24"/>
          <w:szCs w:val="24"/>
          <w:rtl/>
        </w:rPr>
      </w:pPr>
    </w:p>
    <w:sectPr w:rsidR="00074594" w:rsidRPr="000C0735" w:rsidSect="00337CDB">
      <w:headerReference w:type="default" r:id="rId9"/>
      <w:footerReference w:type="default" r:id="rId1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22" w:rsidRDefault="00BF3D22" w:rsidP="00E9759D">
      <w:pPr>
        <w:spacing w:after="0" w:line="240" w:lineRule="auto"/>
      </w:pPr>
      <w:r>
        <w:separator/>
      </w:r>
    </w:p>
  </w:endnote>
  <w:endnote w:type="continuationSeparator" w:id="0">
    <w:p w:rsidR="00BF3D22" w:rsidRDefault="00BF3D22" w:rsidP="00E9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3290804"/>
      <w:docPartObj>
        <w:docPartGallery w:val="Page Numbers (Bottom of Page)"/>
        <w:docPartUnique/>
      </w:docPartObj>
    </w:sdtPr>
    <w:sdtEndPr>
      <w:rPr>
        <w:cs/>
      </w:rPr>
    </w:sdtEndPr>
    <w:sdtContent>
      <w:p w:rsidR="00AA1473" w:rsidRDefault="00AA1473">
        <w:pPr>
          <w:pStyle w:val="Footer"/>
          <w:jc w:val="right"/>
          <w:rPr>
            <w:rtl/>
            <w:cs/>
          </w:rPr>
        </w:pPr>
        <w:r>
          <w:fldChar w:fldCharType="begin"/>
        </w:r>
        <w:r>
          <w:rPr>
            <w:rtl/>
            <w:cs/>
          </w:rPr>
          <w:instrText>PAGE   \* MERGEFORMAT</w:instrText>
        </w:r>
        <w:r>
          <w:fldChar w:fldCharType="separate"/>
        </w:r>
        <w:r w:rsidR="00BF3D22" w:rsidRPr="00BF3D22">
          <w:rPr>
            <w:noProof/>
            <w:rtl/>
            <w:lang w:val="he-IL"/>
          </w:rPr>
          <w:t>1</w:t>
        </w:r>
        <w:r>
          <w:fldChar w:fldCharType="end"/>
        </w:r>
      </w:p>
    </w:sdtContent>
  </w:sdt>
  <w:p w:rsidR="00A63B34" w:rsidRDefault="00A63B34" w:rsidP="00A63B34">
    <w:pPr>
      <w:pStyle w:val="Footer"/>
    </w:pPr>
    <w:r>
      <w:rPr>
        <w:rFonts w:hint="cs"/>
        <w:rtl/>
      </w:rPr>
      <w:t>הסיכום נכתב על ידי ד"ר יעל לזמי, אורט נעמי שמר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22" w:rsidRDefault="00BF3D22" w:rsidP="00E9759D">
      <w:pPr>
        <w:spacing w:after="0" w:line="240" w:lineRule="auto"/>
      </w:pPr>
      <w:r>
        <w:separator/>
      </w:r>
    </w:p>
  </w:footnote>
  <w:footnote w:type="continuationSeparator" w:id="0">
    <w:p w:rsidR="00BF3D22" w:rsidRDefault="00BF3D22" w:rsidP="00E97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34" w:rsidRDefault="00A63B34" w:rsidP="00A63B34">
    <w:pPr>
      <w:pStyle w:val="Header"/>
    </w:pPr>
    <w:r w:rsidRPr="00E45DC5">
      <w:rPr>
        <w:noProof/>
      </w:rPr>
      <w:drawing>
        <wp:inline distT="0" distB="0" distL="0" distR="0" wp14:anchorId="2EA3090E" wp14:editId="3F9F184E">
          <wp:extent cx="2052955" cy="543560"/>
          <wp:effectExtent l="0" t="0" r="4445" b="8890"/>
          <wp:docPr id="2" name="Picture 2" descr="C:\Users\daniels\Pictures\קמפו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s\Pictures\קמפוס.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r>
      <w:rPr>
        <w:rFonts w:hint="cs"/>
        <w:rtl/>
      </w:rPr>
      <w:t xml:space="preserve">                                                                                   </w:t>
    </w:r>
    <w:r w:rsidRPr="00E45DC5">
      <w:rPr>
        <w:rFonts w:cs="Arial"/>
        <w:noProof/>
        <w:rtl/>
      </w:rPr>
      <w:drawing>
        <wp:inline distT="0" distB="0" distL="0" distR="0" wp14:anchorId="3C8545AA" wp14:editId="5FCE4C78">
          <wp:extent cx="845185" cy="543560"/>
          <wp:effectExtent l="0" t="0" r="0" b="8890"/>
          <wp:docPr id="4" name="Picture 4" descr="C:\Users\daniels\Pictures\אור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s\Pictures\אורט.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1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539E"/>
    <w:multiLevelType w:val="hybridMultilevel"/>
    <w:tmpl w:val="8F7E6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D0792"/>
    <w:multiLevelType w:val="hybridMultilevel"/>
    <w:tmpl w:val="1E808254"/>
    <w:lvl w:ilvl="0" w:tplc="B580629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71328"/>
    <w:multiLevelType w:val="hybridMultilevel"/>
    <w:tmpl w:val="18BC41F2"/>
    <w:lvl w:ilvl="0" w:tplc="08A865FE">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B5422"/>
    <w:multiLevelType w:val="hybridMultilevel"/>
    <w:tmpl w:val="576E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441F"/>
    <w:multiLevelType w:val="hybridMultilevel"/>
    <w:tmpl w:val="20FC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22038"/>
    <w:multiLevelType w:val="hybridMultilevel"/>
    <w:tmpl w:val="909E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D74DD"/>
    <w:multiLevelType w:val="hybridMultilevel"/>
    <w:tmpl w:val="5B62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A60FA"/>
    <w:multiLevelType w:val="hybridMultilevel"/>
    <w:tmpl w:val="7E646A06"/>
    <w:lvl w:ilvl="0" w:tplc="41DC175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0B"/>
    <w:rsid w:val="00004BC4"/>
    <w:rsid w:val="00021D2B"/>
    <w:rsid w:val="00074594"/>
    <w:rsid w:val="000C0735"/>
    <w:rsid w:val="000C35C1"/>
    <w:rsid w:val="000D2A39"/>
    <w:rsid w:val="000E608C"/>
    <w:rsid w:val="000F067D"/>
    <w:rsid w:val="001069A2"/>
    <w:rsid w:val="0012402C"/>
    <w:rsid w:val="0012530B"/>
    <w:rsid w:val="00126F6B"/>
    <w:rsid w:val="001B1008"/>
    <w:rsid w:val="001D23F4"/>
    <w:rsid w:val="001F36C3"/>
    <w:rsid w:val="002000EE"/>
    <w:rsid w:val="00201D61"/>
    <w:rsid w:val="00233510"/>
    <w:rsid w:val="00233591"/>
    <w:rsid w:val="002371FD"/>
    <w:rsid w:val="00256123"/>
    <w:rsid w:val="00263F95"/>
    <w:rsid w:val="002736AF"/>
    <w:rsid w:val="00296A3F"/>
    <w:rsid w:val="002B58C7"/>
    <w:rsid w:val="002B5E98"/>
    <w:rsid w:val="002D4542"/>
    <w:rsid w:val="00317C8D"/>
    <w:rsid w:val="00321CAD"/>
    <w:rsid w:val="00331B07"/>
    <w:rsid w:val="00334382"/>
    <w:rsid w:val="00337CDB"/>
    <w:rsid w:val="00353E24"/>
    <w:rsid w:val="00390331"/>
    <w:rsid w:val="003B698A"/>
    <w:rsid w:val="003D3A99"/>
    <w:rsid w:val="003D4324"/>
    <w:rsid w:val="003F6808"/>
    <w:rsid w:val="00420B07"/>
    <w:rsid w:val="00433BBA"/>
    <w:rsid w:val="0044147E"/>
    <w:rsid w:val="00456D72"/>
    <w:rsid w:val="00470061"/>
    <w:rsid w:val="004D2FFD"/>
    <w:rsid w:val="004E46A1"/>
    <w:rsid w:val="00513038"/>
    <w:rsid w:val="00516706"/>
    <w:rsid w:val="0053099A"/>
    <w:rsid w:val="005335E6"/>
    <w:rsid w:val="00536C05"/>
    <w:rsid w:val="00551897"/>
    <w:rsid w:val="00562648"/>
    <w:rsid w:val="005728B7"/>
    <w:rsid w:val="00577EED"/>
    <w:rsid w:val="005D3F2E"/>
    <w:rsid w:val="005D5506"/>
    <w:rsid w:val="005E7110"/>
    <w:rsid w:val="005F2BC0"/>
    <w:rsid w:val="005F7729"/>
    <w:rsid w:val="0060555F"/>
    <w:rsid w:val="00606D0D"/>
    <w:rsid w:val="006071D7"/>
    <w:rsid w:val="00611A5F"/>
    <w:rsid w:val="00635F4F"/>
    <w:rsid w:val="00637988"/>
    <w:rsid w:val="0065030D"/>
    <w:rsid w:val="00675858"/>
    <w:rsid w:val="00684807"/>
    <w:rsid w:val="0068625D"/>
    <w:rsid w:val="00693CC5"/>
    <w:rsid w:val="006A16DA"/>
    <w:rsid w:val="006A41D1"/>
    <w:rsid w:val="006C2907"/>
    <w:rsid w:val="006C4F29"/>
    <w:rsid w:val="006C7BA5"/>
    <w:rsid w:val="006D69BC"/>
    <w:rsid w:val="006E6C84"/>
    <w:rsid w:val="006F08FC"/>
    <w:rsid w:val="007152E5"/>
    <w:rsid w:val="0071561C"/>
    <w:rsid w:val="00715E9B"/>
    <w:rsid w:val="00721EFA"/>
    <w:rsid w:val="00767BB0"/>
    <w:rsid w:val="00771997"/>
    <w:rsid w:val="00784293"/>
    <w:rsid w:val="007A7AFB"/>
    <w:rsid w:val="007B2C94"/>
    <w:rsid w:val="007C12B2"/>
    <w:rsid w:val="007C61AC"/>
    <w:rsid w:val="007E24DE"/>
    <w:rsid w:val="007F0BAC"/>
    <w:rsid w:val="00801709"/>
    <w:rsid w:val="00801F02"/>
    <w:rsid w:val="00805BB5"/>
    <w:rsid w:val="008107C2"/>
    <w:rsid w:val="00816183"/>
    <w:rsid w:val="00821CDA"/>
    <w:rsid w:val="008758DE"/>
    <w:rsid w:val="00881A95"/>
    <w:rsid w:val="008844AF"/>
    <w:rsid w:val="00885E57"/>
    <w:rsid w:val="008A04BA"/>
    <w:rsid w:val="008C391A"/>
    <w:rsid w:val="008E3962"/>
    <w:rsid w:val="009008DF"/>
    <w:rsid w:val="00900D62"/>
    <w:rsid w:val="0092053F"/>
    <w:rsid w:val="0092637C"/>
    <w:rsid w:val="00936276"/>
    <w:rsid w:val="00957835"/>
    <w:rsid w:val="00960CD0"/>
    <w:rsid w:val="00983A31"/>
    <w:rsid w:val="00987779"/>
    <w:rsid w:val="00995275"/>
    <w:rsid w:val="009B2550"/>
    <w:rsid w:val="009C2D13"/>
    <w:rsid w:val="009C69CD"/>
    <w:rsid w:val="009C775F"/>
    <w:rsid w:val="009D484E"/>
    <w:rsid w:val="009E4894"/>
    <w:rsid w:val="009E4A1B"/>
    <w:rsid w:val="009F26BD"/>
    <w:rsid w:val="00A12396"/>
    <w:rsid w:val="00A17F1A"/>
    <w:rsid w:val="00A20BB6"/>
    <w:rsid w:val="00A2626C"/>
    <w:rsid w:val="00A26D31"/>
    <w:rsid w:val="00A31F78"/>
    <w:rsid w:val="00A4345A"/>
    <w:rsid w:val="00A63B34"/>
    <w:rsid w:val="00A71B9D"/>
    <w:rsid w:val="00A87E16"/>
    <w:rsid w:val="00A975F5"/>
    <w:rsid w:val="00AA1473"/>
    <w:rsid w:val="00AA5D56"/>
    <w:rsid w:val="00AC15B3"/>
    <w:rsid w:val="00AD0149"/>
    <w:rsid w:val="00B5601C"/>
    <w:rsid w:val="00B56A3A"/>
    <w:rsid w:val="00B77B5D"/>
    <w:rsid w:val="00BA0E3E"/>
    <w:rsid w:val="00BA4BE5"/>
    <w:rsid w:val="00BE7678"/>
    <w:rsid w:val="00BF3D22"/>
    <w:rsid w:val="00BF561B"/>
    <w:rsid w:val="00C07B85"/>
    <w:rsid w:val="00C170EB"/>
    <w:rsid w:val="00C315B2"/>
    <w:rsid w:val="00C57413"/>
    <w:rsid w:val="00C7310A"/>
    <w:rsid w:val="00C75238"/>
    <w:rsid w:val="00C80224"/>
    <w:rsid w:val="00CC14BA"/>
    <w:rsid w:val="00CD0154"/>
    <w:rsid w:val="00CD567C"/>
    <w:rsid w:val="00CE337F"/>
    <w:rsid w:val="00CE628D"/>
    <w:rsid w:val="00D109F2"/>
    <w:rsid w:val="00D12659"/>
    <w:rsid w:val="00D27275"/>
    <w:rsid w:val="00D30195"/>
    <w:rsid w:val="00D5115E"/>
    <w:rsid w:val="00D51C39"/>
    <w:rsid w:val="00D54BBE"/>
    <w:rsid w:val="00D64CF2"/>
    <w:rsid w:val="00D64D57"/>
    <w:rsid w:val="00D66AB9"/>
    <w:rsid w:val="00D814C8"/>
    <w:rsid w:val="00D82B7D"/>
    <w:rsid w:val="00D8790D"/>
    <w:rsid w:val="00D968F6"/>
    <w:rsid w:val="00DA5879"/>
    <w:rsid w:val="00DA5C64"/>
    <w:rsid w:val="00DB7BA3"/>
    <w:rsid w:val="00DC371B"/>
    <w:rsid w:val="00DC58AF"/>
    <w:rsid w:val="00E1421B"/>
    <w:rsid w:val="00E33CA2"/>
    <w:rsid w:val="00E644D4"/>
    <w:rsid w:val="00E66DD9"/>
    <w:rsid w:val="00E74C8F"/>
    <w:rsid w:val="00E80951"/>
    <w:rsid w:val="00E95FD9"/>
    <w:rsid w:val="00E9759D"/>
    <w:rsid w:val="00EA3D85"/>
    <w:rsid w:val="00EA6E89"/>
    <w:rsid w:val="00EB2478"/>
    <w:rsid w:val="00EC0486"/>
    <w:rsid w:val="00EC718D"/>
    <w:rsid w:val="00ED175C"/>
    <w:rsid w:val="00EE3FB5"/>
    <w:rsid w:val="00EF213A"/>
    <w:rsid w:val="00EF3298"/>
    <w:rsid w:val="00EF55E8"/>
    <w:rsid w:val="00EF7245"/>
    <w:rsid w:val="00F103DE"/>
    <w:rsid w:val="00F17A4D"/>
    <w:rsid w:val="00F23168"/>
    <w:rsid w:val="00F34A1D"/>
    <w:rsid w:val="00F36784"/>
    <w:rsid w:val="00F515EF"/>
    <w:rsid w:val="00F631CE"/>
    <w:rsid w:val="00F74FAA"/>
    <w:rsid w:val="00F75E32"/>
    <w:rsid w:val="00F92EA4"/>
    <w:rsid w:val="00FB3DD7"/>
    <w:rsid w:val="00FB6920"/>
    <w:rsid w:val="00FC4D33"/>
    <w:rsid w:val="00FD39F4"/>
    <w:rsid w:val="00FE4B63"/>
    <w:rsid w:val="00FF5C72"/>
    <w:rsid w:val="00FF6291"/>
    <w:rsid w:val="00FF6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8C31-ADCE-4554-BE53-40B1894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98A"/>
    <w:pPr>
      <w:ind w:left="720"/>
      <w:contextualSpacing/>
    </w:pPr>
  </w:style>
  <w:style w:type="paragraph" w:styleId="Header">
    <w:name w:val="header"/>
    <w:basedOn w:val="Normal"/>
    <w:link w:val="HeaderChar"/>
    <w:uiPriority w:val="99"/>
    <w:unhideWhenUsed/>
    <w:rsid w:val="00E975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759D"/>
  </w:style>
  <w:style w:type="paragraph" w:styleId="Footer">
    <w:name w:val="footer"/>
    <w:basedOn w:val="Normal"/>
    <w:link w:val="FooterChar"/>
    <w:uiPriority w:val="99"/>
    <w:unhideWhenUsed/>
    <w:rsid w:val="00E975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759D"/>
  </w:style>
  <w:style w:type="table" w:styleId="TableGrid">
    <w:name w:val="Table Grid"/>
    <w:basedOn w:val="TableNormal"/>
    <w:uiPriority w:val="39"/>
    <w:rsid w:val="0007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AEA-4719-4120-9DBC-6E94282C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2912</Words>
  <Characters>16605</Characters>
  <Application>Microsoft Office Word</Application>
  <DocSecurity>0</DocSecurity>
  <Lines>138</Lines>
  <Paragraphs>38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opal basil</dc:creator>
  <cp:lastModifiedBy>Daniel Samokovlija</cp:lastModifiedBy>
  <cp:revision>4</cp:revision>
  <dcterms:created xsi:type="dcterms:W3CDTF">2020-07-07T18:06:00Z</dcterms:created>
  <dcterms:modified xsi:type="dcterms:W3CDTF">2020-07-14T07:45:00Z</dcterms:modified>
</cp:coreProperties>
</file>