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04859" w14:textId="77777777" w:rsidR="00722456" w:rsidRPr="00BD07AE" w:rsidRDefault="00517C3D" w:rsidP="00980292">
      <w:pPr>
        <w:spacing w:line="360" w:lineRule="auto"/>
        <w:rPr>
          <w:rFonts w:asciiTheme="minorBidi" w:hAnsiTheme="minorBidi"/>
          <w:rtl/>
        </w:rPr>
      </w:pPr>
      <w:r w:rsidRPr="00517C3D">
        <w:rPr>
          <w:rFonts w:hint="cs"/>
          <w:sz w:val="24"/>
          <w:szCs w:val="24"/>
          <w:rtl/>
        </w:rPr>
        <w:t>בס"ד</w:t>
      </w:r>
    </w:p>
    <w:p w14:paraId="45A45506" w14:textId="77777777" w:rsidR="00D53D94" w:rsidRPr="00D53D94" w:rsidRDefault="006C5C94" w:rsidP="00D53D94">
      <w:pPr>
        <w:pStyle w:val="a5"/>
        <w:jc w:val="center"/>
        <w:rPr>
          <w:b/>
          <w:bCs/>
          <w:sz w:val="28"/>
          <w:szCs w:val="28"/>
          <w:u w:val="single"/>
          <w:rtl/>
        </w:rPr>
      </w:pPr>
      <w:r w:rsidRPr="00D53D94">
        <w:rPr>
          <w:rFonts w:hint="cs"/>
          <w:b/>
          <w:bCs/>
          <w:sz w:val="28"/>
          <w:szCs w:val="28"/>
          <w:u w:val="single"/>
          <w:rtl/>
        </w:rPr>
        <w:t>נושאי הלימוד</w:t>
      </w:r>
      <w:r w:rsidR="00517C3D" w:rsidRPr="00D53D94">
        <w:rPr>
          <w:b/>
          <w:bCs/>
          <w:sz w:val="28"/>
          <w:szCs w:val="28"/>
          <w:u w:val="single"/>
          <w:rtl/>
        </w:rPr>
        <w:t xml:space="preserve"> </w:t>
      </w:r>
      <w:r w:rsidR="00BD07AE" w:rsidRPr="00D53D94">
        <w:rPr>
          <w:b/>
          <w:bCs/>
          <w:sz w:val="28"/>
          <w:szCs w:val="28"/>
          <w:u w:val="single"/>
          <w:rtl/>
        </w:rPr>
        <w:t>לבגרות</w:t>
      </w:r>
      <w:r w:rsidRPr="00D53D94">
        <w:rPr>
          <w:b/>
          <w:bCs/>
          <w:sz w:val="28"/>
          <w:szCs w:val="28"/>
          <w:u w:val="single"/>
          <w:rtl/>
        </w:rPr>
        <w:t xml:space="preserve"> בהיסטוריה </w:t>
      </w:r>
      <w:r w:rsidR="00BD07AE" w:rsidRPr="00D53D94">
        <w:rPr>
          <w:b/>
          <w:bCs/>
          <w:sz w:val="28"/>
          <w:szCs w:val="28"/>
          <w:u w:val="single"/>
          <w:rtl/>
        </w:rPr>
        <w:t>שאלון 029-281</w:t>
      </w:r>
    </w:p>
    <w:p w14:paraId="4C5EA716" w14:textId="77777777" w:rsidR="00D53D94" w:rsidRPr="00D53D94" w:rsidRDefault="00D53D94" w:rsidP="00D53D94">
      <w:pPr>
        <w:pStyle w:val="a5"/>
        <w:jc w:val="center"/>
        <w:rPr>
          <w:b/>
          <w:bCs/>
          <w:sz w:val="24"/>
          <w:szCs w:val="24"/>
          <w:u w:val="single"/>
          <w:rtl/>
        </w:rPr>
      </w:pPr>
      <w:r w:rsidRPr="00D53D94">
        <w:rPr>
          <w:rFonts w:hint="cs"/>
          <w:b/>
          <w:bCs/>
          <w:sz w:val="24"/>
          <w:szCs w:val="24"/>
          <w:u w:val="single"/>
          <w:rtl/>
        </w:rPr>
        <w:t>ע"פ הלימה קורונה תשפ"א</w:t>
      </w:r>
    </w:p>
    <w:p w14:paraId="663CE403" w14:textId="77777777" w:rsidR="00D53D94" w:rsidRPr="00D53D94" w:rsidRDefault="00D53D94" w:rsidP="00D53D94">
      <w:pPr>
        <w:pStyle w:val="a5"/>
        <w:rPr>
          <w:rtl/>
        </w:rPr>
      </w:pPr>
    </w:p>
    <w:tbl>
      <w:tblPr>
        <w:tblStyle w:val="a3"/>
        <w:bidiVisual/>
        <w:tblW w:w="10194" w:type="dxa"/>
        <w:tblLook w:val="04A0" w:firstRow="1" w:lastRow="0" w:firstColumn="1" w:lastColumn="0" w:noHBand="0" w:noVBand="1"/>
      </w:tblPr>
      <w:tblGrid>
        <w:gridCol w:w="1761"/>
        <w:gridCol w:w="6741"/>
        <w:gridCol w:w="819"/>
        <w:gridCol w:w="873"/>
      </w:tblGrid>
      <w:tr w:rsidR="006E0D1D" w:rsidRPr="00BD07AE" w14:paraId="2DF7DE0F" w14:textId="77777777" w:rsidTr="00547099">
        <w:tc>
          <w:tcPr>
            <w:tcW w:w="1761" w:type="dxa"/>
            <w:vAlign w:val="center"/>
          </w:tcPr>
          <w:p w14:paraId="49042BF1" w14:textId="77777777" w:rsidR="006E0D1D" w:rsidRPr="00BD07AE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הנושא</w:t>
            </w:r>
          </w:p>
        </w:tc>
        <w:tc>
          <w:tcPr>
            <w:tcW w:w="6741" w:type="dxa"/>
            <w:vAlign w:val="center"/>
          </w:tcPr>
          <w:p w14:paraId="4016A91F" w14:textId="77777777" w:rsidR="006E0D1D" w:rsidRPr="00BD07AE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סוגיות מרכזיות</w:t>
            </w:r>
          </w:p>
        </w:tc>
        <w:tc>
          <w:tcPr>
            <w:tcW w:w="819" w:type="dxa"/>
            <w:vAlign w:val="center"/>
          </w:tcPr>
          <w:p w14:paraId="4B3F1522" w14:textId="42706893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עמודים</w:t>
            </w:r>
          </w:p>
        </w:tc>
        <w:tc>
          <w:tcPr>
            <w:tcW w:w="873" w:type="dxa"/>
            <w:vAlign w:val="center"/>
          </w:tcPr>
          <w:p w14:paraId="4062EBAB" w14:textId="4268D84F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E0D1D" w:rsidRPr="00BD07AE" w14:paraId="17823E63" w14:textId="77777777" w:rsidTr="00547099">
        <w:tc>
          <w:tcPr>
            <w:tcW w:w="1761" w:type="dxa"/>
          </w:tcPr>
          <w:p w14:paraId="190E9E3F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הנאורות</w:t>
            </w:r>
          </w:p>
        </w:tc>
        <w:tc>
          <w:tcPr>
            <w:tcW w:w="6741" w:type="dxa"/>
          </w:tcPr>
          <w:p w14:paraId="60D9A496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עקרונות הנאורות: </w:t>
            </w:r>
            <w:r>
              <w:rPr>
                <w:rFonts w:asciiTheme="minorBidi" w:hAnsiTheme="minorBidi" w:hint="cs"/>
                <w:rtl/>
              </w:rPr>
              <w:t>הכרה בערך האדם, האדם יצור אוטונומי השולט בחייו ואחראי לגורלו, כבוד האדם, זכויות טבעיות (חרות קנין אושר זכויות האישה) הקריאה לסובלנות ולזכויות פוליטיות לפרטים, אמנה חברתית.</w:t>
            </w:r>
          </w:p>
          <w:p w14:paraId="188BF632" w14:textId="77777777" w:rsidR="006E0D1D" w:rsidRPr="00BD07AE" w:rsidRDefault="006E0D1D" w:rsidP="00D53D94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מאפייני הנאורות:</w:t>
            </w:r>
            <w:r w:rsidRPr="00BD07AE">
              <w:rPr>
                <w:rFonts w:asciiTheme="minorBidi" w:hAnsiTheme="minorBidi"/>
                <w:rtl/>
              </w:rPr>
              <w:t xml:space="preserve"> אינדיבידואליזם, רציונליזם</w:t>
            </w:r>
            <w:r w:rsidRPr="00BD07AE">
              <w:rPr>
                <w:rFonts w:asciiTheme="minorBidi" w:hAnsiTheme="minorBidi"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ספקנות וחילון, ידע וקדמה</w:t>
            </w:r>
          </w:p>
        </w:tc>
        <w:tc>
          <w:tcPr>
            <w:tcW w:w="819" w:type="dxa"/>
            <w:vAlign w:val="center"/>
          </w:tcPr>
          <w:p w14:paraId="635D16C3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E9FD1FF" w14:textId="707C15CC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27-34</w:t>
            </w:r>
          </w:p>
          <w:p w14:paraId="62CE0E15" w14:textId="0A4F5581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08FE392" w14:textId="77777777" w:rsidR="00547099" w:rsidRDefault="00547099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B12218B" w14:textId="5F6EAD7B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34-38</w:t>
            </w:r>
          </w:p>
        </w:tc>
        <w:tc>
          <w:tcPr>
            <w:tcW w:w="873" w:type="dxa"/>
          </w:tcPr>
          <w:p w14:paraId="4C709EA0" w14:textId="4E1A894D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E0D1D" w:rsidRPr="00BD07AE" w14:paraId="2069A533" w14:textId="77777777" w:rsidTr="00547099">
        <w:tc>
          <w:tcPr>
            <w:tcW w:w="1761" w:type="dxa"/>
          </w:tcPr>
          <w:p w14:paraId="7AA022C5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הסוציאליזם</w:t>
            </w:r>
          </w:p>
        </w:tc>
        <w:tc>
          <w:tcPr>
            <w:tcW w:w="6741" w:type="dxa"/>
          </w:tcPr>
          <w:p w14:paraId="6C62D25B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 xml:space="preserve">התפתחות המאבק למען </w:t>
            </w:r>
            <w:r w:rsidRPr="00BD07AE">
              <w:rPr>
                <w:rFonts w:asciiTheme="minorBidi" w:hAnsiTheme="minorBidi"/>
                <w:b/>
                <w:bCs/>
                <w:rtl/>
              </w:rPr>
              <w:t>שוויון כלכלי וצדק חברתי</w:t>
            </w:r>
            <w:r w:rsidRPr="00BD07AE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819" w:type="dxa"/>
            <w:vAlign w:val="center"/>
          </w:tcPr>
          <w:p w14:paraId="09BA08DF" w14:textId="77777777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873" w:type="dxa"/>
          </w:tcPr>
          <w:p w14:paraId="262CD164" w14:textId="319DB1C8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B53234">
              <w:rPr>
                <w:rFonts w:asciiTheme="minorBidi" w:hAnsiTheme="minorBidi" w:hint="cs"/>
                <w:sz w:val="16"/>
                <w:szCs w:val="16"/>
                <w:rtl/>
              </w:rPr>
              <w:t>דף מונחים</w:t>
            </w:r>
          </w:p>
        </w:tc>
      </w:tr>
      <w:tr w:rsidR="006E0D1D" w:rsidRPr="00BD07AE" w14:paraId="4BC26E34" w14:textId="77777777" w:rsidTr="00547099">
        <w:tc>
          <w:tcPr>
            <w:tcW w:w="1761" w:type="dxa"/>
          </w:tcPr>
          <w:p w14:paraId="0FF34E07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הלאומיות</w:t>
            </w:r>
          </w:p>
        </w:tc>
        <w:tc>
          <w:tcPr>
            <w:tcW w:w="6741" w:type="dxa"/>
          </w:tcPr>
          <w:p w14:paraId="04051460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זכות</w:t>
            </w:r>
            <w:r>
              <w:rPr>
                <w:rFonts w:asciiTheme="minorBidi" w:hAnsiTheme="minorBidi" w:hint="cs"/>
                <w:rtl/>
              </w:rPr>
              <w:t xml:space="preserve">ו </w:t>
            </w:r>
            <w:r>
              <w:rPr>
                <w:rFonts w:asciiTheme="minorBidi" w:hAnsiTheme="minorBidi"/>
                <w:rtl/>
              </w:rPr>
              <w:t xml:space="preserve"> של עם להגדרה עצמית ולריבונות</w:t>
            </w:r>
            <w:r>
              <w:rPr>
                <w:rFonts w:asciiTheme="minorBidi" w:hAnsiTheme="minorBidi" w:hint="cs"/>
                <w:rtl/>
              </w:rPr>
              <w:t xml:space="preserve">. </w:t>
            </w:r>
            <w:r w:rsidRPr="00BD07AE">
              <w:rPr>
                <w:rFonts w:asciiTheme="minorBidi" w:hAnsiTheme="minorBidi"/>
                <w:b/>
                <w:bCs/>
                <w:rtl/>
              </w:rPr>
              <w:t>דגמי לאומיות שונים</w:t>
            </w:r>
            <w:r>
              <w:rPr>
                <w:rFonts w:asciiTheme="minorBidi" w:hAnsiTheme="minorBidi" w:hint="cs"/>
                <w:rtl/>
              </w:rPr>
              <w:t>, אביב העמים</w:t>
            </w:r>
          </w:p>
        </w:tc>
        <w:tc>
          <w:tcPr>
            <w:tcW w:w="819" w:type="dxa"/>
            <w:vAlign w:val="center"/>
          </w:tcPr>
          <w:p w14:paraId="45E81F9C" w14:textId="77777777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873" w:type="dxa"/>
          </w:tcPr>
          <w:p w14:paraId="51EB5255" w14:textId="40F303DE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B53234">
              <w:rPr>
                <w:rFonts w:asciiTheme="minorBidi" w:hAnsiTheme="minorBidi" w:hint="cs"/>
                <w:sz w:val="16"/>
                <w:szCs w:val="16"/>
                <w:rtl/>
              </w:rPr>
              <w:t>דף מונחים</w:t>
            </w:r>
          </w:p>
        </w:tc>
      </w:tr>
      <w:tr w:rsidR="006E0D1D" w:rsidRPr="00BD07AE" w14:paraId="2FDC4A3A" w14:textId="77777777" w:rsidTr="00547099">
        <w:tc>
          <w:tcPr>
            <w:tcW w:w="1761" w:type="dxa"/>
          </w:tcPr>
          <w:p w14:paraId="7D0AAD3C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מעמד היהודים בעת החדשה</w:t>
            </w:r>
          </w:p>
        </w:tc>
        <w:tc>
          <w:tcPr>
            <w:tcW w:w="6741" w:type="dxa"/>
          </w:tcPr>
          <w:p w14:paraId="1DA4C9AA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השינויים במעמד המשפטי של היהודים</w:t>
            </w:r>
            <w:r w:rsidRPr="00BD07AE">
              <w:rPr>
                <w:rFonts w:asciiTheme="minorBidi" w:hAnsiTheme="minorBidi"/>
                <w:rtl/>
              </w:rPr>
              <w:t xml:space="preserve"> בקהילות השונות בעת החדשה: </w:t>
            </w:r>
          </w:p>
          <w:p w14:paraId="55D943C4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(מדינה 1 מתוך 4) </w:t>
            </w:r>
            <w:r w:rsidRPr="00BD07AE">
              <w:rPr>
                <w:rFonts w:asciiTheme="minorBidi" w:hAnsiTheme="minorBidi"/>
                <w:rtl/>
              </w:rPr>
              <w:t xml:space="preserve">באירופה </w:t>
            </w:r>
            <w:r>
              <w:rPr>
                <w:rFonts w:asciiTheme="minorBidi" w:hAnsiTheme="minorBidi"/>
                <w:rtl/>
              </w:rPr>
              <w:t>–</w:t>
            </w:r>
            <w:r w:rsidRPr="00BD07AE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מדינות גרמניה, צרפת ובמדינה מוסלמית - אלג'יריה.</w:t>
            </w:r>
          </w:p>
          <w:p w14:paraId="0B099B36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מתן שוויון זכויות (אמנסיפציה), פתיחת שערי תעסוקה ולימודים, הרחבת אזורי מגורים.</w:t>
            </w:r>
          </w:p>
          <w:p w14:paraId="0A941467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b/>
                <w:bCs/>
                <w:rtl/>
              </w:rPr>
              <w:t>השלכות השינויים במעמד היהודים</w:t>
            </w:r>
            <w:r w:rsidRPr="00BD07AE">
              <w:rPr>
                <w:rFonts w:asciiTheme="minorBidi" w:hAnsiTheme="minorBidi"/>
                <w:rtl/>
              </w:rPr>
              <w:t xml:space="preserve"> (האמנציפציה) על החברה היהודית:</w:t>
            </w:r>
          </w:p>
          <w:p w14:paraId="6DDF6638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תהליכי התערות בחברה הסובבת.</w:t>
            </w:r>
          </w:p>
          <w:p w14:paraId="2E615207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</w:rPr>
            </w:pPr>
            <w:r w:rsidRPr="00BD07AE">
              <w:rPr>
                <w:rFonts w:asciiTheme="minorBidi" w:hAnsiTheme="minorBidi"/>
                <w:rtl/>
              </w:rPr>
              <w:t>שינוי אורחות חיים- לבוש, שפה מתירנות והתבוללות .</w:t>
            </w:r>
          </w:p>
          <w:p w14:paraId="6694AEBB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ביטול האוטונומיה הקהילתית והפגיעה בסמכות ההנהגה המסורתית</w:t>
            </w:r>
            <w:r w:rsidRPr="00BD07AE">
              <w:rPr>
                <w:rFonts w:asciiTheme="minorBidi" w:hAnsiTheme="minorBidi"/>
              </w:rPr>
              <w:t>.</w:t>
            </w:r>
          </w:p>
        </w:tc>
        <w:tc>
          <w:tcPr>
            <w:tcW w:w="819" w:type="dxa"/>
            <w:vAlign w:val="center"/>
          </w:tcPr>
          <w:p w14:paraId="32B2EA2A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F74AD28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180</w:t>
            </w:r>
          </w:p>
          <w:p w14:paraId="467AD9A2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9870619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181-185</w:t>
            </w:r>
          </w:p>
          <w:p w14:paraId="193F342C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04C33F59" w14:textId="77777777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9960CF2" w14:textId="687A0C1A" w:rsidR="006E0D1D" w:rsidRPr="00B53234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185-186</w:t>
            </w:r>
          </w:p>
        </w:tc>
        <w:tc>
          <w:tcPr>
            <w:tcW w:w="873" w:type="dxa"/>
          </w:tcPr>
          <w:p w14:paraId="7100341E" w14:textId="751173D8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E0D1D" w:rsidRPr="00BD07AE" w14:paraId="25130E60" w14:textId="77777777" w:rsidTr="00547099">
        <w:tc>
          <w:tcPr>
            <w:tcW w:w="1761" w:type="dxa"/>
          </w:tcPr>
          <w:p w14:paraId="31185921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תנועת ההשכלה היהודית</w:t>
            </w:r>
          </w:p>
        </w:tc>
        <w:tc>
          <w:tcPr>
            <w:tcW w:w="6741" w:type="dxa"/>
          </w:tcPr>
          <w:p w14:paraId="0E201A76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יישום רעיונות ההשכלה בחברה היהודית</w:t>
            </w:r>
            <w:r>
              <w:rPr>
                <w:rFonts w:asciiTheme="minorBidi" w:hAnsiTheme="minorBidi"/>
                <w:rtl/>
              </w:rPr>
              <w:t xml:space="preserve"> באירופה ומחוצה ל</w:t>
            </w:r>
            <w:r>
              <w:rPr>
                <w:rFonts w:asciiTheme="minorBidi" w:hAnsiTheme="minorBidi" w:hint="cs"/>
                <w:rtl/>
              </w:rPr>
              <w:t>ה (</w:t>
            </w:r>
            <w:r w:rsidRPr="00547099">
              <w:rPr>
                <w:rFonts w:asciiTheme="minorBidi" w:hAnsiTheme="minorBidi" w:hint="cs"/>
                <w:highlight w:val="yellow"/>
                <w:rtl/>
              </w:rPr>
              <w:t>אזור אחד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547099">
              <w:rPr>
                <w:rFonts w:asciiTheme="minorBidi" w:hAnsiTheme="minorBidi" w:hint="cs"/>
                <w:highlight w:val="yellow"/>
                <w:rtl/>
              </w:rPr>
              <w:t>לבחירה</w:t>
            </w:r>
            <w:r>
              <w:rPr>
                <w:rFonts w:asciiTheme="minorBidi" w:hAnsiTheme="minorBidi" w:hint="cs"/>
                <w:rtl/>
              </w:rPr>
              <w:t>)</w:t>
            </w:r>
          </w:p>
          <w:p w14:paraId="00A3E1AF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במזרח אירופה- "ההשכלה מטעם",</w:t>
            </w:r>
          </w:p>
          <w:p w14:paraId="2A15AE9F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547099">
              <w:rPr>
                <w:rFonts w:asciiTheme="minorBidi" w:hAnsiTheme="minorBidi"/>
                <w:highlight w:val="yellow"/>
                <w:rtl/>
              </w:rPr>
              <w:t xml:space="preserve">במזרח התיכון וארצות האסלאם – בתי הספר של </w:t>
            </w:r>
            <w:r w:rsidRPr="00547099">
              <w:rPr>
                <w:rFonts w:asciiTheme="minorBidi" w:hAnsiTheme="minorBidi"/>
                <w:highlight w:val="yellow"/>
              </w:rPr>
              <w:t>"</w:t>
            </w:r>
            <w:r w:rsidRPr="00547099">
              <w:rPr>
                <w:rFonts w:asciiTheme="minorBidi" w:hAnsiTheme="minorBidi"/>
                <w:highlight w:val="yellow"/>
                <w:rtl/>
              </w:rPr>
              <w:t>כל ישראל חברים"</w:t>
            </w:r>
          </w:p>
          <w:p w14:paraId="1CD8DE82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בתימן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חדירת רעיונות ההשכלה, הפולמוס בין ה'דרדעים' וה'עיקשים'</w:t>
            </w:r>
          </w:p>
        </w:tc>
        <w:tc>
          <w:tcPr>
            <w:tcW w:w="819" w:type="dxa"/>
            <w:vAlign w:val="center"/>
          </w:tcPr>
          <w:p w14:paraId="642C28C8" w14:textId="4B1A2A3C" w:rsidR="006E0D1D" w:rsidRDefault="006E0D1D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5D3239A" w14:textId="77777777" w:rsidR="00547099" w:rsidRDefault="00547099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EB138ED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71A7CE0" w14:textId="3B6C27AF" w:rsidR="001765BF" w:rsidRPr="00B53234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211-212</w:t>
            </w:r>
          </w:p>
        </w:tc>
        <w:tc>
          <w:tcPr>
            <w:tcW w:w="873" w:type="dxa"/>
          </w:tcPr>
          <w:p w14:paraId="46DCF0EA" w14:textId="4C7B73E9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E0D1D" w:rsidRPr="00BD07AE" w14:paraId="46721F2C" w14:textId="77777777" w:rsidTr="00547099">
        <w:tc>
          <w:tcPr>
            <w:tcW w:w="1761" w:type="dxa"/>
          </w:tcPr>
          <w:p w14:paraId="671B2E12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תנועות וזרמים דתיים במאות ה19 וה20</w:t>
            </w:r>
          </w:p>
        </w:tc>
        <w:tc>
          <w:tcPr>
            <w:tcW w:w="6741" w:type="dxa"/>
          </w:tcPr>
          <w:p w14:paraId="18C36765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דרכים להתמודדות עם החילון וההתבוללות:</w:t>
            </w:r>
          </w:p>
          <w:p w14:paraId="1B625507" w14:textId="77777777" w:rsidR="006E0D1D" w:rsidRPr="00BD07AE" w:rsidRDefault="006E0D1D" w:rsidP="002F6D29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האורתודוכסיה: התנגדות לרפורמה</w:t>
            </w:r>
            <w:r w:rsidRPr="00BD07AE">
              <w:rPr>
                <w:rFonts w:asciiTheme="minorBidi" w:hAnsiTheme="minorBidi"/>
                <w:rtl/>
              </w:rPr>
              <w:t xml:space="preserve"> ולערכי המודרנה (חת"ם סופר).</w:t>
            </w:r>
          </w:p>
          <w:p w14:paraId="26649E06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ניאו-אורתודוקסיה</w:t>
            </w:r>
            <w:r w:rsidRPr="00BD07AE">
              <w:rPr>
                <w:rFonts w:asciiTheme="minorBidi" w:hAnsiTheme="minorBidi"/>
                <w:rtl/>
              </w:rPr>
              <w:t xml:space="preserve"> - חיוב המודרנה תוך שמירה קפדנית על מצוות הדת וחיזוק הזהות האורתודוקסית; תפיסת "תורה עם דרך ארץ" </w:t>
            </w:r>
            <w:r w:rsidRPr="00BD07AE">
              <w:rPr>
                <w:rFonts w:asciiTheme="minorBidi" w:hAnsiTheme="minorBidi"/>
              </w:rPr>
              <w:t>)</w:t>
            </w:r>
            <w:r w:rsidRPr="00BD07AE">
              <w:rPr>
                <w:rFonts w:asciiTheme="minorBidi" w:hAnsiTheme="minorBidi"/>
                <w:rtl/>
              </w:rPr>
              <w:t>רש"ר הירש</w:t>
            </w:r>
            <w:r w:rsidRPr="00BD07AE">
              <w:rPr>
                <w:rFonts w:asciiTheme="minorBidi" w:hAnsiTheme="minorBidi"/>
              </w:rPr>
              <w:t xml:space="preserve">( </w:t>
            </w:r>
          </w:p>
        </w:tc>
        <w:tc>
          <w:tcPr>
            <w:tcW w:w="819" w:type="dxa"/>
            <w:vAlign w:val="center"/>
          </w:tcPr>
          <w:p w14:paraId="3087F48E" w14:textId="33BFACC9" w:rsidR="006E0D1D" w:rsidRPr="00B53234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224-232</w:t>
            </w:r>
          </w:p>
        </w:tc>
        <w:tc>
          <w:tcPr>
            <w:tcW w:w="873" w:type="dxa"/>
          </w:tcPr>
          <w:p w14:paraId="7D0F13A8" w14:textId="0E355EF1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E0D1D" w:rsidRPr="00BD07AE" w14:paraId="71671AE4" w14:textId="77777777" w:rsidTr="00547099">
        <w:tc>
          <w:tcPr>
            <w:tcW w:w="1761" w:type="dxa"/>
          </w:tcPr>
          <w:p w14:paraId="2322C0AA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BD07AE">
              <w:rPr>
                <w:rFonts w:asciiTheme="minorBidi" w:hAnsiTheme="minorBidi"/>
                <w:b/>
                <w:bCs/>
                <w:rtl/>
              </w:rPr>
              <w:t>ייחודו של הפתרון הציוני</w:t>
            </w:r>
          </w:p>
        </w:tc>
        <w:tc>
          <w:tcPr>
            <w:tcW w:w="6741" w:type="dxa"/>
          </w:tcPr>
          <w:p w14:paraId="0745FFE5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 xml:space="preserve">1. </w:t>
            </w: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b/>
                <w:bCs/>
                <w:rtl/>
              </w:rPr>
              <w:t>שורשי הרעיון הציוני כלאומיות מודרנית</w:t>
            </w:r>
            <w:r w:rsidRPr="00BD07AE">
              <w:rPr>
                <w:rFonts w:asciiTheme="minorBidi" w:hAnsiTheme="minorBidi"/>
                <w:rtl/>
              </w:rPr>
              <w:t xml:space="preserve"> </w:t>
            </w:r>
          </w:p>
          <w:p w14:paraId="2376A845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"מבשרי ציו</w:t>
            </w:r>
            <w:r>
              <w:rPr>
                <w:rFonts w:asciiTheme="minorBidi" w:hAnsiTheme="minorBidi" w:hint="cs"/>
                <w:rtl/>
              </w:rPr>
              <w:t xml:space="preserve">נות" </w:t>
            </w:r>
            <w:r w:rsidRPr="00547099">
              <w:rPr>
                <w:rFonts w:asciiTheme="minorBidi" w:hAnsiTheme="minorBidi" w:hint="cs"/>
                <w:highlight w:val="yellow"/>
                <w:rtl/>
              </w:rPr>
              <w:t>הרב אלקלעי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2F6D29">
              <w:rPr>
                <w:rFonts w:asciiTheme="minorBidi" w:hAnsiTheme="minorBidi" w:hint="cs"/>
                <w:u w:val="single"/>
                <w:rtl/>
              </w:rPr>
              <w:t>או</w:t>
            </w:r>
            <w:r>
              <w:rPr>
                <w:rFonts w:asciiTheme="minorBidi" w:hAnsiTheme="minorBidi" w:hint="cs"/>
                <w:rtl/>
              </w:rPr>
              <w:t xml:space="preserve"> הרב קלישר.</w:t>
            </w:r>
          </w:p>
          <w:p w14:paraId="1A221BC3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 xml:space="preserve">חובבי ציון </w:t>
            </w:r>
          </w:p>
          <w:p w14:paraId="298FC043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 xml:space="preserve">2. </w:t>
            </w:r>
            <w:r w:rsidRPr="00BD07AE">
              <w:rPr>
                <w:rFonts w:asciiTheme="minorBidi" w:hAnsiTheme="minorBidi"/>
                <w:b/>
                <w:bCs/>
                <w:rtl/>
              </w:rPr>
              <w:t>התנועה הציונית בראשות הרצל</w:t>
            </w:r>
          </w:p>
          <w:p w14:paraId="0ACF9B91" w14:textId="77777777" w:rsidR="006E0D1D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המצע של התנועה - פתרון מדיני בארץ ישראל</w:t>
            </w:r>
            <w:r w:rsidRPr="00BD07AE">
              <w:rPr>
                <w:rFonts w:asciiTheme="minorBidi" w:hAnsiTheme="minorBidi"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מוכר במשפט העמים. (תכנית ב</w:t>
            </w:r>
            <w:r>
              <w:rPr>
                <w:rFonts w:asciiTheme="minorBidi" w:hAnsiTheme="minorBidi" w:hint="cs"/>
                <w:rtl/>
              </w:rPr>
              <w:t>א</w:t>
            </w:r>
            <w:r w:rsidRPr="00BD07AE">
              <w:rPr>
                <w:rFonts w:asciiTheme="minorBidi" w:hAnsiTheme="minorBidi"/>
                <w:rtl/>
              </w:rPr>
              <w:t>זל, צ'רטר)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BD07AE">
              <w:rPr>
                <w:rFonts w:asciiTheme="minorBidi" w:hAnsiTheme="minorBidi"/>
              </w:rPr>
              <w:t xml:space="preserve"> </w:t>
            </w:r>
            <w:r w:rsidRPr="00BD07AE">
              <w:rPr>
                <w:rFonts w:asciiTheme="minorBidi" w:hAnsiTheme="minorBidi"/>
                <w:rtl/>
              </w:rPr>
              <w:t>הקונגרס הציוני</w:t>
            </w:r>
          </w:p>
          <w:p w14:paraId="598FB941" w14:textId="77777777" w:rsidR="006E0D1D" w:rsidRPr="00BD07AE" w:rsidRDefault="006E0D1D" w:rsidP="00980292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מפלגות וזרמים: ציונות מדינית, ציונות מעשית, וציונות דתית</w:t>
            </w:r>
          </w:p>
          <w:p w14:paraId="79C2D990" w14:textId="77777777" w:rsidR="006E0D1D" w:rsidRPr="00BD07AE" w:rsidRDefault="006E0D1D" w:rsidP="002F6D29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BD07AE">
              <w:rPr>
                <w:rFonts w:asciiTheme="minorBidi" w:hAnsiTheme="minorBidi"/>
                <w:rtl/>
              </w:rPr>
              <w:t>הציונות הדתית – הרקע להקמת 'תנועת המזרח"י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 w:rsidRPr="00BD07AE">
              <w:rPr>
                <w:rFonts w:asciiTheme="minorBidi" w:hAnsiTheme="minorBidi"/>
                <w:rtl/>
              </w:rPr>
              <w:t>הרב ריינס וגישתו לתנ</w:t>
            </w:r>
            <w:r>
              <w:rPr>
                <w:rFonts w:asciiTheme="minorBidi" w:hAnsiTheme="minorBidi" w:hint="cs"/>
                <w:rtl/>
              </w:rPr>
              <w:t>ה"צ</w:t>
            </w:r>
          </w:p>
        </w:tc>
        <w:tc>
          <w:tcPr>
            <w:tcW w:w="819" w:type="dxa"/>
            <w:vAlign w:val="center"/>
          </w:tcPr>
          <w:p w14:paraId="63F9F82A" w14:textId="77777777" w:rsidR="006E0D1D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265</w:t>
            </w:r>
          </w:p>
          <w:p w14:paraId="6C32EF6D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63CCC0DF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267-270</w:t>
            </w:r>
          </w:p>
          <w:p w14:paraId="1CB30851" w14:textId="29BBCDB5" w:rsidR="00547099" w:rsidRDefault="00547099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24CF6BB4" w14:textId="77777777" w:rsidR="00547099" w:rsidRDefault="00547099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5EB4660B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274-275</w:t>
            </w:r>
          </w:p>
          <w:p w14:paraId="3E8196C8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736D4C48" w14:textId="77777777" w:rsidR="001765BF" w:rsidRDefault="001765BF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277-278</w:t>
            </w:r>
          </w:p>
          <w:p w14:paraId="0C1B05FB" w14:textId="039C65EB" w:rsidR="001765BF" w:rsidRPr="00B53234" w:rsidRDefault="00547099" w:rsidP="0054709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281</w:t>
            </w:r>
            <w:r w:rsidR="001765BF">
              <w:rPr>
                <w:rFonts w:asciiTheme="minorBidi" w:hAnsiTheme="minorBidi" w:hint="cs"/>
                <w:sz w:val="16"/>
                <w:szCs w:val="16"/>
                <w:rtl/>
              </w:rPr>
              <w:t>-2</w:t>
            </w:r>
            <w:bookmarkStart w:id="0" w:name="_GoBack"/>
            <w:bookmarkEnd w:id="0"/>
            <w:r w:rsidR="001765BF">
              <w:rPr>
                <w:rFonts w:asciiTheme="minorBidi" w:hAnsiTheme="minorBidi" w:hint="cs"/>
                <w:sz w:val="16"/>
                <w:szCs w:val="16"/>
                <w:rtl/>
              </w:rPr>
              <w:t>83</w:t>
            </w:r>
          </w:p>
        </w:tc>
        <w:tc>
          <w:tcPr>
            <w:tcW w:w="873" w:type="dxa"/>
          </w:tcPr>
          <w:p w14:paraId="4321592E" w14:textId="6ABDBD7B" w:rsidR="006E0D1D" w:rsidRPr="00B53234" w:rsidRDefault="006E0D1D" w:rsidP="00980292">
            <w:pPr>
              <w:spacing w:line="360" w:lineRule="auto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14:paraId="1B7F8D39" w14:textId="77777777" w:rsidR="00976FA2" w:rsidRDefault="00976FA2" w:rsidP="00980292">
      <w:pPr>
        <w:spacing w:line="360" w:lineRule="auto"/>
        <w:rPr>
          <w:rtl/>
        </w:rPr>
      </w:pPr>
    </w:p>
    <w:sectPr w:rsidR="00976FA2" w:rsidSect="00980292">
      <w:pgSz w:w="11906" w:h="16838"/>
      <w:pgMar w:top="794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D"/>
    <w:rsid w:val="00007985"/>
    <w:rsid w:val="00021CDB"/>
    <w:rsid w:val="000939E4"/>
    <w:rsid w:val="000D3D01"/>
    <w:rsid w:val="000D6FCF"/>
    <w:rsid w:val="000D7C26"/>
    <w:rsid w:val="00104AA6"/>
    <w:rsid w:val="00126924"/>
    <w:rsid w:val="001765BF"/>
    <w:rsid w:val="00176DE1"/>
    <w:rsid w:val="00197D09"/>
    <w:rsid w:val="001A0F3B"/>
    <w:rsid w:val="001B6E1B"/>
    <w:rsid w:val="00206D89"/>
    <w:rsid w:val="00217750"/>
    <w:rsid w:val="002A1018"/>
    <w:rsid w:val="002C1571"/>
    <w:rsid w:val="002E5ECB"/>
    <w:rsid w:val="002F1716"/>
    <w:rsid w:val="002F6D29"/>
    <w:rsid w:val="003138E4"/>
    <w:rsid w:val="0032496A"/>
    <w:rsid w:val="003256F8"/>
    <w:rsid w:val="0039717B"/>
    <w:rsid w:val="00452CC1"/>
    <w:rsid w:val="004772CC"/>
    <w:rsid w:val="004A6EBE"/>
    <w:rsid w:val="00517C3D"/>
    <w:rsid w:val="00547099"/>
    <w:rsid w:val="005631D6"/>
    <w:rsid w:val="00605A8F"/>
    <w:rsid w:val="00607C4E"/>
    <w:rsid w:val="0066220E"/>
    <w:rsid w:val="006C5C94"/>
    <w:rsid w:val="006E0D1D"/>
    <w:rsid w:val="00707574"/>
    <w:rsid w:val="00722456"/>
    <w:rsid w:val="00736AE6"/>
    <w:rsid w:val="007529D0"/>
    <w:rsid w:val="00793073"/>
    <w:rsid w:val="00834F2C"/>
    <w:rsid w:val="00855D2B"/>
    <w:rsid w:val="00862CF3"/>
    <w:rsid w:val="008D17D2"/>
    <w:rsid w:val="008D1D2E"/>
    <w:rsid w:val="00976FA2"/>
    <w:rsid w:val="00980292"/>
    <w:rsid w:val="00987463"/>
    <w:rsid w:val="009C4B49"/>
    <w:rsid w:val="009D4A94"/>
    <w:rsid w:val="009D72D9"/>
    <w:rsid w:val="009F6B5E"/>
    <w:rsid w:val="00A03524"/>
    <w:rsid w:val="00A75F9E"/>
    <w:rsid w:val="00A96FB5"/>
    <w:rsid w:val="00B370BE"/>
    <w:rsid w:val="00B53234"/>
    <w:rsid w:val="00B53C8B"/>
    <w:rsid w:val="00B97F3E"/>
    <w:rsid w:val="00BA17BB"/>
    <w:rsid w:val="00BA455A"/>
    <w:rsid w:val="00BD07AE"/>
    <w:rsid w:val="00C60F64"/>
    <w:rsid w:val="00C833AB"/>
    <w:rsid w:val="00CF7C2B"/>
    <w:rsid w:val="00D51ABF"/>
    <w:rsid w:val="00D52D84"/>
    <w:rsid w:val="00D53D94"/>
    <w:rsid w:val="00D77593"/>
    <w:rsid w:val="00D91656"/>
    <w:rsid w:val="00E0320F"/>
    <w:rsid w:val="00E35232"/>
    <w:rsid w:val="00E376E6"/>
    <w:rsid w:val="00E43A65"/>
    <w:rsid w:val="00E529DB"/>
    <w:rsid w:val="00F62B2E"/>
    <w:rsid w:val="00F96555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E30E"/>
  <w15:docId w15:val="{C88BFCC5-526C-454B-B2EB-BCB192C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716"/>
    <w:pPr>
      <w:ind w:left="720"/>
      <w:contextualSpacing/>
    </w:pPr>
  </w:style>
  <w:style w:type="paragraph" w:styleId="a5">
    <w:name w:val="No Spacing"/>
    <w:uiPriority w:val="1"/>
    <w:qFormat/>
    <w:rsid w:val="003138E4"/>
    <w:pPr>
      <w:bidi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B287-1967-4109-8333-1082128F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noyr</dc:creator>
  <cp:lastModifiedBy>נעמה קופלוביץ</cp:lastModifiedBy>
  <cp:revision>5</cp:revision>
  <cp:lastPrinted>2018-04-11T14:19:00Z</cp:lastPrinted>
  <dcterms:created xsi:type="dcterms:W3CDTF">2021-01-10T11:18:00Z</dcterms:created>
  <dcterms:modified xsi:type="dcterms:W3CDTF">2021-01-10T11:43:00Z</dcterms:modified>
</cp:coreProperties>
</file>