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6AEB" w14:textId="77777777" w:rsidR="00A10FCA" w:rsidRPr="00E45A78" w:rsidRDefault="00A10FCA" w:rsidP="00A51871">
      <w:pPr>
        <w:jc w:val="center"/>
        <w:rPr>
          <w:rFonts w:cs="Tazpit"/>
          <w:b/>
          <w:bCs/>
          <w:sz w:val="46"/>
          <w:szCs w:val="46"/>
          <w:rtl/>
        </w:rPr>
      </w:pPr>
      <w:r w:rsidRPr="00E45A78">
        <w:rPr>
          <w:rFonts w:cs="Tazpit" w:hint="cs"/>
          <w:b/>
          <w:bCs/>
          <w:sz w:val="46"/>
          <w:szCs w:val="46"/>
          <w:rtl/>
        </w:rPr>
        <w:t>בראשית פרק כ"ז</w:t>
      </w:r>
    </w:p>
    <w:p w14:paraId="53808340" w14:textId="4EDE9773" w:rsidR="00A10FCA" w:rsidRPr="00E45A78" w:rsidRDefault="00A10FCA" w:rsidP="00A10FCA">
      <w:pPr>
        <w:rPr>
          <w:rFonts w:ascii="Arial" w:hAnsi="Arial" w:cs="Arial"/>
          <w:rtl/>
        </w:rPr>
      </w:pPr>
    </w:p>
    <w:p w14:paraId="25E40001" w14:textId="4C64FF01" w:rsidR="00855F61" w:rsidRDefault="00855F61" w:rsidP="00855F61">
      <w:pPr>
        <w:spacing w:line="276" w:lineRule="auto"/>
        <w:rPr>
          <w:rFonts w:ascii="Gisha" w:hAnsi="Gisha" w:cs="Gisha"/>
          <w:rtl/>
        </w:rPr>
      </w:pPr>
      <w:r>
        <w:rPr>
          <w:rFonts w:ascii="Arial" w:hAnsi="Arial" w:cs="Arial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73B6D82" wp14:editId="11E05B69">
                <wp:simplePos x="0" y="0"/>
                <wp:positionH relativeFrom="column">
                  <wp:posOffset>118110</wp:posOffset>
                </wp:positionH>
                <wp:positionV relativeFrom="paragraph">
                  <wp:posOffset>92710</wp:posOffset>
                </wp:positionV>
                <wp:extent cx="6038850" cy="1285875"/>
                <wp:effectExtent l="0" t="0" r="19050" b="28575"/>
                <wp:wrapNone/>
                <wp:docPr id="5" name="מלבן: פינות מעוגלו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DB350" id="מלבן: פינות מעוגלות 5" o:spid="_x0000_s1026" style="position:absolute;left:0;text-align:left;margin-left:9.3pt;margin-top:7.3pt;width:475.5pt;height:101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4ABFF1C9" w14:textId="2E419AFF" w:rsidR="00855F61" w:rsidRPr="00855F61" w:rsidRDefault="00855F61" w:rsidP="00855F61">
      <w:pPr>
        <w:spacing w:line="276" w:lineRule="auto"/>
        <w:rPr>
          <w:rFonts w:ascii="Gisha" w:hAnsi="Gisha" w:cs="Gisha"/>
          <w:rtl/>
        </w:rPr>
      </w:pPr>
      <w:r w:rsidRPr="00855F61">
        <w:rPr>
          <w:rFonts w:ascii="Gisha" w:hAnsi="Gisha" w:cs="Gisha"/>
          <w:rtl/>
        </w:rPr>
        <w:t xml:space="preserve">מה ראה יצחק לברך את עשו דווקא? הכתוב מלמדנו לפחות שני דברים בגנותו של עשיו: </w:t>
      </w:r>
    </w:p>
    <w:p w14:paraId="40AB86D5" w14:textId="77777777" w:rsidR="00855F61" w:rsidRPr="00855F61" w:rsidRDefault="00855F61" w:rsidP="00855F61">
      <w:pPr>
        <w:pStyle w:val="a8"/>
        <w:numPr>
          <w:ilvl w:val="0"/>
          <w:numId w:val="7"/>
        </w:numPr>
        <w:spacing w:line="276" w:lineRule="auto"/>
        <w:rPr>
          <w:rFonts w:ascii="Gisha" w:hAnsi="Gisha" w:cs="Gisha"/>
          <w:rtl/>
        </w:rPr>
      </w:pPr>
      <w:r w:rsidRPr="00855F61">
        <w:rPr>
          <w:rFonts w:ascii="Gisha" w:hAnsi="Gisha" w:cs="Gisha"/>
          <w:rtl/>
        </w:rPr>
        <w:t>הבוז לבכורה ומכירתה בנזיד עדשים.</w:t>
      </w:r>
    </w:p>
    <w:p w14:paraId="0F6078EA" w14:textId="77777777" w:rsidR="00855F61" w:rsidRPr="00855F61" w:rsidRDefault="00855F61" w:rsidP="00855F61">
      <w:pPr>
        <w:pStyle w:val="a8"/>
        <w:numPr>
          <w:ilvl w:val="0"/>
          <w:numId w:val="7"/>
        </w:numPr>
        <w:spacing w:line="276" w:lineRule="auto"/>
        <w:rPr>
          <w:rFonts w:ascii="Gisha" w:hAnsi="Gisha" w:cs="Gisha"/>
          <w:rtl/>
        </w:rPr>
      </w:pPr>
      <w:r w:rsidRPr="00855F61">
        <w:rPr>
          <w:rFonts w:ascii="Gisha" w:hAnsi="Gisha" w:cs="Gisha"/>
          <w:rtl/>
        </w:rPr>
        <w:t xml:space="preserve">הנישואין לנשיו </w:t>
      </w:r>
      <w:proofErr w:type="spellStart"/>
      <w:r w:rsidRPr="00855F61">
        <w:rPr>
          <w:rFonts w:ascii="Gisha" w:hAnsi="Gisha" w:cs="Gisha"/>
          <w:rtl/>
        </w:rPr>
        <w:t>החתיות</w:t>
      </w:r>
      <w:proofErr w:type="spellEnd"/>
      <w:r w:rsidRPr="00855F61">
        <w:rPr>
          <w:rFonts w:ascii="Gisha" w:hAnsi="Gisha" w:cs="Gisha"/>
          <w:rtl/>
        </w:rPr>
        <w:t xml:space="preserve">. </w:t>
      </w:r>
    </w:p>
    <w:p w14:paraId="030B7331" w14:textId="77777777" w:rsidR="00855F61" w:rsidRPr="00855F61" w:rsidRDefault="00855F61" w:rsidP="00855F61">
      <w:pPr>
        <w:spacing w:line="276" w:lineRule="auto"/>
        <w:rPr>
          <w:rFonts w:ascii="Gisha" w:hAnsi="Gisha" w:cs="Gisha"/>
          <w:rtl/>
        </w:rPr>
      </w:pPr>
      <w:r w:rsidRPr="00855F61">
        <w:rPr>
          <w:rFonts w:ascii="Gisha" w:hAnsi="Gisha" w:cs="Gisha"/>
          <w:rtl/>
        </w:rPr>
        <w:t xml:space="preserve">האם יצחק לא הכיר את בנו "כי ציד בפיו"? או שיצחק היה מודע לרשעותו של עשיו </w:t>
      </w:r>
    </w:p>
    <w:p w14:paraId="694ECB88" w14:textId="77777777" w:rsidR="00855F61" w:rsidRPr="00855F61" w:rsidRDefault="00855F61" w:rsidP="00855F61">
      <w:pPr>
        <w:spacing w:line="276" w:lineRule="auto"/>
        <w:rPr>
          <w:rFonts w:ascii="Gisha" w:hAnsi="Gisha" w:cs="Gisha"/>
          <w:rtl/>
        </w:rPr>
      </w:pPr>
      <w:r w:rsidRPr="00855F61">
        <w:rPr>
          <w:rFonts w:ascii="Gisha" w:hAnsi="Gisha" w:cs="Gisha"/>
          <w:rtl/>
        </w:rPr>
        <w:t>אך בחר בכל זאת לברכו?</w:t>
      </w:r>
    </w:p>
    <w:p w14:paraId="0EE30B1C" w14:textId="77777777" w:rsidR="00855F61" w:rsidRDefault="00855F61" w:rsidP="00855F61">
      <w:pPr>
        <w:rPr>
          <w:rStyle w:val="a3"/>
          <w:sz w:val="26"/>
          <w:szCs w:val="26"/>
          <w:rtl/>
        </w:rPr>
      </w:pPr>
    </w:p>
    <w:p w14:paraId="259ED8FC" w14:textId="59F6F65E" w:rsidR="00855F61" w:rsidRDefault="00855F61" w:rsidP="00A10FCA">
      <w:pPr>
        <w:rPr>
          <w:rStyle w:val="a3"/>
          <w:sz w:val="26"/>
          <w:szCs w:val="26"/>
          <w:rtl/>
        </w:rPr>
      </w:pPr>
    </w:p>
    <w:p w14:paraId="09B59078" w14:textId="33F32949" w:rsidR="00A10FCA" w:rsidRPr="00E45A78" w:rsidRDefault="00A10FCA" w:rsidP="00A10FCA">
      <w:pPr>
        <w:rPr>
          <w:rFonts w:cs="Tazpit"/>
          <w:sz w:val="32"/>
          <w:szCs w:val="32"/>
          <w:rtl/>
        </w:rPr>
      </w:pPr>
      <w:r w:rsidRPr="00E45A78">
        <w:rPr>
          <w:rStyle w:val="a3"/>
          <w:rFonts w:ascii="Arial" w:hAnsi="Arial" w:cs="Tazpit"/>
          <w:color w:val="000000"/>
          <w:sz w:val="32"/>
          <w:szCs w:val="32"/>
          <w:rtl/>
        </w:rPr>
        <w:t xml:space="preserve">פסוקים א'-ד' : </w:t>
      </w:r>
      <w:proofErr w:type="spellStart"/>
      <w:r w:rsidRPr="00E45A78">
        <w:rPr>
          <w:rFonts w:ascii="Gisha" w:hAnsi="Gisha" w:cs="Tazpit"/>
          <w:b/>
          <w:bCs/>
          <w:sz w:val="30"/>
          <w:szCs w:val="30"/>
          <w:rtl/>
        </w:rPr>
        <w:t>תכניות</w:t>
      </w:r>
      <w:proofErr w:type="spellEnd"/>
      <w:r w:rsidRPr="00E45A78">
        <w:rPr>
          <w:rFonts w:ascii="Gisha" w:hAnsi="Gisha" w:cs="Tazpit"/>
          <w:b/>
          <w:bCs/>
          <w:sz w:val="30"/>
          <w:szCs w:val="30"/>
          <w:rtl/>
        </w:rPr>
        <w:t xml:space="preserve">: </w:t>
      </w:r>
      <w:proofErr w:type="spellStart"/>
      <w:r w:rsidRPr="00E45A78">
        <w:rPr>
          <w:rFonts w:ascii="Gisha" w:hAnsi="Gisha" w:cs="Tazpit"/>
          <w:b/>
          <w:bCs/>
          <w:sz w:val="30"/>
          <w:szCs w:val="30"/>
          <w:rtl/>
        </w:rPr>
        <w:t>תכניתו</w:t>
      </w:r>
      <w:proofErr w:type="spellEnd"/>
      <w:r w:rsidRPr="00E45A78">
        <w:rPr>
          <w:rFonts w:ascii="Gisha" w:hAnsi="Gisha" w:cs="Tazpit"/>
          <w:b/>
          <w:bCs/>
          <w:sz w:val="30"/>
          <w:szCs w:val="30"/>
          <w:rtl/>
        </w:rPr>
        <w:t xml:space="preserve"> של יצחק ותכניתה של רבקה</w:t>
      </w:r>
    </w:p>
    <w:p w14:paraId="49506B35" w14:textId="5ED50554" w:rsidR="00A10FCA" w:rsidRDefault="00A10FCA" w:rsidP="00A10FCA">
      <w:pPr>
        <w:rPr>
          <w:rStyle w:val="a3"/>
          <w:rFonts w:ascii="Arial" w:hAnsi="Arial" w:cs="Arial"/>
          <w:color w:val="000000"/>
          <w:rtl/>
        </w:rPr>
      </w:pPr>
    </w:p>
    <w:p w14:paraId="05E8F520" w14:textId="77777777" w:rsidR="00855F61" w:rsidRDefault="00855F61" w:rsidP="00855F61">
      <w:pPr>
        <w:spacing w:line="360" w:lineRule="auto"/>
        <w:rPr>
          <w:rFonts w:ascii="Arial" w:hAnsi="Arial" w:cs="Arial"/>
          <w:color w:val="000000"/>
          <w:rtl/>
        </w:rPr>
      </w:pPr>
      <w:r w:rsidRPr="00855F61">
        <w:rPr>
          <w:rFonts w:ascii="Arial" w:hAnsi="Arial" w:cs="Arial"/>
          <w:color w:val="000000"/>
          <w:rtl/>
        </w:rPr>
        <w:t>א</w:t>
      </w:r>
      <w:r w:rsidRPr="00855F61">
        <w:rPr>
          <w:rFonts w:ascii="Arial" w:hAnsi="Arial" w:cs="Arial" w:hint="cs"/>
          <w:color w:val="000000"/>
          <w:rtl/>
        </w:rPr>
        <w:t xml:space="preserve"> </w:t>
      </w:r>
      <w:r w:rsidRPr="00855F61">
        <w:rPr>
          <w:rFonts w:ascii="Arial" w:hAnsi="Arial" w:cs="Arial"/>
          <w:color w:val="000000"/>
          <w:rtl/>
        </w:rPr>
        <w:t>וַיְהִי כִּי-זָקֵן יִצְחָק, וַתִּכְהֶיןָ עֵינָיו מֵרְאֹת; וַיִּקְרָא אֶת-עֵשָׂו בְּנוֹ הַגָּדֹל, וַיֹּאמֶר אֵלָיו בְּנִי, וַיֹּאמֶר אֵלָיו, הִנֵּנִי</w:t>
      </w:r>
      <w:bookmarkStart w:id="0" w:name="2"/>
      <w:bookmarkEnd w:id="0"/>
      <w:r>
        <w:rPr>
          <w:rFonts w:ascii="Arial" w:hAnsi="Arial" w:cs="Arial" w:hint="cs"/>
          <w:color w:val="000000"/>
          <w:rtl/>
        </w:rPr>
        <w:t>.</w:t>
      </w:r>
    </w:p>
    <w:p w14:paraId="69EA23AD" w14:textId="14F7EA6C" w:rsidR="00855F61" w:rsidRPr="00855F61" w:rsidRDefault="00855F61" w:rsidP="00855F61">
      <w:pPr>
        <w:spacing w:line="360" w:lineRule="auto"/>
        <w:rPr>
          <w:rFonts w:ascii="Arial" w:hAnsi="Arial" w:cs="Arial"/>
          <w:color w:val="000000"/>
          <w:rtl/>
        </w:rPr>
      </w:pPr>
      <w:r w:rsidRPr="00855F61">
        <w:rPr>
          <w:rFonts w:ascii="Arial" w:hAnsi="Arial" w:cs="Arial"/>
          <w:color w:val="000000"/>
          <w:rtl/>
        </w:rPr>
        <w:t>ב</w:t>
      </w:r>
      <w:r w:rsidRPr="00855F61">
        <w:rPr>
          <w:rFonts w:ascii="Arial" w:hAnsi="Arial" w:cs="Arial" w:hint="cs"/>
          <w:color w:val="000000"/>
          <w:rtl/>
        </w:rPr>
        <w:t>.</w:t>
      </w:r>
      <w:r>
        <w:rPr>
          <w:rFonts w:ascii="Arial" w:hAnsi="Arial" w:cs="Arial" w:hint="cs"/>
          <w:color w:val="000000"/>
          <w:rtl/>
        </w:rPr>
        <w:t xml:space="preserve"> </w:t>
      </w:r>
      <w:r w:rsidRPr="00855F61">
        <w:rPr>
          <w:rFonts w:ascii="Arial" w:hAnsi="Arial" w:cs="Arial"/>
          <w:color w:val="000000"/>
          <w:rtl/>
        </w:rPr>
        <w:t>וַיֹּאמֶר, הִנֵּה-נָא זָקַנְתִּי; לֹא יָדַעְתִּי, יוֹם מוֹתִי</w:t>
      </w:r>
      <w:bookmarkStart w:id="1" w:name="3"/>
      <w:bookmarkEnd w:id="1"/>
      <w:r w:rsidRPr="00855F61">
        <w:rPr>
          <w:rFonts w:ascii="Arial" w:hAnsi="Arial" w:cs="Arial" w:hint="cs"/>
          <w:color w:val="000000"/>
          <w:rtl/>
        </w:rPr>
        <w:t xml:space="preserve">. </w:t>
      </w:r>
    </w:p>
    <w:p w14:paraId="7E585EBE" w14:textId="77777777" w:rsidR="00855F61" w:rsidRPr="00855F61" w:rsidRDefault="00855F61" w:rsidP="00855F61">
      <w:pPr>
        <w:spacing w:line="360" w:lineRule="auto"/>
        <w:rPr>
          <w:rFonts w:ascii="Arial" w:hAnsi="Arial" w:cs="Arial"/>
          <w:color w:val="000000"/>
          <w:rtl/>
        </w:rPr>
      </w:pPr>
      <w:r w:rsidRPr="00855F61">
        <w:rPr>
          <w:rFonts w:ascii="Arial" w:hAnsi="Arial" w:cs="Arial"/>
          <w:color w:val="000000"/>
          <w:rtl/>
        </w:rPr>
        <w:t>ג</w:t>
      </w:r>
      <w:r w:rsidRPr="00855F61">
        <w:rPr>
          <w:rFonts w:ascii="Arial" w:hAnsi="Arial" w:cs="Arial" w:hint="cs"/>
          <w:color w:val="000000"/>
          <w:rtl/>
        </w:rPr>
        <w:t xml:space="preserve"> </w:t>
      </w:r>
      <w:r w:rsidRPr="00855F61">
        <w:rPr>
          <w:rFonts w:ascii="Arial" w:hAnsi="Arial" w:cs="Arial"/>
          <w:color w:val="000000"/>
          <w:rtl/>
        </w:rPr>
        <w:t xml:space="preserve">וְעַתָּה שָׂא-נָא כֵלֶיךָ, </w:t>
      </w:r>
      <w:proofErr w:type="spellStart"/>
      <w:r w:rsidRPr="00855F61">
        <w:rPr>
          <w:rFonts w:ascii="Arial" w:hAnsi="Arial" w:cs="Arial"/>
          <w:color w:val="000000"/>
          <w:rtl/>
        </w:rPr>
        <w:t>תֶּלְיְך</w:t>
      </w:r>
      <w:proofErr w:type="spellEnd"/>
      <w:r w:rsidRPr="00855F61">
        <w:rPr>
          <w:rFonts w:ascii="Arial" w:hAnsi="Arial" w:cs="Arial"/>
          <w:color w:val="000000"/>
          <w:rtl/>
        </w:rPr>
        <w:t xml:space="preserve">ָ וְקַשְׁתֶּךָ; וְצֵא, הַשָּׂדֶה, </w:t>
      </w:r>
      <w:proofErr w:type="spellStart"/>
      <w:r w:rsidRPr="00855F61">
        <w:rPr>
          <w:rFonts w:ascii="Arial" w:hAnsi="Arial" w:cs="Arial"/>
          <w:color w:val="000000"/>
          <w:rtl/>
        </w:rPr>
        <w:t>וְצוּדָה</w:t>
      </w:r>
      <w:proofErr w:type="spellEnd"/>
      <w:r w:rsidRPr="00855F61">
        <w:rPr>
          <w:rFonts w:ascii="Arial" w:hAnsi="Arial" w:cs="Arial"/>
          <w:color w:val="000000"/>
          <w:rtl/>
        </w:rPr>
        <w:t xml:space="preserve"> לִּי, צידה (צָיִד)</w:t>
      </w:r>
      <w:bookmarkStart w:id="2" w:name="4"/>
      <w:bookmarkEnd w:id="2"/>
      <w:r w:rsidRPr="00855F61">
        <w:rPr>
          <w:rFonts w:ascii="Arial" w:hAnsi="Arial" w:cs="Arial" w:hint="cs"/>
          <w:color w:val="000000"/>
          <w:rtl/>
        </w:rPr>
        <w:t>.</w:t>
      </w:r>
    </w:p>
    <w:p w14:paraId="2D3A5D9B" w14:textId="085E3380" w:rsidR="00855F61" w:rsidRPr="00855F61" w:rsidRDefault="00855F61" w:rsidP="00855F61">
      <w:pPr>
        <w:spacing w:line="360" w:lineRule="auto"/>
        <w:rPr>
          <w:rStyle w:val="a3"/>
          <w:rFonts w:ascii="Arial" w:hAnsi="Arial" w:cs="Arial"/>
          <w:b w:val="0"/>
          <w:bCs w:val="0"/>
          <w:color w:val="000000"/>
          <w:rtl/>
        </w:rPr>
      </w:pPr>
      <w:r w:rsidRPr="00855F61">
        <w:rPr>
          <w:rFonts w:ascii="Arial" w:hAnsi="Arial" w:cs="Arial"/>
          <w:color w:val="000000"/>
          <w:rtl/>
        </w:rPr>
        <w:t>ד</w:t>
      </w:r>
      <w:r w:rsidRPr="00855F61">
        <w:rPr>
          <w:rFonts w:ascii="Arial" w:hAnsi="Arial" w:cs="Arial" w:hint="cs"/>
          <w:color w:val="000000"/>
          <w:rtl/>
        </w:rPr>
        <w:t xml:space="preserve"> </w:t>
      </w:r>
      <w:r w:rsidRPr="00855F61">
        <w:rPr>
          <w:rFonts w:ascii="Arial" w:hAnsi="Arial" w:cs="Arial"/>
          <w:color w:val="000000"/>
          <w:rtl/>
        </w:rPr>
        <w:t>וַעֲשֵׂה-לִי מַטְעַמִּים כַּאֲשֶׁר אָהַבְתִּי, וְהָבִיאָה לִּי--וְאֹכֵלָה: בַּעֲבוּר תְּבָרֶכְךָ נַפְשִׁי, בְּטֶרֶם אָמוּת</w:t>
      </w:r>
      <w:r w:rsidRPr="00855F61">
        <w:rPr>
          <w:rStyle w:val="a3"/>
          <w:rFonts w:ascii="Arial" w:hAnsi="Arial" w:cs="Arial" w:hint="cs"/>
          <w:b w:val="0"/>
          <w:bCs w:val="0"/>
          <w:color w:val="000000"/>
          <w:rtl/>
        </w:rPr>
        <w:t>.</w:t>
      </w:r>
    </w:p>
    <w:p w14:paraId="4A68FD1A" w14:textId="38C2B6D2" w:rsidR="00855F61" w:rsidRPr="00855F61" w:rsidRDefault="00855F61" w:rsidP="00A10FCA">
      <w:pPr>
        <w:rPr>
          <w:rStyle w:val="a3"/>
          <w:rFonts w:ascii="Arial" w:hAnsi="Arial" w:cs="Arial"/>
          <w:b w:val="0"/>
          <w:bCs w:val="0"/>
          <w:color w:val="000000"/>
          <w:rtl/>
        </w:rPr>
      </w:pPr>
    </w:p>
    <w:p w14:paraId="2D2DA7FF" w14:textId="77777777" w:rsidR="00A10FCA" w:rsidRPr="00E45A78" w:rsidRDefault="00A10FCA" w:rsidP="00A10FC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יצחק רוצה לברך את עשו כיון שהוא חושב שיום מיתתו קרב: עיניו כהו (וַתִּכְהֶיןָ עֵינָיו מֵרְאֹת), הוא חש בזקנותו (וַיְהִי כִּי זָקֵן, זָקַנְתִּי), ומעריך שיום מותו קרב (בְּטֶרֶם אָמוּת)</w:t>
      </w:r>
      <w:r w:rsidRPr="00E45A78">
        <w:rPr>
          <w:rFonts w:ascii="Gisha" w:hAnsi="Gisha" w:cs="Gisha"/>
        </w:rPr>
        <w:t>.</w:t>
      </w:r>
    </w:p>
    <w:p w14:paraId="4B92B003" w14:textId="77777777" w:rsidR="00A10FCA" w:rsidRPr="00E45A78" w:rsidRDefault="00A10FCA" w:rsidP="00A10FC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הוא מתייחס לעשו בלשונות הבאים: בְּנוֹ הַגָּדֹל, בְּנִי</w:t>
      </w:r>
      <w:r w:rsidRPr="00E45A78">
        <w:rPr>
          <w:rFonts w:ascii="Gisha" w:hAnsi="Gisha" w:cs="Gisha"/>
        </w:rPr>
        <w:t>.</w:t>
      </w:r>
    </w:p>
    <w:p w14:paraId="55773CC7" w14:textId="77777777" w:rsidR="00A10FCA" w:rsidRPr="00E45A78" w:rsidRDefault="00A10FCA" w:rsidP="00A10FC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יצחק מבקש מעשו להשתמש במלאכתו כצייד ואינו מסתייג ממנה</w:t>
      </w:r>
      <w:r w:rsidRPr="00E45A78">
        <w:rPr>
          <w:rFonts w:ascii="Gisha" w:hAnsi="Gisha" w:cs="Gisha"/>
        </w:rPr>
        <w:t>.</w:t>
      </w:r>
    </w:p>
    <w:p w14:paraId="5A638864" w14:textId="77777777" w:rsidR="00A10FCA" w:rsidRPr="00E45A78" w:rsidRDefault="00A10FCA" w:rsidP="00A10FC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מדברי יצחק לעשו ניכר שעשו יודע אילו מטעמים אהובים על יצחק</w:t>
      </w:r>
      <w:r w:rsidRPr="00E45A78">
        <w:rPr>
          <w:rFonts w:ascii="Gisha" w:hAnsi="Gisha" w:cs="Gisha"/>
        </w:rPr>
        <w:t>.</w:t>
      </w:r>
    </w:p>
    <w:p w14:paraId="377445F6" w14:textId="77777777" w:rsidR="00A10FCA" w:rsidRPr="00E45A78" w:rsidRDefault="00A10FCA" w:rsidP="00A10FCA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מסקנה: מן הפשט עולה שקיימת מערכת יחסים יפה בין יצחק האב לעשו הבן</w:t>
      </w:r>
      <w:r w:rsidRPr="00E45A78">
        <w:rPr>
          <w:rFonts w:ascii="Gisha" w:hAnsi="Gisha" w:cs="Gisha"/>
        </w:rPr>
        <w:t>.</w:t>
      </w:r>
    </w:p>
    <w:p w14:paraId="02ACBBD9" w14:textId="77777777" w:rsidR="00A10FCA" w:rsidRPr="00E45A78" w:rsidRDefault="00A10FCA" w:rsidP="00A10FCA">
      <w:pPr>
        <w:rPr>
          <w:rFonts w:ascii="Gisha" w:hAnsi="Gisha" w:cs="Gisha"/>
        </w:rPr>
      </w:pPr>
      <w:r w:rsidRPr="00E45A78">
        <w:rPr>
          <w:rFonts w:ascii="Gisha" w:hAnsi="Gisha" w:cs="Gisha"/>
          <w:b/>
          <w:bCs/>
          <w:rtl/>
        </w:rPr>
        <w:t>מהי תגובתה של רבקה אמנו לתכנית הזו</w:t>
      </w:r>
      <w:r w:rsidRPr="00E45A78">
        <w:rPr>
          <w:rFonts w:ascii="Gisha" w:hAnsi="Gisha" w:cs="Gisha"/>
        </w:rPr>
        <w:t>?</w:t>
      </w:r>
    </w:p>
    <w:p w14:paraId="37AF2044" w14:textId="77777777" w:rsidR="00A10FCA" w:rsidRPr="00E45A78" w:rsidRDefault="00A10FCA" w:rsidP="00A10FCA">
      <w:pPr>
        <w:spacing w:line="360" w:lineRule="auto"/>
        <w:rPr>
          <w:rStyle w:val="a3"/>
          <w:b w:val="0"/>
          <w:bCs w:val="0"/>
          <w:sz w:val="26"/>
          <w:szCs w:val="26"/>
          <w:rtl/>
        </w:rPr>
      </w:pPr>
      <w:r w:rsidRPr="00E45A78">
        <w:rPr>
          <w:rFonts w:ascii="Gisha" w:hAnsi="Gisha" w:cs="Gisha"/>
          <w:rtl/>
        </w:rPr>
        <w:t>רבקה רוקמת תכנית שונה בכדי שיעקב יזכה בברכת יצחק ולא עשו</w:t>
      </w:r>
    </w:p>
    <w:p w14:paraId="54759F87" w14:textId="55106F77" w:rsidR="00A10FCA" w:rsidRDefault="00A10FCA" w:rsidP="00A10FCA">
      <w:pPr>
        <w:spacing w:line="360" w:lineRule="auto"/>
        <w:rPr>
          <w:rStyle w:val="a3"/>
          <w:b w:val="0"/>
          <w:bCs w:val="0"/>
          <w:sz w:val="26"/>
          <w:szCs w:val="26"/>
          <w:rtl/>
        </w:rPr>
      </w:pPr>
      <w:r w:rsidRPr="00E45A78">
        <w:rPr>
          <w:rStyle w:val="a3"/>
          <w:b w:val="0"/>
          <w:bCs w:val="0"/>
          <w:noProof/>
          <w:sz w:val="26"/>
          <w:szCs w:val="26"/>
          <w:bdr w:val="dotted" w:sz="4" w:space="0" w:color="auto"/>
          <w:rtl/>
        </w:rPr>
        <w:drawing>
          <wp:inline distT="0" distB="0" distL="0" distR="0" wp14:anchorId="3EB70BBD" wp14:editId="7E0E0FE0">
            <wp:extent cx="5501640" cy="28289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13D3" w14:textId="42B27F90" w:rsidR="00855F61" w:rsidRDefault="00855F61">
      <w:pPr>
        <w:bidi w:val="0"/>
        <w:spacing w:after="160" w:line="259" w:lineRule="auto"/>
        <w:rPr>
          <w:rStyle w:val="a3"/>
          <w:b w:val="0"/>
          <w:bCs w:val="0"/>
          <w:sz w:val="26"/>
          <w:szCs w:val="26"/>
          <w:rtl/>
        </w:rPr>
      </w:pPr>
      <w:r>
        <w:rPr>
          <w:rStyle w:val="a3"/>
          <w:b w:val="0"/>
          <w:bCs w:val="0"/>
          <w:sz w:val="26"/>
          <w:szCs w:val="26"/>
          <w:rtl/>
        </w:rPr>
        <w:br w:type="page"/>
      </w:r>
    </w:p>
    <w:p w14:paraId="54D47F2B" w14:textId="77777777" w:rsidR="00855F61" w:rsidRPr="00E45A78" w:rsidRDefault="00855F61" w:rsidP="00A10FCA">
      <w:pPr>
        <w:spacing w:line="360" w:lineRule="auto"/>
        <w:rPr>
          <w:rStyle w:val="a3"/>
          <w:b w:val="0"/>
          <w:bCs w:val="0"/>
          <w:sz w:val="26"/>
          <w:szCs w:val="26"/>
          <w:rtl/>
        </w:rPr>
      </w:pPr>
    </w:p>
    <w:p w14:paraId="3F75F22F" w14:textId="77777777" w:rsidR="00A10FCA" w:rsidRPr="00E45A78" w:rsidRDefault="00A10FCA" w:rsidP="00A10FCA">
      <w:pPr>
        <w:numPr>
          <w:ilvl w:val="0"/>
          <w:numId w:val="3"/>
        </w:numPr>
        <w:spacing w:before="100" w:beforeAutospacing="1" w:after="100" w:afterAutospacing="1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רבקה פונה מיד ליעקב ולא משתפת את יצחק בתכניתה</w:t>
      </w:r>
      <w:r w:rsidRPr="00E45A78">
        <w:rPr>
          <w:rFonts w:ascii="Gisha" w:hAnsi="Gisha" w:cs="Gisha"/>
        </w:rPr>
        <w:t>.</w:t>
      </w:r>
    </w:p>
    <w:p w14:paraId="2AD8BD62" w14:textId="77777777" w:rsidR="00A10FCA" w:rsidRPr="00E45A78" w:rsidRDefault="00A10FCA" w:rsidP="00A10FCA">
      <w:pPr>
        <w:numPr>
          <w:ilvl w:val="0"/>
          <w:numId w:val="3"/>
        </w:numPr>
        <w:spacing w:before="100" w:beforeAutospacing="1" w:after="100" w:afterAutospacing="1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יש כאן שימוש רב בכינויי משפחה שמעיד על המתח הגדול שבדו-שיח בין רבקה ליעקב: אָבִיךָ, אָבִי, בְנִי, בְּנוֹ, בְּנָהּ, אָחִיךָ, אָחִי, אִמּוֹ</w:t>
      </w:r>
      <w:r w:rsidRPr="00E45A78">
        <w:rPr>
          <w:rFonts w:ascii="Gisha" w:hAnsi="Gisha" w:cs="Gisha"/>
        </w:rPr>
        <w:t>.</w:t>
      </w:r>
    </w:p>
    <w:p w14:paraId="57E616F1" w14:textId="77777777" w:rsidR="00A10FCA" w:rsidRPr="00E45A78" w:rsidRDefault="00A10FCA" w:rsidP="00A10FCA">
      <w:pPr>
        <w:numPr>
          <w:ilvl w:val="0"/>
          <w:numId w:val="3"/>
        </w:numPr>
        <w:spacing w:before="100" w:beforeAutospacing="1" w:after="100" w:afterAutospacing="1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 xml:space="preserve">נשים לב לכינויים השונים של הבנים: עשו הוא בְּנוֹ של יצחק (ה), ואילו יעקב הוא בְּנָהּ של רבקה (ו, ח, </w:t>
      </w:r>
      <w:proofErr w:type="spellStart"/>
      <w:r w:rsidRPr="00E45A78">
        <w:rPr>
          <w:rFonts w:ascii="Gisha" w:hAnsi="Gisha" w:cs="Gisha"/>
          <w:rtl/>
        </w:rPr>
        <w:t>יג</w:t>
      </w:r>
      <w:proofErr w:type="spellEnd"/>
      <w:r w:rsidRPr="00E45A78">
        <w:rPr>
          <w:rFonts w:ascii="Gisha" w:hAnsi="Gisha" w:cs="Gisha"/>
          <w:rtl/>
        </w:rPr>
        <w:t xml:space="preserve">). הכתוב ממחיש כך את מערכת היחסים בין ההורים לבנים שנזכרה כבר בפרק כ"ה: "וַיֶּאֱהַב יִצְחָק אֶת עֵשָׂו כִּי צַיִד בְּפִיו וְרִבְקָה אֹהֶבֶת אֶת יַעֲקֹב" (בראשית כה, </w:t>
      </w:r>
      <w:proofErr w:type="spellStart"/>
      <w:r w:rsidRPr="00E45A78">
        <w:rPr>
          <w:rFonts w:ascii="Gisha" w:hAnsi="Gisha" w:cs="Gisha"/>
          <w:rtl/>
        </w:rPr>
        <w:t>כח</w:t>
      </w:r>
      <w:proofErr w:type="spellEnd"/>
      <w:r w:rsidRPr="00E45A78">
        <w:rPr>
          <w:rFonts w:ascii="Gisha" w:hAnsi="Gisha" w:cs="Gisha"/>
          <w:rtl/>
        </w:rPr>
        <w:t>)</w:t>
      </w:r>
      <w:r w:rsidRPr="00E45A78">
        <w:rPr>
          <w:rFonts w:ascii="Gisha" w:hAnsi="Gisha" w:cs="Gisha"/>
        </w:rPr>
        <w:t>.</w:t>
      </w:r>
    </w:p>
    <w:p w14:paraId="310AFA30" w14:textId="77777777" w:rsidR="00A10FCA" w:rsidRPr="00E45A78" w:rsidRDefault="00A10FCA" w:rsidP="00A10FCA">
      <w:pPr>
        <w:numPr>
          <w:ilvl w:val="0"/>
          <w:numId w:val="3"/>
        </w:numPr>
        <w:spacing w:before="100" w:beforeAutospacing="1" w:after="100" w:afterAutospacing="1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 xml:space="preserve">רבקה משתמשת הן בלשון ציווי וסמכות "שְׁמַע בְּקֹלִי לַאֲשֶׁר אֲנִי מְצַוָּה אֹתָךְ" (ח, </w:t>
      </w:r>
      <w:proofErr w:type="spellStart"/>
      <w:r w:rsidRPr="00E45A78">
        <w:rPr>
          <w:rFonts w:ascii="Gisha" w:hAnsi="Gisha" w:cs="Gisha"/>
          <w:rtl/>
        </w:rPr>
        <w:t>יג</w:t>
      </w:r>
      <w:proofErr w:type="spellEnd"/>
      <w:r w:rsidRPr="00E45A78">
        <w:rPr>
          <w:rFonts w:ascii="Gisha" w:hAnsi="Gisha" w:cs="Gisha"/>
          <w:rtl/>
        </w:rPr>
        <w:t>) והן בלשון בקשה "לֶךְ נָא" (ט)</w:t>
      </w:r>
      <w:r w:rsidRPr="00E45A78">
        <w:rPr>
          <w:rFonts w:ascii="Gisha" w:hAnsi="Gisha" w:cs="Gisha"/>
        </w:rPr>
        <w:t>.</w:t>
      </w:r>
    </w:p>
    <w:p w14:paraId="0D2CC6BA" w14:textId="77777777" w:rsidR="00A10FCA" w:rsidRPr="00E45A78" w:rsidRDefault="00A10FCA" w:rsidP="00A10FCA">
      <w:pPr>
        <w:numPr>
          <w:ilvl w:val="0"/>
          <w:numId w:val="3"/>
        </w:numPr>
        <w:spacing w:before="100" w:beforeAutospacing="1" w:after="100" w:afterAutospacing="1"/>
        <w:rPr>
          <w:rFonts w:ascii="Gisha" w:hAnsi="Gisha" w:cs="Gisha"/>
        </w:rPr>
      </w:pPr>
      <w:r w:rsidRPr="00E45A78">
        <w:rPr>
          <w:rFonts w:ascii="Gisha" w:hAnsi="Gisha" w:cs="Gisha"/>
          <w:rtl/>
        </w:rPr>
        <w:t>ממה חושש יעקב, וכיצד משכנעת אותו רבקה על פי הפשט</w:t>
      </w:r>
      <w:r w:rsidRPr="00E45A78">
        <w:rPr>
          <w:rFonts w:ascii="Gisha" w:hAnsi="Gisha" w:cs="Gisha"/>
        </w:rPr>
        <w:t>?</w:t>
      </w:r>
    </w:p>
    <w:p w14:paraId="09D08565" w14:textId="77777777" w:rsidR="00A10FCA" w:rsidRPr="00E45A78" w:rsidRDefault="00A10FCA" w:rsidP="00A10FCA">
      <w:pPr>
        <w:spacing w:line="360" w:lineRule="auto"/>
        <w:rPr>
          <w:rStyle w:val="a3"/>
          <w:b w:val="0"/>
          <w:bCs w:val="0"/>
          <w:sz w:val="26"/>
          <w:szCs w:val="26"/>
          <w:rtl/>
        </w:rPr>
      </w:pPr>
    </w:p>
    <w:p w14:paraId="79B7B8F3" w14:textId="77777777" w:rsidR="00A10FCA" w:rsidRPr="00E45A78" w:rsidRDefault="00A10FCA" w:rsidP="00A51871">
      <w:pPr>
        <w:rPr>
          <w:rStyle w:val="a3"/>
          <w:rFonts w:ascii="Arial" w:hAnsi="Arial" w:cs="Tazpit"/>
          <w:color w:val="000000"/>
          <w:sz w:val="32"/>
          <w:szCs w:val="32"/>
          <w:rtl/>
        </w:rPr>
      </w:pPr>
      <w:r w:rsidRPr="00E45A78">
        <w:rPr>
          <w:rStyle w:val="a3"/>
          <w:rFonts w:ascii="Arial" w:hAnsi="Arial" w:cs="Tazpit"/>
          <w:color w:val="000000"/>
          <w:sz w:val="32"/>
          <w:szCs w:val="32"/>
          <w:rtl/>
        </w:rPr>
        <w:t xml:space="preserve">ביצוע </w:t>
      </w:r>
      <w:proofErr w:type="spellStart"/>
      <w:r w:rsidRPr="00E45A78">
        <w:rPr>
          <w:rStyle w:val="a3"/>
          <w:rFonts w:ascii="Arial" w:hAnsi="Arial" w:cs="Tazpit"/>
          <w:color w:val="000000"/>
          <w:sz w:val="32"/>
          <w:szCs w:val="32"/>
          <w:rtl/>
        </w:rPr>
        <w:t>התכנית</w:t>
      </w:r>
      <w:proofErr w:type="spellEnd"/>
      <w:r w:rsidRPr="00E45A78">
        <w:rPr>
          <w:rStyle w:val="a3"/>
          <w:rFonts w:ascii="Arial" w:hAnsi="Arial" w:cs="Tazpit"/>
          <w:color w:val="000000"/>
          <w:sz w:val="32"/>
          <w:szCs w:val="32"/>
        </w:rPr>
        <w:t> :</w:t>
      </w:r>
    </w:p>
    <w:p w14:paraId="183F4C99" w14:textId="77777777" w:rsidR="00A10FCA" w:rsidRPr="00E45A78" w:rsidRDefault="00A10FCA" w:rsidP="00A10FCA">
      <w:pPr>
        <w:spacing w:line="360" w:lineRule="auto"/>
        <w:rPr>
          <w:rStyle w:val="a3"/>
          <w:b w:val="0"/>
          <w:bCs w:val="0"/>
          <w:sz w:val="26"/>
          <w:szCs w:val="26"/>
          <w:rtl/>
        </w:rPr>
      </w:pPr>
      <w:r w:rsidRPr="00E45A78">
        <w:rPr>
          <w:rStyle w:val="a3"/>
          <w:b w:val="0"/>
          <w:bCs w:val="0"/>
          <w:noProof/>
          <w:sz w:val="26"/>
          <w:szCs w:val="26"/>
          <w:bdr w:val="dotted" w:sz="4" w:space="0" w:color="auto"/>
          <w:rtl/>
        </w:rPr>
        <w:drawing>
          <wp:inline distT="0" distB="0" distL="0" distR="0" wp14:anchorId="2B2322CB" wp14:editId="096307C5">
            <wp:extent cx="5501640" cy="15049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EA98" w14:textId="68BF6F1B" w:rsidR="00C01BDB" w:rsidRPr="00E45A78" w:rsidRDefault="00C01BDB" w:rsidP="00C01BDB">
      <w:pPr>
        <w:spacing w:line="360" w:lineRule="auto"/>
        <w:rPr>
          <w:rStyle w:val="a3"/>
          <w:b w:val="0"/>
          <w:bCs w:val="0"/>
          <w:rtl/>
        </w:rPr>
      </w:pPr>
      <w:r w:rsidRPr="00E45A78">
        <w:rPr>
          <w:rFonts w:ascii="Gisha" w:hAnsi="Gisha" w:cs="Gisha"/>
          <w:b/>
          <w:bCs/>
          <w:rtl/>
        </w:rPr>
        <w:t>בראשית רבה</w:t>
      </w:r>
      <w:r>
        <w:rPr>
          <w:rFonts w:ascii="Gisha" w:hAnsi="Gisha" w:cs="Gisha" w:hint="cs"/>
          <w:b/>
          <w:bCs/>
          <w:rtl/>
        </w:rPr>
        <w:t xml:space="preserve">: </w:t>
      </w:r>
      <w:r w:rsidRPr="00E45A78">
        <w:rPr>
          <w:rFonts w:ascii="Gisha" w:hAnsi="Gisha" w:cs="Gisha"/>
          <w:b/>
          <w:bCs/>
          <w:rtl/>
        </w:rPr>
        <w:t xml:space="preserve">וילך </w:t>
      </w:r>
      <w:proofErr w:type="spellStart"/>
      <w:r w:rsidRPr="00E45A78">
        <w:rPr>
          <w:rFonts w:ascii="Gisha" w:hAnsi="Gisha" w:cs="Gisha"/>
          <w:b/>
          <w:bCs/>
          <w:rtl/>
        </w:rPr>
        <w:t>ויקח</w:t>
      </w:r>
      <w:proofErr w:type="spellEnd"/>
      <w:r w:rsidRPr="00E45A78">
        <w:rPr>
          <w:rFonts w:ascii="Gisha" w:hAnsi="Gisha" w:cs="Gisha"/>
          <w:b/>
          <w:bCs/>
          <w:rtl/>
        </w:rPr>
        <w:t xml:space="preserve"> ויבא </w:t>
      </w:r>
      <w:proofErr w:type="spellStart"/>
      <w:r w:rsidRPr="00E45A78">
        <w:rPr>
          <w:rFonts w:ascii="Gisha" w:hAnsi="Gisha" w:cs="Gisha"/>
          <w:b/>
          <w:bCs/>
          <w:rtl/>
        </w:rPr>
        <w:t>לאמו</w:t>
      </w:r>
      <w:proofErr w:type="spellEnd"/>
      <w:r w:rsidRPr="00E45A78">
        <w:rPr>
          <w:rFonts w:ascii="Gisha" w:hAnsi="Gisha" w:cs="Gisha"/>
          <w:b/>
          <w:bCs/>
        </w:rPr>
        <w:t> - </w:t>
      </w:r>
      <w:r w:rsidRPr="00E45A78">
        <w:rPr>
          <w:rFonts w:ascii="Gisha" w:hAnsi="Gisha" w:cs="Gisha"/>
          <w:rtl/>
        </w:rPr>
        <w:t>אנוס וכפוף ובוכה</w:t>
      </w:r>
      <w:r w:rsidRPr="00E45A78">
        <w:rPr>
          <w:rFonts w:ascii="Gisha" w:hAnsi="Gisha" w:cs="Gisha"/>
        </w:rPr>
        <w:t xml:space="preserve">  </w:t>
      </w:r>
    </w:p>
    <w:p w14:paraId="50528834" w14:textId="77777777" w:rsidR="00E45A78" w:rsidRPr="00E45A78" w:rsidRDefault="00E45A78" w:rsidP="00A10FCA">
      <w:pPr>
        <w:spacing w:line="360" w:lineRule="auto"/>
        <w:rPr>
          <w:rStyle w:val="a3"/>
          <w:b w:val="0"/>
          <w:bCs w:val="0"/>
          <w:sz w:val="26"/>
          <w:szCs w:val="26"/>
          <w:u w:val="single"/>
          <w:rtl/>
        </w:rPr>
      </w:pPr>
    </w:p>
    <w:p w14:paraId="6A87CBFB" w14:textId="431ABD17" w:rsidR="00A51871" w:rsidRPr="00E45A78" w:rsidRDefault="00A10FCA" w:rsidP="005F426B">
      <w:pPr>
        <w:spacing w:line="276" w:lineRule="auto"/>
        <w:rPr>
          <w:rStyle w:val="a3"/>
          <w:rFonts w:ascii="Arial" w:hAnsi="Arial" w:cs="Tazpit"/>
          <w:color w:val="000000"/>
          <w:sz w:val="32"/>
          <w:szCs w:val="32"/>
          <w:rtl/>
        </w:rPr>
      </w:pPr>
      <w:r w:rsidRPr="00E45A78">
        <w:rPr>
          <w:rStyle w:val="a3"/>
          <w:rFonts w:ascii="Arial" w:hAnsi="Arial" w:cs="Tazpit"/>
          <w:color w:val="000000"/>
          <w:sz w:val="32"/>
          <w:szCs w:val="32"/>
          <w:rtl/>
        </w:rPr>
        <w:t>הפער בין יצחק לרבקה</w:t>
      </w:r>
      <w:r w:rsidR="00A51871" w:rsidRPr="00E45A78">
        <w:rPr>
          <w:rStyle w:val="a3"/>
          <w:rFonts w:ascii="Arial" w:hAnsi="Arial" w:cs="Tazpit" w:hint="cs"/>
          <w:color w:val="000000"/>
          <w:sz w:val="32"/>
          <w:szCs w:val="32"/>
          <w:rtl/>
        </w:rPr>
        <w:t xml:space="preserve">: </w:t>
      </w:r>
    </w:p>
    <w:p w14:paraId="76A950FE" w14:textId="77777777" w:rsidR="00A10FCA" w:rsidRPr="00E45A78" w:rsidRDefault="00A10FCA" w:rsidP="00A51871">
      <w:pPr>
        <w:framePr w:hSpace="180" w:wrap="around" w:hAnchor="margin" w:xAlign="center" w:y="-1440"/>
        <w:spacing w:line="276" w:lineRule="auto"/>
        <w:rPr>
          <w:rFonts w:ascii="Gisha" w:hAnsi="Gisha" w:cs="Gisha"/>
          <w:sz w:val="26"/>
          <w:szCs w:val="26"/>
        </w:rPr>
      </w:pPr>
    </w:p>
    <w:p w14:paraId="5895274B" w14:textId="77777777" w:rsidR="00A10FCA" w:rsidRPr="00E45A78" w:rsidRDefault="00A10FCA" w:rsidP="00A51871">
      <w:pPr>
        <w:spacing w:line="276" w:lineRule="auto"/>
        <w:rPr>
          <w:rFonts w:ascii="Gisha" w:hAnsi="Gisha" w:cs="Gisha"/>
        </w:rPr>
      </w:pPr>
      <w:r w:rsidRPr="00E45A78">
        <w:rPr>
          <w:rFonts w:ascii="Gisha" w:hAnsi="Gisha" w:cs="Gisha"/>
          <w:b/>
          <w:bCs/>
        </w:rPr>
        <w:t>·      </w:t>
      </w:r>
      <w:r w:rsidRPr="00E45A78">
        <w:rPr>
          <w:rFonts w:ascii="Gisha" w:hAnsi="Gisha" w:cs="Gisha"/>
          <w:b/>
          <w:bCs/>
          <w:rtl/>
        </w:rPr>
        <w:t>מה חשבו יצחק ורבקה בנוגע לברכת הבנים ובמה הם חלקו</w:t>
      </w:r>
      <w:r w:rsidRPr="00E45A78">
        <w:rPr>
          <w:rFonts w:ascii="Gisha" w:hAnsi="Gisha" w:cs="Gisha"/>
          <w:b/>
          <w:bCs/>
        </w:rPr>
        <w:t>?</w:t>
      </w:r>
    </w:p>
    <w:p w14:paraId="6D114E5F" w14:textId="77777777" w:rsidR="00A10FCA" w:rsidRPr="00E45A78" w:rsidRDefault="00A10FCA" w:rsidP="00A51871">
      <w:pPr>
        <w:spacing w:line="276" w:lineRule="auto"/>
        <w:rPr>
          <w:rStyle w:val="a3"/>
          <w:b w:val="0"/>
          <w:bCs w:val="0"/>
          <w:sz w:val="26"/>
          <w:szCs w:val="26"/>
          <w:u w:val="single"/>
          <w:rtl/>
        </w:rPr>
      </w:pPr>
      <w:r w:rsidRPr="00E45A78">
        <w:rPr>
          <w:rFonts w:ascii="Gisha" w:hAnsi="Gisha" w:cs="Gisha"/>
        </w:rPr>
        <w:t>·      </w:t>
      </w:r>
      <w:r w:rsidRPr="00E45A78">
        <w:rPr>
          <w:rFonts w:ascii="Gisha" w:hAnsi="Gisha" w:cs="Gisha"/>
          <w:b/>
          <w:bCs/>
          <w:rtl/>
        </w:rPr>
        <w:t>מדוע פועלת רבקה נגד תכניתו של יצחק</w:t>
      </w:r>
      <w:r w:rsidRPr="00E45A78">
        <w:rPr>
          <w:rFonts w:ascii="Gisha" w:hAnsi="Gisha" w:cs="Gisha"/>
        </w:rPr>
        <w:t>?</w:t>
      </w:r>
    </w:p>
    <w:p w14:paraId="4BF88274" w14:textId="77777777" w:rsidR="00A10FCA" w:rsidRPr="00E45A78" w:rsidRDefault="00A10FCA" w:rsidP="00A10FCA">
      <w:pPr>
        <w:spacing w:line="360" w:lineRule="auto"/>
        <w:rPr>
          <w:rStyle w:val="a3"/>
          <w:b w:val="0"/>
          <w:bCs w:val="0"/>
          <w:sz w:val="26"/>
          <w:szCs w:val="26"/>
          <w:u w:val="single"/>
          <w:rtl/>
        </w:rPr>
      </w:pPr>
      <w:r w:rsidRPr="00E45A78">
        <w:rPr>
          <w:rFonts w:ascii="Arial" w:hAnsi="Arial" w:cs="Arial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C34F6D" wp14:editId="1E36CD0B">
                <wp:simplePos x="0" y="0"/>
                <wp:positionH relativeFrom="column">
                  <wp:posOffset>-24765</wp:posOffset>
                </wp:positionH>
                <wp:positionV relativeFrom="paragraph">
                  <wp:posOffset>292734</wp:posOffset>
                </wp:positionV>
                <wp:extent cx="6296025" cy="3457575"/>
                <wp:effectExtent l="0" t="0" r="28575" b="2857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612CA7" id="AutoShape 2" o:spid="_x0000_s1026" style="position:absolute;left:0;text-align:left;margin-left:-1.95pt;margin-top:23.05pt;width:495.75pt;height:27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"/>
            </w:pict>
          </mc:Fallback>
        </mc:AlternateContent>
      </w:r>
    </w:p>
    <w:p w14:paraId="17B1845E" w14:textId="77777777" w:rsidR="00A10FCA" w:rsidRPr="00E45A78" w:rsidRDefault="00A10FCA" w:rsidP="00A10FCA">
      <w:pPr>
        <w:pStyle w:val="NormalWeb"/>
        <w:bidi/>
        <w:rPr>
          <w:rStyle w:val="a3"/>
          <w:rFonts w:ascii="Gisha" w:hAnsi="Gisha" w:cs="Gisha"/>
          <w:color w:val="000000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 xml:space="preserve"> </w:t>
      </w:r>
    </w:p>
    <w:p w14:paraId="102FD707" w14:textId="77777777" w:rsidR="00A10FCA" w:rsidRPr="00E45A78" w:rsidRDefault="00A10FCA" w:rsidP="00A10FCA">
      <w:pPr>
        <w:pStyle w:val="NormalWeb"/>
        <w:bidi/>
        <w:rPr>
          <w:rFonts w:ascii="Gisha" w:hAnsi="Gisha" w:cs="Gisha"/>
          <w:color w:val="000000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 xml:space="preserve">הרמב"ן , פירושו לפסוקים ד, טו, </w:t>
      </w:r>
      <w:proofErr w:type="spellStart"/>
      <w:r w:rsidRPr="00E45A78">
        <w:rPr>
          <w:rStyle w:val="a3"/>
          <w:rFonts w:ascii="Gisha" w:hAnsi="Gisha" w:cs="Gisha"/>
          <w:color w:val="000000"/>
          <w:rtl/>
        </w:rPr>
        <w:t>כא</w:t>
      </w:r>
      <w:proofErr w:type="spellEnd"/>
    </w:p>
    <w:p w14:paraId="1658E8F5" w14:textId="4ECB7818" w:rsidR="00A10FCA" w:rsidRPr="00E45A78" w:rsidRDefault="00A10FCA" w:rsidP="00A10FCA">
      <w:pPr>
        <w:pStyle w:val="NormalWeb"/>
        <w:bidi/>
        <w:spacing w:after="240"/>
        <w:rPr>
          <w:rFonts w:ascii="Gisha" w:hAnsi="Gisha" w:cs="Gisha"/>
          <w:color w:val="000000"/>
          <w:sz w:val="26"/>
          <w:szCs w:val="26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>ד</w:t>
      </w:r>
      <w:r w:rsidRPr="00E45A78">
        <w:rPr>
          <w:rFonts w:ascii="Gisha" w:hAnsi="Gisha" w:cs="Gisha"/>
          <w:color w:val="000000"/>
          <w:rtl/>
        </w:rPr>
        <w:t xml:space="preserve"> - היה בדעתו לברך אותו שיזכה הוא בברכת אברהם לנחול את הארץ, </w:t>
      </w:r>
      <w:r w:rsidR="005F426B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>ולהיות הוא בעל הברית לאלוהים כי הוא הבכור:</w:t>
      </w:r>
      <w:r w:rsidRPr="00E45A78">
        <w:rPr>
          <w:rFonts w:ascii="Gisha" w:hAnsi="Gisha" w:cs="Gisha"/>
          <w:color w:val="000000"/>
          <w:rtl/>
        </w:rPr>
        <w:br/>
      </w:r>
      <w:r w:rsidRPr="00E45A78">
        <w:rPr>
          <w:rStyle w:val="a3"/>
          <w:rFonts w:ascii="Gisha" w:hAnsi="Gisha" w:cs="Gisha"/>
          <w:color w:val="000000"/>
          <w:rtl/>
        </w:rPr>
        <w:t>טו</w:t>
      </w:r>
      <w:r w:rsidRPr="00E45A78">
        <w:rPr>
          <w:rFonts w:ascii="Gisha" w:hAnsi="Gisha" w:cs="Gisha"/>
          <w:color w:val="000000"/>
          <w:rtl/>
        </w:rPr>
        <w:t xml:space="preserve"> - ...כי המנהג במולידים להכיר את הבכור בברכה ובכבוד ובמתן.</w:t>
      </w:r>
      <w:r w:rsidRPr="00E45A78">
        <w:rPr>
          <w:rFonts w:ascii="Gisha" w:hAnsi="Gisha" w:cs="Gisha"/>
          <w:color w:val="000000"/>
          <w:rtl/>
        </w:rPr>
        <w:br/>
      </w:r>
      <w:proofErr w:type="spellStart"/>
      <w:r w:rsidRPr="00E45A78">
        <w:rPr>
          <w:rStyle w:val="a3"/>
          <w:rFonts w:ascii="Gisha" w:hAnsi="Gisha" w:cs="Gisha"/>
          <w:color w:val="000000"/>
          <w:rtl/>
        </w:rPr>
        <w:t>כא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- ...כי לא היה עשו רשע בעיני אביו.</w:t>
      </w:r>
    </w:p>
    <w:p w14:paraId="4AFD7B49" w14:textId="77777777" w:rsidR="00A10FCA" w:rsidRPr="00E45A78" w:rsidRDefault="00A10FCA" w:rsidP="00A10FCA">
      <w:pPr>
        <w:spacing w:line="276" w:lineRule="auto"/>
        <w:rPr>
          <w:rFonts w:ascii="Gisha" w:hAnsi="Gisha" w:cs="Gisha"/>
          <w:color w:val="000000"/>
          <w:sz w:val="18"/>
          <w:szCs w:val="18"/>
        </w:rPr>
      </w:pPr>
      <w:proofErr w:type="spellStart"/>
      <w:r w:rsidRPr="00E45A78">
        <w:rPr>
          <w:rFonts w:ascii="Gisha" w:hAnsi="Gisha" w:cs="Gisha"/>
          <w:b/>
          <w:bCs/>
          <w:color w:val="000000"/>
          <w:rtl/>
        </w:rPr>
        <w:t>הרש"ר</w:t>
      </w:r>
      <w:proofErr w:type="spellEnd"/>
      <w:r w:rsidRPr="00E45A78">
        <w:rPr>
          <w:rFonts w:ascii="Gisha" w:hAnsi="Gisha" w:cs="Gisha"/>
          <w:b/>
          <w:bCs/>
          <w:color w:val="000000"/>
          <w:rtl/>
        </w:rPr>
        <w:t xml:space="preserve"> הירש</w:t>
      </w:r>
      <w:r w:rsidRPr="00E45A78">
        <w:rPr>
          <w:rFonts w:ascii="Gisha" w:hAnsi="Gisha" w:cs="Gisha"/>
          <w:b/>
          <w:bCs/>
          <w:color w:val="000000"/>
        </w:rPr>
        <w:t>:</w:t>
      </w:r>
    </w:p>
    <w:p w14:paraId="796F6B1E" w14:textId="5A2A090E" w:rsidR="00A10FCA" w:rsidRPr="00E45A78" w:rsidRDefault="00A10FCA" w:rsidP="00A10FCA">
      <w:pPr>
        <w:pStyle w:val="NormalWeb"/>
        <w:bidi/>
        <w:spacing w:after="240" w:line="276" w:lineRule="auto"/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color w:val="000000"/>
          <w:rtl/>
        </w:rPr>
        <w:t xml:space="preserve">שני בניו של יצחק ייצגו שני יסודות בביתו, עשיו את הכוח החומרי , יעקב את הכוח הרוחני. </w:t>
      </w:r>
      <w:r w:rsidR="005F426B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 xml:space="preserve">יודע היה יצחק כי האומה זקוקה לשני הכיוונים. אף הוא כנראה ידע את הנבואה, כי הרב בכוחו החומרי יעבוד לצעיר ולחלש ממנו: 'ורב יעבוד צעיר'. אך כסבור היה יצחק שעשיו ויעקב יקיימו את תעודת אברהם בכוחות משותפים, בלב אחים ומתוך השלמה הדדית. לפיכך הועיד לעשיו ברכה </w:t>
      </w:r>
      <w:r w:rsidR="005F426B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 xml:space="preserve">בעלת תוכן חומרי, וברכה רוחנית </w:t>
      </w:r>
      <w:proofErr w:type="spellStart"/>
      <w:r w:rsidRPr="00E45A78">
        <w:rPr>
          <w:rFonts w:ascii="Gisha" w:hAnsi="Gisha" w:cs="Gisha"/>
          <w:color w:val="000000"/>
          <w:rtl/>
        </w:rPr>
        <w:t>היתה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שמורה עמו ליעקב... </w:t>
      </w:r>
      <w:r w:rsidR="005F426B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 xml:space="preserve">אולם מבית לבן ידעה רבקה את הקללה שבפיצול זה, ידעה מניסיונה שהחומר יהיה לברכה וישועה רק בבית שרוח אברהם מפעמת בו, רק בידו של זה שרוחו של אברהם מדריכה אותו. </w:t>
      </w:r>
      <w:r w:rsidR="005F426B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>היא היטיבה לראות: החומר שאין עמו רוח, היה בעיניה קללה, את הברכה ראתה רק בלתי מחולקת, יורדת על ראשו של אחד. (</w:t>
      </w:r>
      <w:proofErr w:type="spellStart"/>
      <w:r w:rsidRPr="00E45A78">
        <w:rPr>
          <w:rFonts w:ascii="Gisha" w:hAnsi="Gisha" w:cs="Gisha"/>
          <w:color w:val="000000"/>
          <w:rtl/>
        </w:rPr>
        <w:t>הרש"ר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הירש סוף הקדמתו למעשה הברכות</w:t>
      </w:r>
      <w:r w:rsidRPr="00E45A78">
        <w:rPr>
          <w:rFonts w:ascii="Gisha" w:hAnsi="Gisha" w:cs="Gisha" w:hint="cs"/>
          <w:color w:val="000000"/>
          <w:rtl/>
        </w:rPr>
        <w:t>)</w:t>
      </w:r>
      <w:r w:rsidRPr="00E45A78">
        <w:rPr>
          <w:rFonts w:ascii="Gisha" w:hAnsi="Gisha" w:cs="Gisha"/>
          <w:color w:val="000000"/>
          <w:sz w:val="18"/>
          <w:szCs w:val="18"/>
        </w:rPr>
        <w:br/>
      </w:r>
    </w:p>
    <w:p w14:paraId="36ED43F3" w14:textId="47549E1D" w:rsidR="005F426B" w:rsidRDefault="005F426B">
      <w:pPr>
        <w:bidi w:val="0"/>
        <w:spacing w:after="160" w:line="259" w:lineRule="auto"/>
        <w:rPr>
          <w:rFonts w:ascii="Gisha" w:hAnsi="Gisha" w:cs="Gisha"/>
          <w:color w:val="000000"/>
          <w:rtl/>
        </w:rPr>
      </w:pPr>
      <w:r>
        <w:rPr>
          <w:rFonts w:ascii="Gisha" w:hAnsi="Gisha" w:cs="Gisha"/>
          <w:color w:val="000000"/>
          <w:rtl/>
        </w:rPr>
        <w:br w:type="page"/>
      </w:r>
    </w:p>
    <w:p w14:paraId="14429A66" w14:textId="77777777" w:rsidR="005F426B" w:rsidRDefault="005F426B" w:rsidP="00A51871">
      <w:pPr>
        <w:pStyle w:val="NormalWeb"/>
        <w:bidi/>
        <w:spacing w:after="240"/>
        <w:rPr>
          <w:rFonts w:ascii="Gisha" w:hAnsi="Gisha" w:cs="Gisha"/>
          <w:color w:val="000000"/>
          <w:rtl/>
        </w:rPr>
      </w:pPr>
    </w:p>
    <w:p w14:paraId="2C4A8ED9" w14:textId="4D288F5C" w:rsidR="00A10FCA" w:rsidRPr="005F426B" w:rsidRDefault="005F426B" w:rsidP="00A10FCA">
      <w:pPr>
        <w:pStyle w:val="NormalWeb"/>
        <w:bidi/>
        <w:spacing w:line="276" w:lineRule="auto"/>
        <w:rPr>
          <w:b/>
          <w:bCs/>
          <w:rtl/>
        </w:rPr>
      </w:pPr>
      <w:r>
        <w:rPr>
          <w:rFonts w:ascii="David" w:hAnsi="David" w:cs="David"/>
          <w:color w:val="000000"/>
          <w:sz w:val="40"/>
          <w:szCs w:val="40"/>
          <w:shd w:val="clear" w:color="auto" w:fill="FFFFFF"/>
        </w:rPr>
        <w:t> </w:t>
      </w:r>
      <w:bookmarkStart w:id="3" w:name="18"/>
      <w:bookmarkEnd w:id="3"/>
      <w:proofErr w:type="spellStart"/>
      <w:r w:rsidRPr="005F426B">
        <w:rPr>
          <w:rFonts w:ascii="Arial" w:hAnsi="Arial" w:cs="Arial"/>
          <w:color w:val="000000"/>
          <w:rtl/>
        </w:rPr>
        <w:t>יח</w:t>
      </w:r>
      <w:proofErr w:type="spellEnd"/>
      <w:r w:rsidRPr="005F426B">
        <w:rPr>
          <w:rFonts w:ascii="Arial" w:hAnsi="Arial" w:cs="Arial"/>
          <w:color w:val="000000"/>
          <w:rtl/>
        </w:rPr>
        <w:t> וַיָּבֹא אֶל-אָבִיו, וַיֹּאמֶר אָבִי; וַיֹּאמֶר הִנֶּנִּי, מִי אַתָּה בְּנִי</w:t>
      </w:r>
      <w:r w:rsidRPr="005F426B">
        <w:rPr>
          <w:rFonts w:ascii="Arial" w:hAnsi="Arial" w:cs="Arial"/>
          <w:color w:val="000000"/>
        </w:rPr>
        <w:t>.  </w:t>
      </w:r>
      <w:bookmarkStart w:id="4" w:name="19"/>
      <w:bookmarkEnd w:id="4"/>
      <w:proofErr w:type="spellStart"/>
      <w:r w:rsidRPr="005F426B">
        <w:rPr>
          <w:rFonts w:ascii="Arial" w:hAnsi="Arial" w:cs="Arial"/>
          <w:color w:val="000000"/>
          <w:rtl/>
        </w:rPr>
        <w:t>יט</w:t>
      </w:r>
      <w:proofErr w:type="spellEnd"/>
      <w:r w:rsidRPr="005F426B">
        <w:rPr>
          <w:rFonts w:ascii="Arial" w:hAnsi="Arial" w:cs="Arial"/>
          <w:color w:val="000000"/>
          <w:rtl/>
        </w:rPr>
        <w:t> וַיֹּאמֶר יַעֲקֹב אֶל-אָבִיו, אָנֹכִי עֵשָׂו בְּכֹרֶךָ--עָשִׂיתִי, כַּאֲשֶׁר דִּבַּרְתָּ אֵלָי; קוּם-נָא שְׁבָה, וְאָכְלָה מִצֵּידִי--בַּעֲבוּר, תְּבָרְכַנִּי נַפְשֶׁךָ</w:t>
      </w:r>
      <w:r w:rsidRPr="005F426B">
        <w:rPr>
          <w:rFonts w:ascii="Arial" w:hAnsi="Arial" w:cs="Arial"/>
          <w:color w:val="000000"/>
        </w:rPr>
        <w:t>.  </w:t>
      </w:r>
      <w:bookmarkStart w:id="5" w:name="20"/>
      <w:bookmarkEnd w:id="5"/>
      <w:r w:rsidRPr="005F426B">
        <w:rPr>
          <w:rFonts w:ascii="Arial" w:hAnsi="Arial" w:cs="Arial"/>
          <w:color w:val="000000"/>
          <w:rtl/>
        </w:rPr>
        <w:t xml:space="preserve">כ וַיֹּאמֶר יִצְחָק אֶל-בְּנוֹ, מַה-זֶּה מִהַרְתָּ לִמְצֹא בְּנִי; וַיֹּאמֶר, כִּי הִקְרָה יְהוָה </w:t>
      </w:r>
      <w:proofErr w:type="spellStart"/>
      <w:r w:rsidRPr="005F426B">
        <w:rPr>
          <w:rFonts w:ascii="Arial" w:hAnsi="Arial" w:cs="Arial"/>
          <w:color w:val="000000"/>
          <w:rtl/>
        </w:rPr>
        <w:t>אֱלֹהֶיך</w:t>
      </w:r>
      <w:proofErr w:type="spellEnd"/>
      <w:r w:rsidRPr="005F426B">
        <w:rPr>
          <w:rFonts w:ascii="Arial" w:hAnsi="Arial" w:cs="Arial"/>
          <w:color w:val="000000"/>
          <w:rtl/>
        </w:rPr>
        <w:t>ָ לְפָנָי</w:t>
      </w:r>
      <w:r w:rsidRPr="005F426B">
        <w:rPr>
          <w:rFonts w:ascii="Arial" w:hAnsi="Arial" w:cs="Arial"/>
          <w:color w:val="000000"/>
        </w:rPr>
        <w:t>.  </w:t>
      </w:r>
      <w:bookmarkStart w:id="6" w:name="21"/>
      <w:bookmarkEnd w:id="6"/>
      <w:proofErr w:type="spellStart"/>
      <w:r w:rsidRPr="005F426B">
        <w:rPr>
          <w:rFonts w:ascii="Arial" w:hAnsi="Arial" w:cs="Arial"/>
          <w:color w:val="000000"/>
          <w:rtl/>
        </w:rPr>
        <w:t>כא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 וַיֹּאמֶר יִצְחָק אֶל-יַעֲקֹב, גְּשָׁה-נָּא וַאֲמֻשְׁךָ בְּנִי:  </w:t>
      </w:r>
      <w:proofErr w:type="spellStart"/>
      <w:r w:rsidRPr="005F426B">
        <w:rPr>
          <w:rFonts w:ascii="Arial" w:hAnsi="Arial" w:cs="Arial"/>
          <w:color w:val="000000"/>
          <w:rtl/>
        </w:rPr>
        <w:t>הַאַתָּה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 זֶה בְּנִי עֵשָׂו, אִם-לֹא</w:t>
      </w:r>
      <w:r w:rsidRPr="005F426B">
        <w:rPr>
          <w:rFonts w:ascii="Arial" w:hAnsi="Arial" w:cs="Arial"/>
          <w:color w:val="000000"/>
        </w:rPr>
        <w:t>.  </w:t>
      </w:r>
      <w:bookmarkStart w:id="7" w:name="22"/>
      <w:bookmarkEnd w:id="7"/>
      <w:proofErr w:type="spellStart"/>
      <w:r w:rsidRPr="005F426B">
        <w:rPr>
          <w:rFonts w:ascii="Arial" w:hAnsi="Arial" w:cs="Arial"/>
          <w:color w:val="000000"/>
          <w:rtl/>
        </w:rPr>
        <w:t>כב</w:t>
      </w:r>
      <w:proofErr w:type="spellEnd"/>
      <w:r w:rsidRPr="005F426B">
        <w:rPr>
          <w:rFonts w:ascii="Arial" w:hAnsi="Arial" w:cs="Arial"/>
          <w:color w:val="000000"/>
          <w:rtl/>
        </w:rPr>
        <w:t> </w:t>
      </w:r>
      <w:proofErr w:type="spellStart"/>
      <w:r w:rsidRPr="005F426B">
        <w:rPr>
          <w:rFonts w:ascii="Arial" w:hAnsi="Arial" w:cs="Arial"/>
          <w:color w:val="000000"/>
          <w:rtl/>
        </w:rPr>
        <w:t>וַיִּגַּש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ׁ יַעֲקֹב אֶל-יִצְחָק אָבִיו, וַיְמֻשֵּׁהוּ; וַיֹּאמֶר, הַקֹּל קוֹל יַעֲקֹב, </w:t>
      </w:r>
      <w:proofErr w:type="spellStart"/>
      <w:r w:rsidRPr="005F426B">
        <w:rPr>
          <w:rFonts w:ascii="Arial" w:hAnsi="Arial" w:cs="Arial"/>
          <w:color w:val="000000"/>
          <w:rtl/>
        </w:rPr>
        <w:t>וְהַיָּדַיִם</w:t>
      </w:r>
      <w:proofErr w:type="spellEnd"/>
      <w:r w:rsidRPr="005F426B">
        <w:rPr>
          <w:rFonts w:ascii="Arial" w:hAnsi="Arial" w:cs="Arial"/>
          <w:color w:val="000000"/>
          <w:rtl/>
        </w:rPr>
        <w:t>, יְדֵי עֵשָׂו</w:t>
      </w:r>
      <w:r w:rsidRPr="005F426B">
        <w:rPr>
          <w:rFonts w:ascii="Arial" w:hAnsi="Arial" w:cs="Arial"/>
          <w:color w:val="000000"/>
        </w:rPr>
        <w:t>.  </w:t>
      </w:r>
      <w:bookmarkStart w:id="8" w:name="23"/>
      <w:bookmarkEnd w:id="8"/>
      <w:proofErr w:type="spellStart"/>
      <w:r w:rsidRPr="005F426B">
        <w:rPr>
          <w:rFonts w:ascii="Arial" w:hAnsi="Arial" w:cs="Arial"/>
          <w:color w:val="000000"/>
          <w:rtl/>
        </w:rPr>
        <w:t>כג</w:t>
      </w:r>
      <w:proofErr w:type="spellEnd"/>
      <w:r w:rsidRPr="005F426B">
        <w:rPr>
          <w:rFonts w:ascii="Arial" w:hAnsi="Arial" w:cs="Arial"/>
          <w:color w:val="000000"/>
          <w:rtl/>
        </w:rPr>
        <w:t> וְלֹא הִכִּירוֹ--כִּי-הָיוּ יָדָיו כִּידֵי עֵשָׂו אָחִיו, שְׂעִרֹת; וַיְבָרְכֵהוּ</w:t>
      </w:r>
      <w:r w:rsidRPr="005F426B">
        <w:rPr>
          <w:rFonts w:ascii="Arial" w:hAnsi="Arial" w:cs="Arial"/>
          <w:color w:val="000000"/>
        </w:rPr>
        <w:t>.  </w:t>
      </w:r>
      <w:bookmarkStart w:id="9" w:name="24"/>
      <w:bookmarkEnd w:id="9"/>
      <w:r w:rsidRPr="005F426B">
        <w:rPr>
          <w:rFonts w:ascii="Arial" w:hAnsi="Arial" w:cs="Arial"/>
          <w:color w:val="000000"/>
          <w:rtl/>
        </w:rPr>
        <w:t>כד וַיֹּאמֶר, אַתָּה זֶה בְּנִי עֵשָׂו; וַיֹּאמֶר, אָנִי</w:t>
      </w:r>
      <w:r w:rsidRPr="005F426B">
        <w:rPr>
          <w:rFonts w:ascii="Arial" w:hAnsi="Arial" w:cs="Arial"/>
          <w:color w:val="000000"/>
        </w:rPr>
        <w:t>.  </w:t>
      </w:r>
      <w:bookmarkStart w:id="10" w:name="25"/>
      <w:bookmarkEnd w:id="10"/>
      <w:r w:rsidRPr="005F426B">
        <w:rPr>
          <w:rFonts w:ascii="Arial" w:hAnsi="Arial" w:cs="Arial"/>
          <w:color w:val="000000"/>
          <w:rtl/>
        </w:rPr>
        <w:t xml:space="preserve">כה וַיֹּאמֶר, הַגִּשָׁה לִּי וְאֹכְלָה מִצֵּיד בְּנִי--לְמַעַן תְּבָרֶכְךָ, נַפְשִׁי; </w:t>
      </w:r>
      <w:proofErr w:type="spellStart"/>
      <w:r w:rsidRPr="005F426B">
        <w:rPr>
          <w:rFonts w:ascii="Arial" w:hAnsi="Arial" w:cs="Arial"/>
          <w:color w:val="000000"/>
          <w:rtl/>
        </w:rPr>
        <w:t>וַיַּגֶּשׁ-לו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ֹ, וַיֹּאכַל, וַיָּבֵא לוֹ יַיִן, </w:t>
      </w:r>
      <w:proofErr w:type="spellStart"/>
      <w:r w:rsidRPr="005F426B">
        <w:rPr>
          <w:rFonts w:ascii="Arial" w:hAnsi="Arial" w:cs="Arial"/>
          <w:color w:val="000000"/>
          <w:rtl/>
        </w:rPr>
        <w:t>וַיֵּשְׁת</w:t>
      </w:r>
      <w:proofErr w:type="spellEnd"/>
      <w:r w:rsidRPr="005F426B">
        <w:rPr>
          <w:rFonts w:ascii="Arial" w:hAnsi="Arial" w:cs="Arial"/>
          <w:color w:val="000000"/>
          <w:rtl/>
        </w:rPr>
        <w:t>ְּ</w:t>
      </w:r>
      <w:r w:rsidRPr="005F426B">
        <w:rPr>
          <w:rFonts w:ascii="Arial" w:hAnsi="Arial" w:cs="Arial"/>
          <w:color w:val="000000"/>
        </w:rPr>
        <w:t>.  </w:t>
      </w:r>
      <w:bookmarkStart w:id="11" w:name="26"/>
      <w:bookmarkEnd w:id="11"/>
      <w:proofErr w:type="spellStart"/>
      <w:r w:rsidRPr="005F426B">
        <w:rPr>
          <w:rFonts w:ascii="Arial" w:hAnsi="Arial" w:cs="Arial"/>
          <w:color w:val="000000"/>
          <w:rtl/>
        </w:rPr>
        <w:t>כו</w:t>
      </w:r>
      <w:proofErr w:type="spellEnd"/>
      <w:r w:rsidRPr="005F426B">
        <w:rPr>
          <w:rFonts w:ascii="Arial" w:hAnsi="Arial" w:cs="Arial"/>
          <w:color w:val="000000"/>
          <w:rtl/>
        </w:rPr>
        <w:t> וַיֹּאמֶר אֵלָיו, יִצְחָק אָבִיו:  גְּשָׁה-נָּא וּשְׁקָה-לִּי, בְּנִי</w:t>
      </w:r>
      <w:r w:rsidRPr="005F426B">
        <w:rPr>
          <w:rFonts w:ascii="Arial" w:hAnsi="Arial" w:cs="Arial"/>
          <w:color w:val="000000"/>
        </w:rPr>
        <w:t>.  </w:t>
      </w:r>
      <w:bookmarkStart w:id="12" w:name="27"/>
      <w:bookmarkEnd w:id="12"/>
      <w:proofErr w:type="spellStart"/>
      <w:r w:rsidRPr="005F426B">
        <w:rPr>
          <w:rFonts w:ascii="Arial" w:hAnsi="Arial" w:cs="Arial"/>
          <w:color w:val="000000"/>
          <w:rtl/>
        </w:rPr>
        <w:t>כז</w:t>
      </w:r>
      <w:proofErr w:type="spellEnd"/>
      <w:r w:rsidRPr="005F426B">
        <w:rPr>
          <w:rFonts w:ascii="Arial" w:hAnsi="Arial" w:cs="Arial"/>
          <w:color w:val="000000"/>
          <w:rtl/>
        </w:rPr>
        <w:t> </w:t>
      </w:r>
      <w:proofErr w:type="spellStart"/>
      <w:r w:rsidRPr="005F426B">
        <w:rPr>
          <w:rFonts w:ascii="Arial" w:hAnsi="Arial" w:cs="Arial"/>
          <w:color w:val="000000"/>
          <w:rtl/>
        </w:rPr>
        <w:t>וַיִּגַּש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ׁ, </w:t>
      </w:r>
      <w:proofErr w:type="spellStart"/>
      <w:r w:rsidRPr="005F426B">
        <w:rPr>
          <w:rFonts w:ascii="Arial" w:hAnsi="Arial" w:cs="Arial"/>
          <w:color w:val="000000"/>
          <w:rtl/>
        </w:rPr>
        <w:t>וַיִּשַּׁק-לו</w:t>
      </w:r>
      <w:proofErr w:type="spellEnd"/>
      <w:r w:rsidRPr="005F426B">
        <w:rPr>
          <w:rFonts w:ascii="Arial" w:hAnsi="Arial" w:cs="Arial"/>
          <w:color w:val="000000"/>
          <w:rtl/>
        </w:rPr>
        <w:t>ֹ, וַיָּרַח אֶת-רֵיחַ בְּגָדָיו, וַיְבָרְכֵהוּ; וַיֹּאמֶר, רְאֵה רֵיחַ בְּנִי, כְּרֵיחַ שָׂדֶה, אֲשֶׁר בֵּרְכוֹ יְהוָה</w:t>
      </w:r>
      <w:r w:rsidRPr="005F426B">
        <w:rPr>
          <w:rFonts w:ascii="Arial" w:hAnsi="Arial" w:cs="Arial"/>
          <w:color w:val="000000"/>
        </w:rPr>
        <w:t>.  </w:t>
      </w:r>
      <w:bookmarkStart w:id="13" w:name="28"/>
      <w:bookmarkEnd w:id="13"/>
      <w:proofErr w:type="spellStart"/>
      <w:r w:rsidRPr="005F426B">
        <w:rPr>
          <w:rFonts w:ascii="Arial" w:hAnsi="Arial" w:cs="Arial"/>
          <w:color w:val="000000"/>
          <w:rtl/>
        </w:rPr>
        <w:t>כח</w:t>
      </w:r>
      <w:proofErr w:type="spellEnd"/>
      <w:r w:rsidRPr="005F426B">
        <w:rPr>
          <w:rFonts w:ascii="Arial" w:hAnsi="Arial" w:cs="Arial"/>
          <w:color w:val="000000"/>
          <w:rtl/>
        </w:rPr>
        <w:t> </w:t>
      </w:r>
      <w:proofErr w:type="spellStart"/>
      <w:r w:rsidRPr="005F426B">
        <w:rPr>
          <w:rFonts w:ascii="Arial" w:hAnsi="Arial" w:cs="Arial"/>
          <w:color w:val="000000"/>
          <w:rtl/>
        </w:rPr>
        <w:t>וְיִתֶּן-לְך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ָ, </w:t>
      </w:r>
      <w:proofErr w:type="spellStart"/>
      <w:r w:rsidRPr="005F426B">
        <w:rPr>
          <w:rFonts w:ascii="Arial" w:hAnsi="Arial" w:cs="Arial"/>
          <w:color w:val="000000"/>
          <w:rtl/>
        </w:rPr>
        <w:t>הָאֱלֹהִים</w:t>
      </w:r>
      <w:proofErr w:type="spellEnd"/>
      <w:r w:rsidRPr="005F426B">
        <w:rPr>
          <w:rFonts w:ascii="Arial" w:hAnsi="Arial" w:cs="Arial"/>
          <w:color w:val="000000"/>
          <w:rtl/>
        </w:rPr>
        <w:t>, מִטַּל הַשָּׁמַיִם, וּמִשְׁמַנֵּי הָאָרֶץ--וְרֹב דָּגָן, וְתִירֹשׁ</w:t>
      </w:r>
      <w:r w:rsidRPr="005F426B">
        <w:rPr>
          <w:rFonts w:ascii="Arial" w:hAnsi="Arial" w:cs="Arial"/>
          <w:color w:val="000000"/>
        </w:rPr>
        <w:t>.  </w:t>
      </w:r>
      <w:bookmarkStart w:id="14" w:name="29"/>
      <w:bookmarkEnd w:id="14"/>
      <w:proofErr w:type="spellStart"/>
      <w:r w:rsidRPr="005F426B">
        <w:rPr>
          <w:rFonts w:ascii="Arial" w:hAnsi="Arial" w:cs="Arial"/>
          <w:color w:val="000000"/>
          <w:rtl/>
        </w:rPr>
        <w:t>כט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 יַעַבְדוּךָ עַמִּים, </w:t>
      </w:r>
      <w:proofErr w:type="spellStart"/>
      <w:r w:rsidRPr="005F426B">
        <w:rPr>
          <w:rFonts w:ascii="Arial" w:hAnsi="Arial" w:cs="Arial"/>
          <w:color w:val="000000"/>
          <w:rtl/>
        </w:rPr>
        <w:t>וישתחו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 (וְיִשְׁתַּחֲווּ) לְךָ </w:t>
      </w:r>
      <w:proofErr w:type="spellStart"/>
      <w:r w:rsidRPr="005F426B">
        <w:rPr>
          <w:rFonts w:ascii="Arial" w:hAnsi="Arial" w:cs="Arial"/>
          <w:color w:val="000000"/>
          <w:rtl/>
        </w:rPr>
        <w:t>לְאֻמִּים</w:t>
      </w:r>
      <w:proofErr w:type="spellEnd"/>
      <w:r w:rsidRPr="005F426B">
        <w:rPr>
          <w:rFonts w:ascii="Arial" w:hAnsi="Arial" w:cs="Arial"/>
          <w:color w:val="000000"/>
          <w:rtl/>
        </w:rPr>
        <w:t>--</w:t>
      </w:r>
      <w:proofErr w:type="spellStart"/>
      <w:r w:rsidRPr="005F426B">
        <w:rPr>
          <w:rFonts w:ascii="Arial" w:hAnsi="Arial" w:cs="Arial"/>
          <w:color w:val="000000"/>
          <w:rtl/>
        </w:rPr>
        <w:t>הֱוֵה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 גְבִיר לְאַחֶיךָ, וְיִשְׁתַּחֲווּ לְךָ בְּנֵי </w:t>
      </w:r>
      <w:proofErr w:type="spellStart"/>
      <w:r w:rsidRPr="005F426B">
        <w:rPr>
          <w:rFonts w:ascii="Arial" w:hAnsi="Arial" w:cs="Arial"/>
          <w:color w:val="000000"/>
          <w:rtl/>
        </w:rPr>
        <w:t>אִמֶּך</w:t>
      </w:r>
      <w:proofErr w:type="spellEnd"/>
      <w:r w:rsidRPr="005F426B">
        <w:rPr>
          <w:rFonts w:ascii="Arial" w:hAnsi="Arial" w:cs="Arial"/>
          <w:color w:val="000000"/>
          <w:rtl/>
        </w:rPr>
        <w:t xml:space="preserve">ָ; </w:t>
      </w:r>
      <w:proofErr w:type="spellStart"/>
      <w:r w:rsidRPr="005F426B">
        <w:rPr>
          <w:rFonts w:ascii="Arial" w:hAnsi="Arial" w:cs="Arial"/>
          <w:color w:val="000000"/>
          <w:rtl/>
        </w:rPr>
        <w:t>אֹרְרֶיך</w:t>
      </w:r>
      <w:proofErr w:type="spellEnd"/>
      <w:r w:rsidRPr="005F426B">
        <w:rPr>
          <w:rFonts w:ascii="Arial" w:hAnsi="Arial" w:cs="Arial"/>
          <w:color w:val="000000"/>
          <w:rtl/>
        </w:rPr>
        <w:t>ָ אָרוּר, וּמְבָרְכֶיךָ בָּרוּךְ</w:t>
      </w:r>
      <w:r w:rsidRPr="005F426B">
        <w:rPr>
          <w:rFonts w:ascii="Arial" w:hAnsi="Arial" w:cs="Arial"/>
          <w:color w:val="000000"/>
        </w:rPr>
        <w:t>.</w:t>
      </w:r>
    </w:p>
    <w:p w14:paraId="4356F6B2" w14:textId="55576ABC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</w:p>
    <w:p w14:paraId="28D6D870" w14:textId="7E293DB2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  <w:r w:rsidRPr="00E45A78">
        <w:rPr>
          <w:rFonts w:ascii="Arial" w:hAnsi="Arial" w:cs="Arial"/>
          <w:b/>
          <w:bCs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BB5510" wp14:editId="0192312F">
                <wp:simplePos x="0" y="0"/>
                <wp:positionH relativeFrom="column">
                  <wp:posOffset>171450</wp:posOffset>
                </wp:positionH>
                <wp:positionV relativeFrom="paragraph">
                  <wp:posOffset>172720</wp:posOffset>
                </wp:positionV>
                <wp:extent cx="6038850" cy="731520"/>
                <wp:effectExtent l="0" t="0" r="19050" b="1143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3CF20" id="AutoShape 9" o:spid="_x0000_s1026" style="position:absolute;left:0;text-align:left;margin-left:13.5pt;margin-top:13.6pt;width:475.5pt;height:5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"/>
            </w:pict>
          </mc:Fallback>
        </mc:AlternateContent>
      </w:r>
    </w:p>
    <w:p w14:paraId="5539FA28" w14:textId="77777777" w:rsidR="00A10FCA" w:rsidRPr="00E45A78" w:rsidRDefault="00A10FCA" w:rsidP="00A10FCA">
      <w:pPr>
        <w:spacing w:line="276" w:lineRule="auto"/>
        <w:rPr>
          <w:rFonts w:ascii="Gisha" w:hAnsi="Gisha" w:cs="Gisha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 xml:space="preserve">רש"י [פסוק </w:t>
      </w:r>
      <w:proofErr w:type="spellStart"/>
      <w:r w:rsidRPr="00E45A78">
        <w:rPr>
          <w:rStyle w:val="a3"/>
          <w:rFonts w:ascii="Gisha" w:hAnsi="Gisha" w:cs="Gisha"/>
          <w:color w:val="000000"/>
          <w:rtl/>
        </w:rPr>
        <w:t>כא</w:t>
      </w:r>
      <w:proofErr w:type="spellEnd"/>
      <w:r w:rsidRPr="00E45A78">
        <w:rPr>
          <w:rStyle w:val="a3"/>
          <w:rFonts w:ascii="Gisha" w:hAnsi="Gisha" w:cs="Gisha"/>
          <w:color w:val="000000"/>
          <w:rtl/>
        </w:rPr>
        <w:t>]-</w:t>
      </w:r>
      <w:r w:rsidRPr="00E45A78">
        <w:rPr>
          <w:rFonts w:ascii="Gisha" w:hAnsi="Gisha" w:cs="Gisha"/>
          <w:color w:val="000000"/>
          <w:rtl/>
        </w:rPr>
        <w:t xml:space="preserve">אמר יצחק </w:t>
      </w:r>
      <w:proofErr w:type="spellStart"/>
      <w:r w:rsidRPr="00E45A78">
        <w:rPr>
          <w:rFonts w:ascii="Gisha" w:hAnsi="Gisha" w:cs="Gisha"/>
          <w:color w:val="000000"/>
          <w:rtl/>
        </w:rPr>
        <w:t>בלבו</w:t>
      </w:r>
      <w:proofErr w:type="spellEnd"/>
      <w:r w:rsidRPr="00E45A78">
        <w:rPr>
          <w:rFonts w:ascii="Gisha" w:hAnsi="Gisha" w:cs="Gisha"/>
          <w:color w:val="000000"/>
          <w:rtl/>
        </w:rPr>
        <w:t>: אין דרך עשו להיות שם שמים שגור בפיו, וזה אמר 'כי הקרה ה' אלוהיך' (פסוק כ).</w:t>
      </w:r>
      <w:r w:rsidRPr="00E45A78">
        <w:rPr>
          <w:rFonts w:ascii="Gisha" w:hAnsi="Gisha" w:cs="Gisha" w:hint="cs"/>
          <w:color w:val="000000"/>
          <w:rtl/>
        </w:rPr>
        <w:t xml:space="preserve">  </w:t>
      </w:r>
      <w:r w:rsidRPr="00E45A78">
        <w:rPr>
          <w:rStyle w:val="a3"/>
          <w:rFonts w:ascii="Gisha" w:hAnsi="Gisha" w:cs="Gisha"/>
          <w:color w:val="000000"/>
          <w:rtl/>
        </w:rPr>
        <w:t>כבקול יעקב - </w:t>
      </w:r>
      <w:r w:rsidRPr="00E45A78">
        <w:rPr>
          <w:rFonts w:ascii="Gisha" w:hAnsi="Gisha" w:cs="Gisha"/>
          <w:color w:val="000000"/>
          <w:rtl/>
        </w:rPr>
        <w:t xml:space="preserve">שמדבר בלשון תחנונים 'קום נא' (פסוק </w:t>
      </w:r>
      <w:proofErr w:type="spellStart"/>
      <w:r w:rsidRPr="00E45A78">
        <w:rPr>
          <w:rFonts w:ascii="Gisha" w:hAnsi="Gisha" w:cs="Gisha"/>
          <w:color w:val="000000"/>
          <w:rtl/>
        </w:rPr>
        <w:t>יט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), אבל עשו בלשון </w:t>
      </w:r>
      <w:proofErr w:type="spellStart"/>
      <w:r w:rsidRPr="00E45A78">
        <w:rPr>
          <w:rFonts w:ascii="Gisha" w:hAnsi="Gisha" w:cs="Gisha"/>
          <w:color w:val="000000"/>
          <w:rtl/>
        </w:rPr>
        <w:t>קנטוריא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דבר.</w:t>
      </w:r>
    </w:p>
    <w:p w14:paraId="2C3EB696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</w:p>
    <w:p w14:paraId="19A82431" w14:textId="77777777" w:rsidR="00BC4034" w:rsidRDefault="00BC4034" w:rsidP="00A10FCA">
      <w:pPr>
        <w:rPr>
          <w:rStyle w:val="a3"/>
          <w:rFonts w:ascii="Arial" w:hAnsi="Arial" w:cs="Tazpit"/>
          <w:sz w:val="32"/>
          <w:szCs w:val="32"/>
          <w:rtl/>
        </w:rPr>
      </w:pPr>
    </w:p>
    <w:p w14:paraId="0E071F10" w14:textId="77777777" w:rsidR="00BC4034" w:rsidRDefault="00BC4034" w:rsidP="00A10FCA">
      <w:pPr>
        <w:rPr>
          <w:rStyle w:val="a3"/>
          <w:rFonts w:ascii="Arial" w:hAnsi="Arial" w:cs="Tazpit"/>
          <w:sz w:val="32"/>
          <w:szCs w:val="32"/>
          <w:rtl/>
        </w:rPr>
      </w:pPr>
    </w:p>
    <w:p w14:paraId="2264D882" w14:textId="62811B74" w:rsidR="00A10FCA" w:rsidRPr="00E45A78" w:rsidRDefault="00A10FCA" w:rsidP="00A10FCA">
      <w:pPr>
        <w:rPr>
          <w:rStyle w:val="a3"/>
          <w:rFonts w:ascii="Arial" w:hAnsi="Arial" w:cs="Tazpit"/>
          <w:sz w:val="32"/>
          <w:szCs w:val="32"/>
          <w:rtl/>
        </w:rPr>
      </w:pPr>
      <w:r w:rsidRPr="00E45A78">
        <w:rPr>
          <w:rStyle w:val="a3"/>
          <w:rFonts w:ascii="Arial" w:hAnsi="Arial" w:cs="Tazpit" w:hint="cs"/>
          <w:sz w:val="32"/>
          <w:szCs w:val="32"/>
          <w:rtl/>
        </w:rPr>
        <w:t>הבנת התנהגותו של יעקב:</w:t>
      </w:r>
    </w:p>
    <w:p w14:paraId="11D2C068" w14:textId="77777777" w:rsidR="00A10FCA" w:rsidRPr="00E45A78" w:rsidRDefault="00A10FCA" w:rsidP="00A10FCA">
      <w:pPr>
        <w:rPr>
          <w:rFonts w:ascii="Gisha" w:hAnsi="Gisha" w:cs="Gisha"/>
          <w:b/>
          <w:bCs/>
          <w:color w:val="000000"/>
          <w:sz w:val="26"/>
          <w:szCs w:val="26"/>
          <w:rtl/>
        </w:rPr>
      </w:pPr>
      <w:r w:rsidRPr="00E45A78">
        <w:rPr>
          <w:rFonts w:ascii="Arial" w:hAnsi="Arial" w:cs="Arial"/>
          <w:b/>
          <w:bCs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F34DD" wp14:editId="1730A537">
                <wp:simplePos x="0" y="0"/>
                <wp:positionH relativeFrom="column">
                  <wp:posOffset>146685</wp:posOffset>
                </wp:positionH>
                <wp:positionV relativeFrom="paragraph">
                  <wp:posOffset>60960</wp:posOffset>
                </wp:positionV>
                <wp:extent cx="6038850" cy="3009900"/>
                <wp:effectExtent l="0" t="0" r="19050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00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11F6A" id="AutoShape 10" o:spid="_x0000_s1026" style="position:absolute;left:0;text-align:left;margin-left:11.55pt;margin-top:4.8pt;width:475.5pt;height:23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"/>
            </w:pict>
          </mc:Fallback>
        </mc:AlternateContent>
      </w:r>
    </w:p>
    <w:p w14:paraId="5D2C0CB4" w14:textId="77777777" w:rsidR="00A10FCA" w:rsidRPr="00E45A78" w:rsidRDefault="00A10FCA" w:rsidP="00A10FCA">
      <w:pPr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b/>
          <w:bCs/>
          <w:color w:val="000000"/>
          <w:rtl/>
        </w:rPr>
        <w:t>רש"י</w:t>
      </w:r>
      <w:r w:rsidRPr="00E45A78">
        <w:rPr>
          <w:rFonts w:ascii="Gisha" w:hAnsi="Gisha" w:cs="Gisha"/>
          <w:b/>
          <w:bCs/>
          <w:color w:val="000000"/>
        </w:rPr>
        <w:t>:</w:t>
      </w:r>
      <w:r w:rsidRPr="00E45A78">
        <w:rPr>
          <w:rFonts w:ascii="Gisha" w:hAnsi="Gisha" w:cs="Gisha"/>
          <w:color w:val="000000"/>
        </w:rPr>
        <w:t>  </w:t>
      </w:r>
    </w:p>
    <w:p w14:paraId="7DF034B2" w14:textId="77777777" w:rsidR="00A10FCA" w:rsidRPr="00E45A78" w:rsidRDefault="00A10FCA" w:rsidP="00A10FCA">
      <w:pPr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b/>
          <w:bCs/>
          <w:color w:val="000000"/>
          <w:rtl/>
        </w:rPr>
        <w:t>אנכי עשו בכורך</w:t>
      </w:r>
      <w:r w:rsidRPr="00E45A78">
        <w:rPr>
          <w:rFonts w:ascii="Gisha" w:hAnsi="Gisha" w:cs="Gisha"/>
          <w:b/>
          <w:bCs/>
          <w:color w:val="000000"/>
        </w:rPr>
        <w:t> - </w:t>
      </w:r>
      <w:r w:rsidRPr="00E45A78">
        <w:rPr>
          <w:rFonts w:ascii="Gisha" w:hAnsi="Gisha" w:cs="Gisha"/>
          <w:color w:val="000000"/>
          <w:rtl/>
        </w:rPr>
        <w:t>אנכי המביא לך, ועשו הוא בכורך</w:t>
      </w:r>
      <w:r w:rsidRPr="00E45A78">
        <w:rPr>
          <w:rFonts w:ascii="Gisha" w:hAnsi="Gisha" w:cs="Gisha"/>
          <w:color w:val="000000"/>
        </w:rPr>
        <w:t>:</w:t>
      </w:r>
      <w:r w:rsidRPr="00E45A78">
        <w:rPr>
          <w:rFonts w:ascii="Gisha" w:hAnsi="Gisha" w:cs="Gisha"/>
          <w:color w:val="000000"/>
        </w:rPr>
        <w:br/>
      </w:r>
      <w:r w:rsidRPr="00E45A78">
        <w:rPr>
          <w:rFonts w:ascii="Gisha" w:hAnsi="Gisha" w:cs="Gisha"/>
          <w:b/>
          <w:bCs/>
          <w:color w:val="000000"/>
          <w:rtl/>
        </w:rPr>
        <w:t>עשיתי</w:t>
      </w:r>
      <w:r w:rsidRPr="00E45A78">
        <w:rPr>
          <w:rFonts w:ascii="Gisha" w:hAnsi="Gisha" w:cs="Gisha"/>
          <w:b/>
          <w:bCs/>
          <w:color w:val="000000"/>
        </w:rPr>
        <w:t> - </w:t>
      </w:r>
      <w:r w:rsidRPr="00E45A78">
        <w:rPr>
          <w:rFonts w:ascii="Gisha" w:hAnsi="Gisha" w:cs="Gisha"/>
          <w:color w:val="000000"/>
          <w:rtl/>
        </w:rPr>
        <w:t>כמה דברים כאשר דברת אלי</w:t>
      </w:r>
      <w:r w:rsidRPr="00E45A78">
        <w:rPr>
          <w:rFonts w:ascii="Gisha" w:hAnsi="Gisha" w:cs="Gisha"/>
          <w:color w:val="000000"/>
        </w:rPr>
        <w:t>:</w:t>
      </w:r>
    </w:p>
    <w:p w14:paraId="032292AB" w14:textId="77777777" w:rsidR="00A10FCA" w:rsidRPr="00E45A78" w:rsidRDefault="00A10FCA" w:rsidP="00A10FCA">
      <w:pPr>
        <w:rPr>
          <w:rFonts w:ascii="Arial" w:hAnsi="Arial" w:cs="Arial"/>
          <w:b/>
          <w:bCs/>
          <w:color w:val="000000"/>
          <w:u w:val="single"/>
          <w:rtl/>
        </w:rPr>
      </w:pPr>
      <w:r w:rsidRPr="00E45A78">
        <w:rPr>
          <w:rFonts w:ascii="Gisha" w:hAnsi="Gisha" w:cs="Gisha"/>
          <w:b/>
          <w:bCs/>
          <w:color w:val="000000"/>
          <w:rtl/>
        </w:rPr>
        <w:t>ויאמר אני</w:t>
      </w:r>
      <w:r w:rsidRPr="00E45A78">
        <w:rPr>
          <w:rFonts w:ascii="Gisha" w:hAnsi="Gisha" w:cs="Gisha"/>
          <w:b/>
          <w:bCs/>
          <w:color w:val="000000"/>
        </w:rPr>
        <w:t> - </w:t>
      </w:r>
      <w:r w:rsidRPr="00E45A78">
        <w:rPr>
          <w:rFonts w:ascii="Gisha" w:hAnsi="Gisha" w:cs="Gisha"/>
          <w:color w:val="000000"/>
          <w:rtl/>
        </w:rPr>
        <w:t>לא אמר אני עשו אלא אני</w:t>
      </w:r>
    </w:p>
    <w:p w14:paraId="6061634A" w14:textId="77777777" w:rsidR="00A10FCA" w:rsidRPr="00E45A78" w:rsidRDefault="00A10FCA" w:rsidP="00A10FCA">
      <w:pPr>
        <w:rPr>
          <w:rFonts w:ascii="Gisha" w:hAnsi="Gisha" w:cs="Gisha"/>
          <w:b/>
          <w:bCs/>
          <w:color w:val="000000"/>
          <w:rtl/>
        </w:rPr>
      </w:pPr>
    </w:p>
    <w:p w14:paraId="132AFE6E" w14:textId="423F6E32" w:rsidR="00A10FCA" w:rsidRPr="00E45A78" w:rsidRDefault="00A10FCA" w:rsidP="00A10FCA">
      <w:pPr>
        <w:rPr>
          <w:rFonts w:ascii="Gisha" w:hAnsi="Gisha" w:cs="Gisha"/>
          <w:b/>
          <w:bCs/>
          <w:color w:val="000000"/>
          <w:u w:val="single"/>
          <w:rtl/>
        </w:rPr>
      </w:pPr>
      <w:r w:rsidRPr="00E45A78">
        <w:rPr>
          <w:rFonts w:ascii="Gisha" w:hAnsi="Gisha" w:cs="Gisha"/>
          <w:b/>
          <w:bCs/>
          <w:color w:val="000000"/>
          <w:rtl/>
        </w:rPr>
        <w:t xml:space="preserve">חזקוני, בראשית </w:t>
      </w:r>
      <w:proofErr w:type="spellStart"/>
      <w:r w:rsidRPr="00E45A78">
        <w:rPr>
          <w:rFonts w:ascii="Gisha" w:hAnsi="Gisha" w:cs="Gisha"/>
          <w:b/>
          <w:bCs/>
          <w:color w:val="000000"/>
          <w:rtl/>
        </w:rPr>
        <w:t>כז</w:t>
      </w:r>
      <w:proofErr w:type="spellEnd"/>
      <w:r w:rsidRPr="00E45A78">
        <w:rPr>
          <w:rFonts w:ascii="Gisha" w:hAnsi="Gisha" w:cs="Gisha"/>
          <w:color w:val="000000"/>
        </w:rPr>
        <w:br/>
      </w:r>
      <w:r w:rsidRPr="00E45A78">
        <w:rPr>
          <w:rFonts w:ascii="Gisha" w:hAnsi="Gisha" w:cs="Gisha"/>
          <w:b/>
          <w:bCs/>
          <w:color w:val="000000"/>
          <w:rtl/>
        </w:rPr>
        <w:t>אנכי עשו בכורך</w:t>
      </w:r>
      <w:r w:rsidRPr="00E45A78">
        <w:rPr>
          <w:rFonts w:ascii="Gisha" w:hAnsi="Gisha" w:cs="Gisha"/>
          <w:color w:val="000000"/>
          <w:rtl/>
        </w:rPr>
        <w:t xml:space="preserve"> - יש מפרשים שלפי צורך שעה אפשר לשנות הדיבור, </w:t>
      </w:r>
      <w:r w:rsidR="00BC4034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>כגון אברהם "אמרי לי אחי הוא</w:t>
      </w:r>
      <w:r w:rsidRPr="00E45A78">
        <w:rPr>
          <w:rFonts w:ascii="Gisha" w:hAnsi="Gisha" w:cs="Gisha" w:hint="cs"/>
          <w:color w:val="000000"/>
          <w:rtl/>
        </w:rPr>
        <w:t>"</w:t>
      </w:r>
    </w:p>
    <w:p w14:paraId="736F85B1" w14:textId="77777777" w:rsidR="002239F5" w:rsidRPr="00E45A78" w:rsidRDefault="002239F5" w:rsidP="00A10FCA">
      <w:pPr>
        <w:rPr>
          <w:rFonts w:ascii="Gisha" w:hAnsi="Gisha" w:cs="Gisha"/>
          <w:b/>
          <w:bCs/>
          <w:color w:val="000000"/>
          <w:u w:val="single"/>
          <w:rtl/>
        </w:rPr>
      </w:pPr>
    </w:p>
    <w:p w14:paraId="0A4B342A" w14:textId="77777777" w:rsidR="00F71E90" w:rsidRPr="00E45A78" w:rsidRDefault="00F71E90" w:rsidP="00F71E90">
      <w:pPr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b/>
          <w:bCs/>
          <w:color w:val="000000"/>
          <w:rtl/>
        </w:rPr>
        <w:t>אור החיים</w:t>
      </w:r>
      <w:r w:rsidRPr="00E45A78">
        <w:rPr>
          <w:rFonts w:ascii="Gisha" w:hAnsi="Gisha" w:cs="Gisha"/>
          <w:b/>
          <w:bCs/>
          <w:color w:val="000000"/>
        </w:rPr>
        <w:t>:</w:t>
      </w:r>
    </w:p>
    <w:p w14:paraId="021CE2AA" w14:textId="0E6E6592" w:rsidR="00F71E90" w:rsidRPr="00E45A78" w:rsidRDefault="00F71E90" w:rsidP="00F71E90">
      <w:pPr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b/>
          <w:bCs/>
          <w:color w:val="000000"/>
          <w:rtl/>
        </w:rPr>
        <w:t>אָנֹכִי עֵשָׂו בְּכֹרֶךָ</w:t>
      </w:r>
      <w:r w:rsidRPr="00E45A78">
        <w:rPr>
          <w:rFonts w:ascii="Gisha" w:hAnsi="Gisha" w:cs="Gisha"/>
          <w:color w:val="000000"/>
        </w:rPr>
        <w:t xml:space="preserve">,  </w:t>
      </w:r>
      <w:r w:rsidRPr="00E45A78">
        <w:rPr>
          <w:rFonts w:ascii="Gisha" w:hAnsi="Gisha" w:cs="Gisha"/>
          <w:color w:val="000000"/>
          <w:rtl/>
        </w:rPr>
        <w:t xml:space="preserve">פירושו: להיות שקנה הבכורה מעשו, </w:t>
      </w:r>
      <w:r w:rsidR="00BC4034">
        <w:rPr>
          <w:rFonts w:ascii="Gisha" w:hAnsi="Gisha" w:cs="Gisha"/>
          <w:color w:val="000000"/>
          <w:rtl/>
        </w:rPr>
        <w:br/>
      </w:r>
      <w:r w:rsidRPr="00E45A78">
        <w:rPr>
          <w:rFonts w:ascii="Gisha" w:hAnsi="Gisha" w:cs="Gisha"/>
          <w:color w:val="000000"/>
          <w:rtl/>
        </w:rPr>
        <w:t>הנה</w:t>
      </w:r>
      <w:r w:rsidRPr="00E45A78">
        <w:rPr>
          <w:rFonts w:ascii="Gisha" w:hAnsi="Gisha" w:cs="Gisha"/>
          <w:color w:val="000000"/>
        </w:rPr>
        <w:t> </w:t>
      </w:r>
      <w:r w:rsidRPr="00E45A78">
        <w:rPr>
          <w:rFonts w:ascii="Gisha" w:hAnsi="Gisha" w:cs="Gisha"/>
          <w:b/>
          <w:bCs/>
          <w:color w:val="000000"/>
          <w:rtl/>
        </w:rPr>
        <w:t>הוא נעשה עשו</w:t>
      </w:r>
      <w:r w:rsidRPr="00E45A78">
        <w:rPr>
          <w:rFonts w:ascii="Gisha" w:hAnsi="Gisha" w:cs="Gisha"/>
          <w:color w:val="000000"/>
          <w:rtl/>
        </w:rPr>
        <w:t> </w:t>
      </w:r>
      <w:r w:rsidRPr="00E45A78">
        <w:rPr>
          <w:rFonts w:ascii="Gisha" w:hAnsi="Gisha" w:cs="Gisha"/>
          <w:b/>
          <w:bCs/>
          <w:color w:val="000000"/>
          <w:rtl/>
        </w:rPr>
        <w:t>לצד בחינת הבכורה</w:t>
      </w:r>
      <w:r w:rsidRPr="00E45A78">
        <w:rPr>
          <w:rFonts w:ascii="Gisha" w:hAnsi="Gisha" w:cs="Gisha"/>
          <w:color w:val="000000"/>
        </w:rPr>
        <w:t xml:space="preserve">, </w:t>
      </w:r>
    </w:p>
    <w:p w14:paraId="2930381A" w14:textId="77777777" w:rsidR="00F71E90" w:rsidRPr="00E45A78" w:rsidRDefault="00F71E90" w:rsidP="00F71E90">
      <w:pPr>
        <w:rPr>
          <w:rFonts w:ascii="Gisha" w:hAnsi="Gisha" w:cs="Gisha"/>
          <w:color w:val="000000"/>
        </w:rPr>
      </w:pPr>
      <w:r w:rsidRPr="00E45A78">
        <w:rPr>
          <w:rFonts w:ascii="Gisha" w:hAnsi="Gisha" w:cs="Gisha"/>
          <w:color w:val="000000"/>
          <w:rtl/>
        </w:rPr>
        <w:t>כי לא יקראו עשו בכורו</w:t>
      </w:r>
      <w:r w:rsidRPr="00E45A78">
        <w:rPr>
          <w:rFonts w:ascii="Gisha" w:hAnsi="Gisha" w:cs="Gisha"/>
          <w:color w:val="000000"/>
        </w:rPr>
        <w:t>. </w:t>
      </w:r>
      <w:r w:rsidRPr="00E45A78">
        <w:rPr>
          <w:rFonts w:ascii="Gisha" w:hAnsi="Gisha" w:cs="Gisha"/>
          <w:color w:val="000000"/>
        </w:rPr>
        <w:br/>
      </w:r>
      <w:r w:rsidRPr="00E45A78">
        <w:rPr>
          <w:rFonts w:ascii="Gisha" w:hAnsi="Gisha" w:cs="Gisha"/>
          <w:color w:val="000000"/>
          <w:rtl/>
        </w:rPr>
        <w:t>ואומרו</w:t>
      </w:r>
      <w:r w:rsidRPr="00E45A78">
        <w:rPr>
          <w:rFonts w:ascii="Gisha" w:hAnsi="Gisha" w:cs="Gisha"/>
          <w:color w:val="000000"/>
        </w:rPr>
        <w:t> </w:t>
      </w:r>
      <w:r w:rsidRPr="00E45A78">
        <w:rPr>
          <w:rFonts w:ascii="Gisha" w:hAnsi="Gisha" w:cs="Gisha"/>
          <w:b/>
          <w:bCs/>
          <w:color w:val="000000"/>
          <w:rtl/>
        </w:rPr>
        <w:t>עָשִׂיתִי כַּאֲשֶׁר דִּבַּרְתָּ אֵלָי</w:t>
      </w:r>
      <w:r w:rsidRPr="00E45A78">
        <w:rPr>
          <w:rFonts w:ascii="Gisha" w:hAnsi="Gisha" w:cs="Gisha"/>
          <w:color w:val="000000"/>
        </w:rPr>
        <w:t>, </w:t>
      </w:r>
      <w:r w:rsidRPr="00E45A78">
        <w:rPr>
          <w:rFonts w:ascii="Gisha" w:hAnsi="Gisha" w:cs="Gisha"/>
          <w:color w:val="000000"/>
          <w:rtl/>
        </w:rPr>
        <w:t>פירוש כי טעם שציווה לעשו, הוא כי הוא בנו הבכור, וכיון שנטל הבכורה, כאילו הדבר בא אלי</w:t>
      </w:r>
      <w:r w:rsidRPr="00E45A78">
        <w:rPr>
          <w:rFonts w:ascii="Gisha" w:hAnsi="Gisha" w:cs="Gisha"/>
          <w:color w:val="000000"/>
        </w:rPr>
        <w:t>.</w:t>
      </w:r>
    </w:p>
    <w:p w14:paraId="39E4F498" w14:textId="77777777" w:rsidR="002239F5" w:rsidRPr="00E45A78" w:rsidRDefault="002239F5" w:rsidP="002239F5">
      <w:pPr>
        <w:rPr>
          <w:rFonts w:ascii="Gisha" w:hAnsi="Gisha" w:cs="Gisha"/>
          <w:color w:val="000000"/>
          <w:sz w:val="26"/>
          <w:szCs w:val="26"/>
          <w:rtl/>
        </w:rPr>
      </w:pPr>
    </w:p>
    <w:p w14:paraId="1F885013" w14:textId="77777777" w:rsidR="002239F5" w:rsidRPr="00E45A78" w:rsidRDefault="002239F5" w:rsidP="00A10FCA">
      <w:pPr>
        <w:rPr>
          <w:rFonts w:ascii="Gisha" w:hAnsi="Gisha" w:cs="Gisha"/>
          <w:b/>
          <w:bCs/>
          <w:color w:val="000000"/>
          <w:sz w:val="26"/>
          <w:szCs w:val="26"/>
          <w:u w:val="single"/>
          <w:rtl/>
        </w:rPr>
      </w:pPr>
    </w:p>
    <w:p w14:paraId="4B74AF1C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b w:val="0"/>
          <w:bCs w:val="0"/>
          <w:color w:val="000000"/>
          <w:u w:val="single"/>
          <w:rtl/>
        </w:rPr>
      </w:pPr>
    </w:p>
    <w:p w14:paraId="79F90D27" w14:textId="0F14219D" w:rsidR="00BC4034" w:rsidRDefault="00BC4034">
      <w:pPr>
        <w:bidi w:val="0"/>
        <w:spacing w:after="160" w:line="259" w:lineRule="auto"/>
        <w:rPr>
          <w:rFonts w:ascii="Gisha" w:hAnsi="Gisha" w:cs="Gisha"/>
          <w:b/>
          <w:bCs/>
          <w:sz w:val="26"/>
          <w:szCs w:val="26"/>
          <w:rtl/>
        </w:rPr>
      </w:pPr>
      <w:r>
        <w:rPr>
          <w:rFonts w:ascii="Gisha" w:hAnsi="Gisha" w:cs="Gisha"/>
          <w:b/>
          <w:bCs/>
          <w:sz w:val="26"/>
          <w:szCs w:val="26"/>
          <w:rtl/>
        </w:rPr>
        <w:br w:type="page"/>
      </w:r>
    </w:p>
    <w:p w14:paraId="14302F5D" w14:textId="77777777" w:rsidR="00A10FCA" w:rsidRPr="00E45A78" w:rsidRDefault="00A10FCA" w:rsidP="00A51871">
      <w:pPr>
        <w:rPr>
          <w:rStyle w:val="a3"/>
          <w:rFonts w:ascii="Arial" w:hAnsi="Arial" w:cs="Tazpit"/>
          <w:sz w:val="32"/>
          <w:szCs w:val="32"/>
          <w:rtl/>
        </w:rPr>
      </w:pPr>
      <w:r w:rsidRPr="00E45A78">
        <w:rPr>
          <w:rStyle w:val="a3"/>
          <w:rFonts w:ascii="Arial" w:hAnsi="Arial" w:cs="Tazpit"/>
          <w:sz w:val="32"/>
          <w:szCs w:val="32"/>
          <w:rtl/>
        </w:rPr>
        <w:lastRenderedPageBreak/>
        <w:t>המפגש בין עשו ליצחק</w:t>
      </w:r>
      <w:r w:rsidR="00F100F1" w:rsidRPr="00E45A78">
        <w:rPr>
          <w:rStyle w:val="a3"/>
          <w:rFonts w:ascii="Arial" w:hAnsi="Arial" w:cs="Tazpit" w:hint="cs"/>
          <w:sz w:val="32"/>
          <w:szCs w:val="32"/>
          <w:rtl/>
        </w:rPr>
        <w:t xml:space="preserve">: </w:t>
      </w:r>
    </w:p>
    <w:p w14:paraId="1795C147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</w:p>
    <w:p w14:paraId="67248700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  <w:r w:rsidRPr="00E45A78">
        <w:rPr>
          <w:rStyle w:val="a3"/>
          <w:b w:val="0"/>
          <w:bCs w:val="0"/>
          <w:noProof/>
          <w:sz w:val="26"/>
          <w:szCs w:val="26"/>
          <w:rtl/>
        </w:rPr>
        <w:drawing>
          <wp:inline distT="0" distB="0" distL="0" distR="0" wp14:anchorId="2A79B7F8" wp14:editId="1A936F5A">
            <wp:extent cx="5501640" cy="374142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BEC67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</w:p>
    <w:p w14:paraId="048930B8" w14:textId="77777777" w:rsidR="00F71E90" w:rsidRPr="00E45A78" w:rsidRDefault="00F71E90" w:rsidP="00F71E90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 xml:space="preserve">בפסוקים ל-לח יש דו-שיח. נשים לב לכינויי המשפחה המרובים המעידים על המתח הרב שבדו-שיח. </w:t>
      </w:r>
    </w:p>
    <w:p w14:paraId="1E1EBBB7" w14:textId="77777777" w:rsidR="00F71E90" w:rsidRPr="00E45A78" w:rsidRDefault="00F71E90" w:rsidP="00F71E90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rtl/>
        </w:rPr>
      </w:pPr>
    </w:p>
    <w:p w14:paraId="1C143027" w14:textId="77777777" w:rsidR="00F71E90" w:rsidRPr="00E45A78" w:rsidRDefault="00F71E90" w:rsidP="00F71E90">
      <w:pPr>
        <w:pStyle w:val="NormalWeb"/>
        <w:bidi/>
        <w:spacing w:line="276" w:lineRule="auto"/>
        <w:rPr>
          <w:rStyle w:val="a3"/>
          <w:rFonts w:ascii="Gisha" w:hAnsi="Gisha" w:cs="Gisha"/>
          <w:color w:val="000000"/>
          <w:rtl/>
        </w:rPr>
      </w:pPr>
      <w:r w:rsidRPr="00E45A78">
        <w:rPr>
          <w:rStyle w:val="a3"/>
          <w:rFonts w:ascii="Gisha" w:hAnsi="Gisha" w:cs="Gisha"/>
          <w:color w:val="000000"/>
          <w:rtl/>
        </w:rPr>
        <w:t>יצחק מגיב באופן כפול- גם חרדה וגם קבלה:</w:t>
      </w:r>
    </w:p>
    <w:p w14:paraId="4D880562" w14:textId="77777777" w:rsidR="00A10FCA" w:rsidRPr="00E45A78" w:rsidRDefault="00A10FCA" w:rsidP="00A10FCA">
      <w:pPr>
        <w:framePr w:hSpace="180" w:wrap="around" w:hAnchor="margin" w:xAlign="center" w:y="-1440"/>
        <w:spacing w:before="100" w:beforeAutospacing="1" w:after="100" w:afterAutospacing="1"/>
        <w:rPr>
          <w:rFonts w:ascii="Gisha" w:hAnsi="Gisha" w:cs="Gisha"/>
          <w:sz w:val="26"/>
          <w:szCs w:val="26"/>
        </w:rPr>
      </w:pPr>
    </w:p>
    <w:p w14:paraId="764369CC" w14:textId="77777777" w:rsidR="00F71E90" w:rsidRPr="00E45A78" w:rsidRDefault="00F71E90" w:rsidP="00A10FCA">
      <w:pPr>
        <w:pStyle w:val="NormalWeb"/>
        <w:bidi/>
        <w:spacing w:line="276" w:lineRule="auto"/>
        <w:rPr>
          <w:rFonts w:ascii="Gisha" w:hAnsi="Gisha" w:cs="Gisha"/>
          <w:rtl/>
        </w:rPr>
      </w:pPr>
      <w:r w:rsidRPr="00E45A78">
        <w:rPr>
          <w:rFonts w:ascii="Gisha" w:hAnsi="Gisha" w:cs="Gisha" w:hint="cs"/>
          <w:rtl/>
        </w:rPr>
        <w:t>"</w:t>
      </w:r>
      <w:r w:rsidRPr="00E45A78">
        <w:rPr>
          <w:rFonts w:ascii="Gisha" w:hAnsi="Gisha" w:cs="Gisha" w:hint="cs"/>
          <w:b/>
          <w:bCs/>
          <w:rtl/>
        </w:rPr>
        <w:t xml:space="preserve">ויחרד </w:t>
      </w:r>
      <w:r w:rsidRPr="00E45A78">
        <w:rPr>
          <w:rFonts w:ascii="Gisha" w:hAnsi="Gisha" w:cs="Gisha" w:hint="cs"/>
          <w:rtl/>
        </w:rPr>
        <w:t>יצחק חרדה גדולה עד מאד</w:t>
      </w:r>
    </w:p>
    <w:p w14:paraId="133EB837" w14:textId="77777777" w:rsidR="00A10FCA" w:rsidRPr="00E45A78" w:rsidRDefault="00F71E90" w:rsidP="00F71E90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sz w:val="22"/>
          <w:szCs w:val="22"/>
          <w:rtl/>
        </w:rPr>
      </w:pPr>
      <w:r w:rsidRPr="00E45A78">
        <w:rPr>
          <w:rFonts w:ascii="Gisha" w:hAnsi="Gisha" w:cs="Gisha" w:hint="cs"/>
          <w:rtl/>
        </w:rPr>
        <w:t xml:space="preserve">ויאמר: </w:t>
      </w:r>
      <w:r w:rsidR="00A10FCA" w:rsidRPr="00E45A78">
        <w:rPr>
          <w:rFonts w:ascii="Gisha" w:hAnsi="Gisha" w:cs="Gisha"/>
          <w:rtl/>
        </w:rPr>
        <w:t xml:space="preserve">מִי אֵפוֹא הוּא הַצָּד צַיִד וַיָּבֵא לִי וָאֹכַל מִכֹּל בְּטֶרֶם תָּבוֹא </w:t>
      </w:r>
      <w:proofErr w:type="spellStart"/>
      <w:r w:rsidR="00A10FCA" w:rsidRPr="00E45A78">
        <w:rPr>
          <w:rFonts w:ascii="Gisha" w:hAnsi="Gisha" w:cs="Gisha"/>
          <w:rtl/>
        </w:rPr>
        <w:t>וָאֲבָרֲכֵהו</w:t>
      </w:r>
      <w:proofErr w:type="spellEnd"/>
      <w:r w:rsidR="00A10FCA" w:rsidRPr="00E45A78">
        <w:rPr>
          <w:rFonts w:ascii="Gisha" w:hAnsi="Gisha" w:cs="Gisha"/>
          <w:rtl/>
        </w:rPr>
        <w:t>ּ </w:t>
      </w:r>
      <w:r w:rsidR="00A10FCA" w:rsidRPr="00E45A78">
        <w:rPr>
          <w:rFonts w:ascii="Gisha" w:hAnsi="Gisha" w:cs="Gisha"/>
          <w:b/>
          <w:bCs/>
          <w:rtl/>
        </w:rPr>
        <w:t>גַּם בָּרוּךְ יִהְיֶה</w:t>
      </w:r>
      <w:r w:rsidRPr="00E45A78">
        <w:rPr>
          <w:rStyle w:val="a3"/>
          <w:rFonts w:ascii="Arial" w:hAnsi="Arial" w:cs="Arial" w:hint="cs"/>
          <w:color w:val="000000"/>
          <w:sz w:val="22"/>
          <w:szCs w:val="22"/>
          <w:rtl/>
        </w:rPr>
        <w:t>"</w:t>
      </w:r>
    </w:p>
    <w:p w14:paraId="682DC841" w14:textId="77777777" w:rsidR="00A10FCA" w:rsidRPr="00E45A78" w:rsidRDefault="00A10FCA" w:rsidP="00A10FCA">
      <w:pPr>
        <w:pStyle w:val="NormalWeb"/>
        <w:bidi/>
        <w:spacing w:line="276" w:lineRule="auto"/>
        <w:rPr>
          <w:rStyle w:val="a3"/>
          <w:rFonts w:ascii="Arial" w:hAnsi="Arial" w:cs="Arial"/>
          <w:color w:val="000000"/>
          <w:rtl/>
        </w:rPr>
      </w:pPr>
      <w:r w:rsidRPr="00E45A78">
        <w:rPr>
          <w:rFonts w:ascii="Arial" w:hAnsi="Arial" w:cs="Arial"/>
          <w:b/>
          <w:bCs/>
          <w:noProof/>
          <w:color w:val="000000"/>
          <w:rtl/>
          <w:lang w:val="he-I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238366" wp14:editId="5E74A044">
                <wp:simplePos x="0" y="0"/>
                <wp:positionH relativeFrom="column">
                  <wp:posOffset>-64770</wp:posOffset>
                </wp:positionH>
                <wp:positionV relativeFrom="paragraph">
                  <wp:posOffset>159385</wp:posOffset>
                </wp:positionV>
                <wp:extent cx="6242685" cy="563880"/>
                <wp:effectExtent l="0" t="0" r="24765" b="2667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68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83727" id="AutoShape 11" o:spid="_x0000_s1026" style="position:absolute;left:0;text-align:left;margin-left:-5.1pt;margin-top:12.55pt;width:491.55pt;height:4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"/>
            </w:pict>
          </mc:Fallback>
        </mc:AlternateContent>
      </w:r>
    </w:p>
    <w:p w14:paraId="3F68613F" w14:textId="77777777" w:rsidR="00A10FCA" w:rsidRPr="00E45A78" w:rsidRDefault="00A10FCA" w:rsidP="00A10FCA">
      <w:pPr>
        <w:jc w:val="both"/>
        <w:rPr>
          <w:rFonts w:ascii="Gisha" w:hAnsi="Gisha" w:cs="Gisha"/>
          <w:color w:val="000000"/>
          <w:sz w:val="26"/>
          <w:szCs w:val="26"/>
        </w:rPr>
      </w:pPr>
      <w:proofErr w:type="spellStart"/>
      <w:r w:rsidRPr="00E45A78">
        <w:rPr>
          <w:rFonts w:ascii="Gisha" w:hAnsi="Gisha" w:cs="Gisha"/>
          <w:b/>
          <w:bCs/>
          <w:color w:val="000000"/>
          <w:rtl/>
        </w:rPr>
        <w:t>רד"ק</w:t>
      </w:r>
      <w:proofErr w:type="spellEnd"/>
      <w:r w:rsidRPr="00E45A78">
        <w:rPr>
          <w:rFonts w:ascii="Gisha" w:hAnsi="Gisha" w:cs="Gisha"/>
          <w:b/>
          <w:bCs/>
          <w:color w:val="000000"/>
        </w:rPr>
        <w:t xml:space="preserve"> : </w:t>
      </w:r>
      <w:r w:rsidR="00F71E90" w:rsidRPr="00E45A78">
        <w:rPr>
          <w:rFonts w:ascii="Gisha" w:hAnsi="Gisha" w:cs="Gisha" w:hint="cs"/>
          <w:color w:val="000000"/>
          <w:rtl/>
        </w:rPr>
        <w:t>(לג)</w:t>
      </w:r>
      <w:r w:rsidRPr="00E45A78">
        <w:rPr>
          <w:rFonts w:ascii="Gisha" w:hAnsi="Gisha" w:cs="Gisha"/>
          <w:color w:val="000000"/>
          <w:rtl/>
        </w:rPr>
        <w:t xml:space="preserve"> ו</w:t>
      </w:r>
      <w:r w:rsidRPr="00E45A78">
        <w:rPr>
          <w:rFonts w:ascii="Gisha" w:hAnsi="Gisha" w:cs="Gisha"/>
          <w:b/>
          <w:bCs/>
          <w:color w:val="000000"/>
          <w:rtl/>
        </w:rPr>
        <w:t xml:space="preserve">יחרד </w:t>
      </w:r>
      <w:r w:rsidRPr="00E45A78">
        <w:rPr>
          <w:rFonts w:ascii="Gisha" w:hAnsi="Gisha" w:cs="Gisha"/>
          <w:color w:val="000000"/>
          <w:rtl/>
        </w:rPr>
        <w:t>- הראה חרדה גדולה בעצמו בפני עשו כדי שלא יחשוב עליו עשו כי בכ</w:t>
      </w:r>
      <w:r w:rsidR="00F71E90" w:rsidRPr="00E45A78">
        <w:rPr>
          <w:rFonts w:ascii="Gisha" w:hAnsi="Gisha" w:cs="Gisha" w:hint="cs"/>
          <w:color w:val="000000"/>
          <w:rtl/>
        </w:rPr>
        <w:t>ו</w:t>
      </w:r>
      <w:r w:rsidRPr="00E45A78">
        <w:rPr>
          <w:rFonts w:ascii="Gisha" w:hAnsi="Gisha" w:cs="Gisha"/>
          <w:color w:val="000000"/>
          <w:rtl/>
        </w:rPr>
        <w:t>ונה עשה יצחק מה שברך את יעקב והתל בו</w:t>
      </w:r>
      <w:r w:rsidRPr="00E45A78">
        <w:rPr>
          <w:rFonts w:ascii="Gisha" w:hAnsi="Gisha" w:cs="Gisha"/>
          <w:color w:val="000000"/>
        </w:rPr>
        <w:t>:</w:t>
      </w:r>
    </w:p>
    <w:p w14:paraId="22677C7D" w14:textId="77777777" w:rsidR="00A10FCA" w:rsidRPr="00E45A78" w:rsidRDefault="00A10FCA" w:rsidP="00A10FCA">
      <w:pPr>
        <w:pStyle w:val="NormalWeb"/>
        <w:bidi/>
        <w:spacing w:after="240" w:line="276" w:lineRule="auto"/>
        <w:rPr>
          <w:rStyle w:val="a3"/>
          <w:rFonts w:ascii="Arial" w:hAnsi="Arial" w:cs="Arial"/>
          <w:color w:val="000000"/>
          <w:rtl/>
        </w:rPr>
      </w:pPr>
      <w:r w:rsidRPr="00E45A78">
        <w:rPr>
          <w:rFonts w:ascii="Gisha" w:hAnsi="Gisha" w:cs="Gisha"/>
          <w:b/>
          <w:bCs/>
          <w:color w:val="000000"/>
          <w:rtl/>
        </w:rPr>
        <w:t xml:space="preserve">גם ברוך יהיה </w:t>
      </w:r>
      <w:r w:rsidRPr="00E45A78">
        <w:rPr>
          <w:rFonts w:ascii="Gisha" w:hAnsi="Gisha" w:cs="Gisha"/>
          <w:color w:val="000000"/>
          <w:rtl/>
        </w:rPr>
        <w:t xml:space="preserve">- אחר שאני </w:t>
      </w:r>
      <w:proofErr w:type="spellStart"/>
      <w:r w:rsidRPr="00E45A78">
        <w:rPr>
          <w:rFonts w:ascii="Gisha" w:hAnsi="Gisha" w:cs="Gisha"/>
          <w:color w:val="000000"/>
          <w:rtl/>
        </w:rPr>
        <w:t>ברכתיו</w:t>
      </w:r>
      <w:proofErr w:type="spellEnd"/>
      <w:r w:rsidRPr="00E45A78">
        <w:rPr>
          <w:rFonts w:ascii="Gisha" w:hAnsi="Gisha" w:cs="Gisha"/>
          <w:color w:val="000000"/>
          <w:rtl/>
        </w:rPr>
        <w:t xml:space="preserve"> עתה אני מקיים לו הברכה, כי ידעתי כי בני הוא</w:t>
      </w:r>
      <w:r w:rsidRPr="00E45A78">
        <w:rPr>
          <w:rFonts w:ascii="Gisha" w:hAnsi="Gisha" w:cs="Gisha"/>
          <w:color w:val="000000"/>
        </w:rPr>
        <w:t>:</w:t>
      </w:r>
    </w:p>
    <w:p w14:paraId="7ABD40C2" w14:textId="6223B381" w:rsidR="00E45A78" w:rsidRPr="007C5927" w:rsidRDefault="00E45A78" w:rsidP="007C5927">
      <w:pPr>
        <w:bidi w:val="0"/>
        <w:spacing w:after="160" w:line="259" w:lineRule="auto"/>
        <w:rPr>
          <w:rStyle w:val="a3"/>
          <w:rFonts w:ascii="Arial" w:hAnsi="Arial" w:cs="Arial"/>
          <w:b w:val="0"/>
          <w:bCs w:val="0"/>
          <w:color w:val="000000"/>
        </w:rPr>
      </w:pPr>
    </w:p>
    <w:sectPr w:rsidR="00E45A78" w:rsidRPr="007C5927" w:rsidSect="0093095F">
      <w:headerReference w:type="default" r:id="rId10"/>
      <w:pgSz w:w="11906" w:h="16838"/>
      <w:pgMar w:top="567" w:right="1247" w:bottom="567" w:left="1134" w:header="22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3ACBC" w14:textId="77777777" w:rsidR="00B75A38" w:rsidRDefault="00B75A38">
      <w:r>
        <w:separator/>
      </w:r>
    </w:p>
  </w:endnote>
  <w:endnote w:type="continuationSeparator" w:id="0">
    <w:p w14:paraId="3DD8DC7E" w14:textId="77777777" w:rsidR="00B75A38" w:rsidRDefault="00B7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zpit">
    <w:altName w:val="Arial"/>
    <w:charset w:val="B1"/>
    <w:family w:val="auto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321B3" w14:textId="77777777" w:rsidR="00B75A38" w:rsidRDefault="00B75A38">
      <w:r>
        <w:separator/>
      </w:r>
    </w:p>
  </w:footnote>
  <w:footnote w:type="continuationSeparator" w:id="0">
    <w:p w14:paraId="4B1E9B73" w14:textId="77777777" w:rsidR="00B75A38" w:rsidRDefault="00B7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B58D" w14:textId="77777777" w:rsidR="0093095F" w:rsidRPr="0093095F" w:rsidRDefault="00A10FCA">
    <w:pPr>
      <w:pStyle w:val="a4"/>
      <w:rPr>
        <w:rFonts w:ascii="FbKapriza Regular" w:hAnsi="FbKapriza Regular" w:cs="FbKapriza Regular"/>
        <w:sz w:val="30"/>
        <w:szCs w:val="30"/>
        <w:cs/>
      </w:rPr>
    </w:pPr>
    <w:r w:rsidRPr="0093095F">
      <w:rPr>
        <w:rFonts w:ascii="FbKapriza Regular" w:hAnsi="FbKapriza Regular" w:cs="FbKapriza Regular"/>
        <w:sz w:val="26"/>
        <w:szCs w:val="26"/>
        <w:rtl/>
      </w:rPr>
      <w:t xml:space="preserve">ב"ה </w:t>
    </w:r>
    <w:r w:rsidRPr="0093095F">
      <w:rPr>
        <w:rFonts w:ascii="FbKapriza Regular" w:hAnsi="FbKapriza Regular" w:cs="FbKapriza Regular"/>
        <w:sz w:val="26"/>
        <w:szCs w:val="26"/>
        <w:rtl/>
      </w:rPr>
      <w:tab/>
    </w:r>
    <w:r w:rsidRPr="0093095F">
      <w:rPr>
        <w:rFonts w:ascii="FbKapriza Regular" w:hAnsi="FbKapriza Regular" w:cs="FbKapriza Regular"/>
        <w:sz w:val="26"/>
        <w:szCs w:val="26"/>
        <w:rtl/>
      </w:rPr>
      <w:tab/>
    </w:r>
    <w:r w:rsidRPr="0093095F">
      <w:rPr>
        <w:rFonts w:ascii="FbKapriza Regular" w:hAnsi="FbKapriza Regular" w:cs="FbKapriza Regular"/>
        <w:sz w:val="30"/>
        <w:szCs w:val="30"/>
        <w:rtl/>
      </w:rPr>
      <w:t>בראשית דף 15</w:t>
    </w:r>
  </w:p>
  <w:p w14:paraId="679FD53C" w14:textId="77777777" w:rsidR="0093095F" w:rsidRDefault="00B75A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8BB"/>
    <w:multiLevelType w:val="multilevel"/>
    <w:tmpl w:val="D91C9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B7D05"/>
    <w:multiLevelType w:val="multilevel"/>
    <w:tmpl w:val="E1F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F41CD"/>
    <w:multiLevelType w:val="hybridMultilevel"/>
    <w:tmpl w:val="DC52D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51CE"/>
    <w:multiLevelType w:val="multilevel"/>
    <w:tmpl w:val="32A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70CBD"/>
    <w:multiLevelType w:val="hybridMultilevel"/>
    <w:tmpl w:val="BDA29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92F22"/>
    <w:multiLevelType w:val="multilevel"/>
    <w:tmpl w:val="E320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436CF"/>
    <w:multiLevelType w:val="multilevel"/>
    <w:tmpl w:val="E79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E2F51"/>
    <w:multiLevelType w:val="hybridMultilevel"/>
    <w:tmpl w:val="10AA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1DC4"/>
    <w:multiLevelType w:val="hybridMultilevel"/>
    <w:tmpl w:val="4C2E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70E5E"/>
    <w:multiLevelType w:val="hybridMultilevel"/>
    <w:tmpl w:val="B962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82ACF"/>
    <w:multiLevelType w:val="hybridMultilevel"/>
    <w:tmpl w:val="A9C6977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CA"/>
    <w:rsid w:val="00135844"/>
    <w:rsid w:val="002239F5"/>
    <w:rsid w:val="00243259"/>
    <w:rsid w:val="002E09D5"/>
    <w:rsid w:val="003E3B62"/>
    <w:rsid w:val="004D63DA"/>
    <w:rsid w:val="00536045"/>
    <w:rsid w:val="005A4298"/>
    <w:rsid w:val="005F426B"/>
    <w:rsid w:val="007C5927"/>
    <w:rsid w:val="00855F61"/>
    <w:rsid w:val="008841EA"/>
    <w:rsid w:val="00960958"/>
    <w:rsid w:val="009D77CA"/>
    <w:rsid w:val="00A10FCA"/>
    <w:rsid w:val="00A51871"/>
    <w:rsid w:val="00A63275"/>
    <w:rsid w:val="00A84EA1"/>
    <w:rsid w:val="00B75A38"/>
    <w:rsid w:val="00BC4034"/>
    <w:rsid w:val="00BE37A8"/>
    <w:rsid w:val="00BF7523"/>
    <w:rsid w:val="00C01BDB"/>
    <w:rsid w:val="00D70B4A"/>
    <w:rsid w:val="00D92584"/>
    <w:rsid w:val="00DE0CB4"/>
    <w:rsid w:val="00E45A78"/>
    <w:rsid w:val="00EE11F7"/>
    <w:rsid w:val="00F100F1"/>
    <w:rsid w:val="00F71E90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D3B0"/>
  <w15:chartTrackingRefBased/>
  <w15:docId w15:val="{C0FB6E3B-8A5D-4E5B-955E-C864B0E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C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rsid w:val="00A10FCA"/>
    <w:pPr>
      <w:bidi w:val="0"/>
    </w:pPr>
  </w:style>
  <w:style w:type="character" w:styleId="a3">
    <w:name w:val="Strong"/>
    <w:basedOn w:val="a0"/>
    <w:uiPriority w:val="22"/>
    <w:qFormat/>
    <w:rsid w:val="00A10FCA"/>
    <w:rPr>
      <w:b/>
      <w:bCs/>
    </w:rPr>
  </w:style>
  <w:style w:type="paragraph" w:styleId="a4">
    <w:name w:val="header"/>
    <w:basedOn w:val="a"/>
    <w:link w:val="a5"/>
    <w:uiPriority w:val="99"/>
    <w:unhideWhenUsed/>
    <w:rsid w:val="00A10FC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A10FC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0FCA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10FCA"/>
    <w:rPr>
      <w:rFonts w:ascii="Tahoma" w:eastAsia="Times New Roman" w:hAnsi="Tahoma" w:cs="Tahoma"/>
      <w:sz w:val="18"/>
      <w:szCs w:val="18"/>
    </w:rPr>
  </w:style>
  <w:style w:type="paragraph" w:styleId="a8">
    <w:name w:val="List Paragraph"/>
    <w:basedOn w:val="a"/>
    <w:uiPriority w:val="34"/>
    <w:qFormat/>
    <w:rsid w:val="00E45A78"/>
    <w:pPr>
      <w:ind w:left="720"/>
      <w:contextualSpacing/>
    </w:pPr>
  </w:style>
  <w:style w:type="table" w:styleId="a9">
    <w:name w:val="Table Grid"/>
    <w:basedOn w:val="a1"/>
    <w:uiPriority w:val="39"/>
    <w:rsid w:val="0053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</dc:creator>
  <cp:keywords/>
  <dc:description/>
  <cp:lastModifiedBy>ישראל</cp:lastModifiedBy>
  <cp:revision>4</cp:revision>
  <cp:lastPrinted>2019-03-24T19:04:00Z</cp:lastPrinted>
  <dcterms:created xsi:type="dcterms:W3CDTF">2020-11-25T06:23:00Z</dcterms:created>
  <dcterms:modified xsi:type="dcterms:W3CDTF">2020-11-25T06:29:00Z</dcterms:modified>
</cp:coreProperties>
</file>