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59BE6" w14:textId="07C26B19" w:rsidR="0046470F" w:rsidRPr="0046470F" w:rsidRDefault="00500EEE" w:rsidP="00500EEE">
      <w:pPr>
        <w:pStyle w:val="1"/>
        <w:rPr>
          <w:rtl/>
        </w:rPr>
      </w:pPr>
      <w:r>
        <w:rPr>
          <w:rFonts w:hint="cs"/>
          <w:rtl/>
        </w:rPr>
        <w:t xml:space="preserve">"עיוורים לשעבר" </w:t>
      </w:r>
      <w:r>
        <w:rPr>
          <w:rtl/>
        </w:rPr>
        <w:t>–</w:t>
      </w:r>
      <w:r>
        <w:rPr>
          <w:rFonts w:hint="cs"/>
          <w:rtl/>
        </w:rPr>
        <w:t xml:space="preserve"> עבודה עם מאמר </w:t>
      </w:r>
    </w:p>
    <w:p w14:paraId="300AA57D" w14:textId="77777777" w:rsidR="0046470F" w:rsidRPr="0046470F" w:rsidRDefault="0046470F" w:rsidP="00500EEE">
      <w:pPr>
        <w:pStyle w:val="3"/>
        <w:rPr>
          <w:rtl/>
        </w:rPr>
      </w:pPr>
      <w:r>
        <w:rPr>
          <w:rFonts w:hint="cs"/>
          <w:rtl/>
        </w:rPr>
        <w:t xml:space="preserve">מטרות </w:t>
      </w:r>
    </w:p>
    <w:p w14:paraId="55A62DBD" w14:textId="2B60CEB6" w:rsidR="0046470F" w:rsidRPr="00856284" w:rsidRDefault="0035504F" w:rsidP="006A3AFD">
      <w:pPr>
        <w:pStyle w:val="a9"/>
        <w:numPr>
          <w:ilvl w:val="0"/>
          <w:numId w:val="17"/>
        </w:numPr>
        <w:ind w:left="522"/>
        <w:rPr>
          <w:rFonts w:ascii="Calibri" w:eastAsia="Calibri" w:hAnsi="Calibri"/>
        </w:rPr>
      </w:pPr>
      <w:r>
        <w:rPr>
          <w:rFonts w:hint="cs"/>
          <w:rtl/>
        </w:rPr>
        <w:t xml:space="preserve">התלמידים </w:t>
      </w:r>
      <w:r w:rsidR="006A3AFD">
        <w:rPr>
          <w:rFonts w:hint="cs"/>
          <w:rtl/>
        </w:rPr>
        <w:t xml:space="preserve">יבינו ויסכמו מאמר המשלב נושא מדעי וחברתי. </w:t>
      </w:r>
    </w:p>
    <w:p w14:paraId="0CBEEF8A" w14:textId="6B545CBC" w:rsidR="00856284" w:rsidRDefault="006A3AFD" w:rsidP="002754EA">
      <w:pPr>
        <w:pStyle w:val="a9"/>
        <w:numPr>
          <w:ilvl w:val="0"/>
          <w:numId w:val="17"/>
        </w:numPr>
        <w:ind w:left="522"/>
        <w:rPr>
          <w:rFonts w:ascii="Calibri" w:eastAsia="Calibri" w:hAnsi="Calibri"/>
        </w:rPr>
      </w:pPr>
      <w:r>
        <w:rPr>
          <w:rFonts w:ascii="Calibri" w:eastAsia="Calibri" w:hAnsi="Calibri" w:hint="cs"/>
          <w:rtl/>
        </w:rPr>
        <w:t xml:space="preserve">התלמידים יכירו את בעיית היָרוֹד (קטרקט). </w:t>
      </w:r>
    </w:p>
    <w:p w14:paraId="2001FB52" w14:textId="1E7675F6" w:rsidR="006A3AFD" w:rsidRDefault="006A3AFD" w:rsidP="006A3AFD">
      <w:pPr>
        <w:pStyle w:val="a9"/>
        <w:numPr>
          <w:ilvl w:val="0"/>
          <w:numId w:val="17"/>
        </w:numPr>
        <w:ind w:left="522"/>
        <w:rPr>
          <w:rFonts w:ascii="Calibri" w:eastAsia="Calibri" w:hAnsi="Calibri"/>
        </w:rPr>
      </w:pPr>
      <w:r>
        <w:rPr>
          <w:rFonts w:ascii="Calibri" w:eastAsia="Calibri" w:hAnsi="Calibri" w:hint="cs"/>
          <w:rtl/>
        </w:rPr>
        <w:t xml:space="preserve">התלמידים </w:t>
      </w:r>
      <w:r w:rsidR="002754EA">
        <w:rPr>
          <w:rFonts w:ascii="Calibri" w:eastAsia="Calibri" w:hAnsi="Calibri" w:hint="cs"/>
          <w:rtl/>
        </w:rPr>
        <w:t>י</w:t>
      </w:r>
      <w:r>
        <w:rPr>
          <w:rFonts w:ascii="Calibri" w:eastAsia="Calibri" w:hAnsi="Calibri" w:hint="cs"/>
          <w:rtl/>
        </w:rPr>
        <w:t xml:space="preserve">ילמדו על מנגנון הראייה דרך ממצאי הטיפולים המתוארים במאמר. </w:t>
      </w:r>
    </w:p>
    <w:p w14:paraId="075C55FF" w14:textId="419813F1" w:rsidR="006A3AFD" w:rsidRDefault="006A3AFD" w:rsidP="006A3AFD">
      <w:pPr>
        <w:pStyle w:val="a9"/>
        <w:numPr>
          <w:ilvl w:val="0"/>
          <w:numId w:val="17"/>
        </w:numPr>
        <w:ind w:left="522"/>
        <w:rPr>
          <w:rFonts w:ascii="Calibri" w:eastAsia="Calibri" w:hAnsi="Calibri"/>
        </w:rPr>
      </w:pPr>
      <w:r>
        <w:rPr>
          <w:rFonts w:ascii="Calibri" w:eastAsia="Calibri" w:hAnsi="Calibri" w:hint="cs"/>
          <w:rtl/>
        </w:rPr>
        <w:t xml:space="preserve">התלמידים </w:t>
      </w:r>
      <w:r w:rsidR="002754EA">
        <w:rPr>
          <w:rFonts w:ascii="Calibri" w:eastAsia="Calibri" w:hAnsi="Calibri" w:hint="cs"/>
          <w:rtl/>
        </w:rPr>
        <w:t>י</w:t>
      </w:r>
      <w:r>
        <w:rPr>
          <w:rFonts w:ascii="Calibri" w:eastAsia="Calibri" w:hAnsi="Calibri" w:hint="cs"/>
          <w:rtl/>
        </w:rPr>
        <w:t xml:space="preserve">ילמדו על חשיבותה של ראיית תנועה בתהליכי התפיסה של אובייקטים. </w:t>
      </w:r>
    </w:p>
    <w:p w14:paraId="2183E544" w14:textId="0241D986" w:rsidR="006A3AFD" w:rsidRPr="00500EEE" w:rsidRDefault="006A3AFD" w:rsidP="006A3AFD">
      <w:pPr>
        <w:pStyle w:val="a9"/>
        <w:numPr>
          <w:ilvl w:val="0"/>
          <w:numId w:val="17"/>
        </w:numPr>
        <w:ind w:left="522"/>
        <w:rPr>
          <w:rFonts w:ascii="Calibri" w:eastAsia="Calibri" w:hAnsi="Calibri"/>
        </w:rPr>
      </w:pPr>
      <w:r>
        <w:rPr>
          <w:rFonts w:ascii="Calibri" w:eastAsia="Calibri" w:hAnsi="Calibri" w:hint="cs"/>
          <w:rtl/>
        </w:rPr>
        <w:t>התלמידים י</w:t>
      </w:r>
      <w:r w:rsidR="002754EA">
        <w:rPr>
          <w:rFonts w:ascii="Calibri" w:eastAsia="Calibri" w:hAnsi="Calibri" w:hint="cs"/>
          <w:rtl/>
        </w:rPr>
        <w:t>י</w:t>
      </w:r>
      <w:r>
        <w:rPr>
          <w:rFonts w:ascii="Calibri" w:eastAsia="Calibri" w:hAnsi="Calibri" w:hint="cs"/>
          <w:rtl/>
        </w:rPr>
        <w:t xml:space="preserve">למדו על ההשלכות ההנדסיות-טכנולוגיות שנבעו מתוך המחקר. </w:t>
      </w:r>
    </w:p>
    <w:p w14:paraId="24649647" w14:textId="77777777" w:rsidR="00500EEE" w:rsidRPr="00500EEE" w:rsidRDefault="00500EEE" w:rsidP="00500EEE">
      <w:pPr>
        <w:rPr>
          <w:rStyle w:val="30"/>
          <w:rFonts w:ascii="Calibri" w:eastAsia="Calibri" w:hAnsi="Calibri"/>
          <w:b w:val="0"/>
          <w:bCs w:val="0"/>
          <w:color w:val="auto"/>
          <w:rtl/>
        </w:rPr>
      </w:pPr>
      <w:bookmarkStart w:id="0" w:name="_GoBack"/>
      <w:bookmarkEnd w:id="0"/>
    </w:p>
    <w:p w14:paraId="6335935C" w14:textId="0FAE2815" w:rsidR="0046470F" w:rsidRDefault="0046470F" w:rsidP="004766BC">
      <w:pPr>
        <w:rPr>
          <w:b/>
          <w:bCs/>
          <w:rtl/>
        </w:rPr>
      </w:pPr>
      <w:r w:rsidRPr="0046470F">
        <w:rPr>
          <w:rStyle w:val="30"/>
          <w:rFonts w:eastAsia="Tahoma" w:hint="cs"/>
          <w:rtl/>
        </w:rPr>
        <w:t xml:space="preserve">דרך </w:t>
      </w:r>
      <w:r w:rsidR="009E3BB8">
        <w:rPr>
          <w:rStyle w:val="30"/>
          <w:rFonts w:eastAsia="Tahoma" w:hint="cs"/>
          <w:rtl/>
        </w:rPr>
        <w:t>ה</w:t>
      </w:r>
      <w:r w:rsidRPr="0046470F">
        <w:rPr>
          <w:rStyle w:val="30"/>
          <w:rFonts w:eastAsia="Tahoma" w:hint="cs"/>
          <w:rtl/>
        </w:rPr>
        <w:t>הוראה:</w:t>
      </w:r>
      <w:r>
        <w:rPr>
          <w:rFonts w:hint="cs"/>
          <w:b/>
          <w:bCs/>
          <w:rtl/>
        </w:rPr>
        <w:t xml:space="preserve"> </w:t>
      </w:r>
      <w:r w:rsidR="00500EEE">
        <w:rPr>
          <w:rFonts w:hint="cs"/>
          <w:rtl/>
        </w:rPr>
        <w:t xml:space="preserve">עבודה עצמית </w:t>
      </w:r>
    </w:p>
    <w:p w14:paraId="19631940" w14:textId="7F450A3C" w:rsidR="0046470F" w:rsidRDefault="0046470F" w:rsidP="00500EEE">
      <w:pPr>
        <w:keepNext/>
        <w:keepLines/>
        <w:spacing w:before="200" w:after="0"/>
        <w:outlineLvl w:val="1"/>
        <w:rPr>
          <w:rFonts w:ascii="Calibri" w:eastAsia="Calibri" w:hAnsi="Calibri"/>
          <w:rtl/>
        </w:rPr>
      </w:pPr>
      <w:r w:rsidRPr="0046470F">
        <w:rPr>
          <w:rStyle w:val="30"/>
          <w:rFonts w:eastAsia="Tahoma" w:hint="cs"/>
          <w:rtl/>
        </w:rPr>
        <w:t>משך הזמן</w:t>
      </w:r>
      <w:r w:rsidR="009E3BB8">
        <w:rPr>
          <w:rStyle w:val="30"/>
          <w:rFonts w:eastAsia="Tahoma" w:hint="cs"/>
          <w:rtl/>
        </w:rPr>
        <w:t xml:space="preserve"> המוקצה</w:t>
      </w:r>
      <w:r w:rsidRPr="0046470F">
        <w:rPr>
          <w:rStyle w:val="30"/>
          <w:rFonts w:eastAsia="Tahoma" w:hint="cs"/>
          <w:rtl/>
        </w:rPr>
        <w:t>:</w:t>
      </w:r>
      <w:r w:rsidRPr="0046470F">
        <w:rPr>
          <w:rFonts w:ascii="Cambria" w:eastAsia="Times New Roman" w:hAnsi="Cambria" w:cs="Times New Roman" w:hint="cs"/>
          <w:b/>
          <w:bCs/>
          <w:color w:val="4F81BD"/>
          <w:sz w:val="26"/>
          <w:szCs w:val="26"/>
          <w:rtl/>
        </w:rPr>
        <w:t xml:space="preserve"> </w:t>
      </w:r>
      <w:r w:rsidR="00500EEE">
        <w:rPr>
          <w:rFonts w:ascii="Calibri" w:eastAsia="Calibri" w:hAnsi="Calibri" w:hint="cs"/>
          <w:rtl/>
        </w:rPr>
        <w:t xml:space="preserve">שעתיים </w:t>
      </w:r>
    </w:p>
    <w:p w14:paraId="012ACC9E" w14:textId="77777777" w:rsidR="0035504F" w:rsidRDefault="0035504F" w:rsidP="00500EEE">
      <w:pPr>
        <w:keepNext/>
        <w:keepLines/>
        <w:spacing w:before="200" w:after="0"/>
        <w:outlineLvl w:val="1"/>
        <w:rPr>
          <w:rFonts w:ascii="Calibri" w:eastAsia="Calibri" w:hAnsi="Calibri"/>
          <w:rtl/>
        </w:rPr>
      </w:pPr>
    </w:p>
    <w:p w14:paraId="5814BA3C" w14:textId="2C630854" w:rsidR="00500EEE" w:rsidRDefault="00500EEE" w:rsidP="004766BC">
      <w:pPr>
        <w:keepNext/>
        <w:keepLines/>
        <w:spacing w:before="200" w:after="0"/>
        <w:ind w:left="720"/>
        <w:outlineLvl w:val="1"/>
        <w:rPr>
          <w:rFonts w:ascii="Calibri" w:eastAsia="Calibri" w:hAnsi="Calibri"/>
          <w:rtl/>
        </w:rPr>
      </w:pPr>
      <w:r>
        <w:rPr>
          <w:noProof/>
          <w:rtl/>
        </w:rPr>
        <w:drawing>
          <wp:anchor distT="0" distB="0" distL="114300" distR="114300" simplePos="0" relativeHeight="251757568" behindDoc="0" locked="0" layoutInCell="1" allowOverlap="1" wp14:anchorId="73CC2170" wp14:editId="3F30C4CA">
            <wp:simplePos x="0" y="0"/>
            <wp:positionH relativeFrom="column">
              <wp:posOffset>5346700</wp:posOffset>
            </wp:positionH>
            <wp:positionV relativeFrom="paragraph">
              <wp:posOffset>125342</wp:posOffset>
            </wp:positionV>
            <wp:extent cx="536400" cy="536400"/>
            <wp:effectExtent l="0" t="0" r="0" b="0"/>
            <wp:wrapNone/>
            <wp:docPr id="11" name="תמונה 11" descr="P:\תיקיות אישיות\יאיר\מדעי המוח\הפקה ועיצוב\תבנית מסמכי וורד\אייקונים\אייקונים סופיים\אייקון מדעי המוח ג4_הדגשה למור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תיקיות אישיות\יאיר\מדעי המוח\הפקה ועיצוב\תבנית מסמכי וורד\אייקונים\אייקונים סופיים\אייקון מדעי המוח ג4_הדגשה למורה.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6400" cy="536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hint="cs"/>
          <w:rtl/>
        </w:rPr>
        <w:t xml:space="preserve">עבודה זו כוללת מספר שאלות למענה בעקבות מאמר בשם "עיוורים לשעבר" (מתוך המגזין </w:t>
      </w:r>
      <w:hyperlink r:id="rId9" w:history="1">
        <w:r w:rsidRPr="004766BC">
          <w:rPr>
            <w:rStyle w:val="Hyperlink"/>
            <w:rFonts w:ascii="Calibri" w:eastAsia="Calibri" w:hAnsi="Calibri" w:hint="cs"/>
            <w:rtl/>
          </w:rPr>
          <w:t>"סיינטיפיק אמריקן ישראל"</w:t>
        </w:r>
      </w:hyperlink>
      <w:r>
        <w:rPr>
          <w:rFonts w:ascii="Calibri" w:eastAsia="Calibri" w:hAnsi="Calibri" w:hint="cs"/>
          <w:rtl/>
        </w:rPr>
        <w:t xml:space="preserve">). מצורפת גם הפנייה לסרטון של הרצאת </w:t>
      </w:r>
      <w:r>
        <w:rPr>
          <w:rFonts w:ascii="Calibri" w:eastAsia="Calibri" w:hAnsi="Calibri"/>
        </w:rPr>
        <w:t>TED</w:t>
      </w:r>
      <w:r>
        <w:rPr>
          <w:rFonts w:ascii="Calibri" w:eastAsia="Calibri" w:hAnsi="Calibri" w:hint="cs"/>
          <w:rtl/>
        </w:rPr>
        <w:t xml:space="preserve"> בנושא המאמר. הסרטון והמאמר דומים אמנם, אך חלק מהנקודות לא נמצאות בסרטון. השאלות מתייחסות למאמר בלבד. אפשר על כן לצפות בסרטון (בכיתה למשל) כדי להקל על הבנת המאמר, ואחר כך לבקש מהתלמידים לקרוא את המאמר לבדם. ניתן להורות לתלמידים לענות על השאלות כעבודה אישית בשאלון המקוון שבאתר, או לחלופין ניתן לענות עליהן בכיתה, במליאה. </w:t>
      </w:r>
    </w:p>
    <w:p w14:paraId="4F68FB21" w14:textId="77777777" w:rsidR="00500EEE" w:rsidRDefault="00500EEE" w:rsidP="00500EEE">
      <w:pPr>
        <w:keepNext/>
        <w:keepLines/>
        <w:spacing w:before="200" w:after="0"/>
        <w:ind w:left="720"/>
        <w:outlineLvl w:val="1"/>
        <w:rPr>
          <w:rFonts w:ascii="Calibri" w:eastAsia="Calibri" w:hAnsi="Calibri"/>
          <w:rtl/>
        </w:rPr>
      </w:pPr>
    </w:p>
    <w:p w14:paraId="0976F390" w14:textId="77777777" w:rsidR="00500EEE" w:rsidRDefault="00500EEE" w:rsidP="00500EEE">
      <w:pPr>
        <w:keepNext/>
        <w:keepLines/>
        <w:spacing w:before="200" w:after="0"/>
        <w:ind w:left="720"/>
        <w:outlineLvl w:val="1"/>
        <w:rPr>
          <w:rFonts w:ascii="Calibri" w:eastAsia="Calibri" w:hAnsi="Calibri"/>
          <w:rtl/>
        </w:rPr>
      </w:pPr>
    </w:p>
    <w:p w14:paraId="336A953C" w14:textId="4861DCBF" w:rsidR="00500EEE" w:rsidRDefault="00500EEE" w:rsidP="000678B5">
      <w:pPr>
        <w:keepNext/>
        <w:keepLines/>
        <w:spacing w:before="200" w:after="0"/>
        <w:ind w:left="720"/>
        <w:outlineLvl w:val="1"/>
        <w:rPr>
          <w:rStyle w:val="Hyperlink"/>
          <w:rtl/>
        </w:rPr>
      </w:pPr>
      <w:r w:rsidRPr="000678B5">
        <w:rPr>
          <w:rFonts w:ascii="Calibri" w:eastAsia="Calibri" w:hAnsi="Calibri"/>
          <w:rtl/>
        </w:rPr>
        <w:drawing>
          <wp:anchor distT="0" distB="0" distL="114300" distR="114300" simplePos="0" relativeHeight="251658240" behindDoc="0" locked="0" layoutInCell="1" allowOverlap="1" wp14:anchorId="66475E12" wp14:editId="75F83413">
            <wp:simplePos x="0" y="0"/>
            <wp:positionH relativeFrom="column">
              <wp:posOffset>5346700</wp:posOffset>
            </wp:positionH>
            <wp:positionV relativeFrom="paragraph">
              <wp:posOffset>105808</wp:posOffset>
            </wp:positionV>
            <wp:extent cx="536400" cy="536400"/>
            <wp:effectExtent l="0" t="0" r="0" b="0"/>
            <wp:wrapNone/>
            <wp:docPr id="16" name="תמונה 16" descr="P:\תיקיות אישיות\יאיר\מדעי המוח\הפקה ועיצוב\תבנית מסמכי וורד\אייקונים\אייקונים סופיים\אייקון מדעי המוח ג4_קישורים.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תיקיות אישיות\יאיר\מדעי המוח\הפקה ועיצוב\תבנית מסמכי וורד\אייקונים\אייקונים סופיים\אייקון מדעי המוח ג4_קישורים.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6400" cy="536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hint="cs"/>
          <w:rtl/>
        </w:rPr>
        <w:t xml:space="preserve">מאמר "עיוורים לשעבר": </w:t>
      </w:r>
      <w:hyperlink r:id="rId11" w:history="1">
        <w:r w:rsidR="000678B5" w:rsidRPr="000678B5">
          <w:rPr>
            <w:rStyle w:val="Hyperlink"/>
            <w:rFonts w:ascii="Calibri" w:eastAsia="Calibri" w:hAnsi="Calibri" w:hint="cs"/>
            <w:rtl/>
          </w:rPr>
          <w:t>קישו</w:t>
        </w:r>
        <w:r w:rsidR="000678B5" w:rsidRPr="000678B5">
          <w:rPr>
            <w:rStyle w:val="Hyperlink"/>
            <w:rFonts w:ascii="Calibri" w:eastAsia="Calibri" w:hAnsi="Calibri" w:hint="cs"/>
            <w:rtl/>
          </w:rPr>
          <w:t>ר</w:t>
        </w:r>
        <w:r w:rsidR="000678B5" w:rsidRPr="000678B5">
          <w:rPr>
            <w:rStyle w:val="Hyperlink"/>
            <w:rFonts w:ascii="Calibri" w:eastAsia="Calibri" w:hAnsi="Calibri" w:hint="cs"/>
            <w:rtl/>
          </w:rPr>
          <w:t xml:space="preserve"> למאמר</w:t>
        </w:r>
      </w:hyperlink>
      <w:r w:rsidR="000678B5">
        <w:rPr>
          <w:rStyle w:val="Hyperlink"/>
          <w:rFonts w:hint="cs"/>
          <w:rtl/>
        </w:rPr>
        <w:t xml:space="preserve"> </w:t>
      </w:r>
    </w:p>
    <w:p w14:paraId="6FE7BD7E" w14:textId="2BDFEFE8" w:rsidR="00500EEE" w:rsidRPr="00500EEE" w:rsidRDefault="00500EEE" w:rsidP="00500EEE">
      <w:pPr>
        <w:keepNext/>
        <w:keepLines/>
        <w:spacing w:before="200" w:after="0"/>
        <w:ind w:left="720"/>
        <w:jc w:val="left"/>
        <w:outlineLvl w:val="1"/>
        <w:rPr>
          <w:rFonts w:ascii="Calibri" w:eastAsia="Calibri" w:hAnsi="Calibri"/>
          <w:rtl/>
        </w:rPr>
      </w:pPr>
      <w:r>
        <w:rPr>
          <w:rFonts w:ascii="Calibri" w:eastAsia="Calibri" w:hAnsi="Calibri" w:hint="cs"/>
          <w:rtl/>
        </w:rPr>
        <w:t xml:space="preserve">סרטון </w:t>
      </w:r>
      <w:r>
        <w:rPr>
          <w:rFonts w:ascii="Calibri" w:eastAsia="Calibri" w:hAnsi="Calibri"/>
        </w:rPr>
        <w:t>“How brains learn to see</w:t>
      </w:r>
      <w:r w:rsidR="006A3AFD">
        <w:rPr>
          <w:rFonts w:ascii="Calibri" w:eastAsia="Calibri" w:hAnsi="Calibri"/>
        </w:rPr>
        <w:t>”</w:t>
      </w:r>
      <w:r>
        <w:rPr>
          <w:rFonts w:ascii="Calibri" w:eastAsia="Calibri" w:hAnsi="Calibri" w:hint="cs"/>
          <w:rtl/>
        </w:rPr>
        <w:t xml:space="preserve">: </w:t>
      </w:r>
      <w:hyperlink r:id="rId12" w:anchor="t-11657" w:history="1">
        <w:r w:rsidRPr="00A720ED">
          <w:rPr>
            <w:rStyle w:val="Hyperlink"/>
          </w:rPr>
          <w:t>http://www.ted.com/talks/pawan_sinha_on_how_brains_learn_to_see#t-11657</w:t>
        </w:r>
      </w:hyperlink>
      <w:r>
        <w:rPr>
          <w:rStyle w:val="Hyperlink"/>
          <w:rFonts w:hint="cs"/>
          <w:rtl/>
        </w:rPr>
        <w:t xml:space="preserve"> </w:t>
      </w:r>
    </w:p>
    <w:p w14:paraId="1756EBB6" w14:textId="459320C3" w:rsidR="00500EEE" w:rsidRDefault="00500EEE" w:rsidP="00500EEE">
      <w:pPr>
        <w:spacing w:after="0" w:line="240" w:lineRule="auto"/>
        <w:jc w:val="left"/>
        <w:rPr>
          <w:rFonts w:ascii="Calibri" w:eastAsia="Calibri" w:hAnsi="Calibri"/>
          <w:rtl/>
        </w:rPr>
      </w:pPr>
      <w:r>
        <w:rPr>
          <w:rFonts w:ascii="Calibri" w:eastAsia="Calibri" w:hAnsi="Calibri"/>
          <w:rtl/>
        </w:rPr>
        <w:br w:type="page"/>
      </w:r>
    </w:p>
    <w:p w14:paraId="2D7B13F0" w14:textId="77777777" w:rsidR="00500EEE" w:rsidRDefault="00500EEE" w:rsidP="00500EEE">
      <w:pPr>
        <w:pStyle w:val="2"/>
        <w:ind w:firstLine="720"/>
        <w:rPr>
          <w:rFonts w:eastAsia="Calibri"/>
          <w:rtl/>
        </w:rPr>
      </w:pPr>
      <w:r w:rsidRPr="0035504F">
        <w:rPr>
          <w:noProof/>
          <w:rtl/>
        </w:rPr>
        <w:lastRenderedPageBreak/>
        <w:drawing>
          <wp:anchor distT="0" distB="0" distL="114300" distR="114300" simplePos="0" relativeHeight="251763712" behindDoc="0" locked="0" layoutInCell="1" allowOverlap="1" wp14:anchorId="10C29996" wp14:editId="0E92B6CA">
            <wp:simplePos x="0" y="0"/>
            <wp:positionH relativeFrom="column">
              <wp:posOffset>5346700</wp:posOffset>
            </wp:positionH>
            <wp:positionV relativeFrom="paragraph">
              <wp:posOffset>-44488</wp:posOffset>
            </wp:positionV>
            <wp:extent cx="536400" cy="536400"/>
            <wp:effectExtent l="0" t="0" r="0" b="0"/>
            <wp:wrapNone/>
            <wp:docPr id="21" name="תמונה 21" descr="P:\תיקיות אישיות\יאיר\מדעי המוח\הפקה ועיצוב\תבנית מסמכי וורד\אייקונים\אייקונים סופיים\אייקון מדעי המוח ג4_פעילות לימודי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תיקיות אישיות\יאיר\מדעי המוח\הפקה ועיצוב\תבנית מסמכי וורד\אייקונים\אייקונים סופיים\אייקון מדעי המוח ג4_פעילות לימודית.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6400" cy="53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D8E633" w14:textId="65B8ACA3" w:rsidR="003800ED" w:rsidRPr="003800ED" w:rsidRDefault="00500EEE" w:rsidP="00500EEE">
      <w:pPr>
        <w:pStyle w:val="2"/>
        <w:ind w:firstLine="720"/>
        <w:rPr>
          <w:rFonts w:eastAsia="Calibri"/>
          <w:rtl/>
        </w:rPr>
      </w:pPr>
      <w:r>
        <w:rPr>
          <w:rFonts w:eastAsia="Calibri" w:hint="cs"/>
          <w:rtl/>
        </w:rPr>
        <w:t xml:space="preserve">שאלות בעקבות קריאת המאמר </w:t>
      </w:r>
    </w:p>
    <w:p w14:paraId="11E1CB57" w14:textId="77777777" w:rsidR="00500EEE" w:rsidRDefault="00500EEE" w:rsidP="00500EEE">
      <w:pPr>
        <w:tabs>
          <w:tab w:val="left" w:pos="3775"/>
        </w:tabs>
        <w:rPr>
          <w:rtl/>
        </w:rPr>
      </w:pPr>
    </w:p>
    <w:p w14:paraId="30A159A6" w14:textId="77777777" w:rsidR="00500EEE" w:rsidRDefault="00500EEE" w:rsidP="00500EEE">
      <w:pPr>
        <w:pStyle w:val="a9"/>
        <w:numPr>
          <w:ilvl w:val="0"/>
          <w:numId w:val="24"/>
        </w:numPr>
      </w:pPr>
      <w:r w:rsidRPr="00FF7563">
        <w:rPr>
          <w:rFonts w:hint="cs"/>
          <w:rtl/>
        </w:rPr>
        <w:t xml:space="preserve">מה הייתה המטרה </w:t>
      </w:r>
      <w:r w:rsidRPr="006A3AFD">
        <w:rPr>
          <w:rFonts w:hint="cs"/>
          <w:b/>
          <w:bCs/>
          <w:rtl/>
        </w:rPr>
        <w:t>המדעית</w:t>
      </w:r>
      <w:r w:rsidRPr="00FF7563">
        <w:rPr>
          <w:rFonts w:hint="cs"/>
          <w:rtl/>
        </w:rPr>
        <w:t xml:space="preserve"> של הקמת המרכז לעיוורים?</w:t>
      </w:r>
      <w:r>
        <w:rPr>
          <w:rFonts w:hint="cs"/>
          <w:rtl/>
        </w:rPr>
        <w:t xml:space="preserve"> </w:t>
      </w:r>
    </w:p>
    <w:p w14:paraId="69EA7F90" w14:textId="254250B5" w:rsidR="00500EEE" w:rsidRPr="00915C69" w:rsidRDefault="00500EEE" w:rsidP="00500EEE">
      <w:pPr>
        <w:rPr>
          <w:color w:val="FF0000"/>
          <w:rtl/>
        </w:rPr>
      </w:pPr>
      <w:r w:rsidRPr="00915C69">
        <w:rPr>
          <w:rFonts w:hint="cs"/>
          <w:color w:val="FF0000"/>
          <w:rtl/>
        </w:rPr>
        <w:t xml:space="preserve">תשובה: ללמוד כיצד המוח לומד לפרש מידע חזותי. </w:t>
      </w:r>
    </w:p>
    <w:p w14:paraId="5E8B68DA" w14:textId="77777777" w:rsidR="00500EEE" w:rsidRDefault="00500EEE" w:rsidP="00500EEE">
      <w:pPr>
        <w:rPr>
          <w:rtl/>
        </w:rPr>
      </w:pPr>
    </w:p>
    <w:p w14:paraId="1E4A8583" w14:textId="36413503" w:rsidR="00500EEE" w:rsidRPr="00FF7563" w:rsidRDefault="00500EEE" w:rsidP="00500EEE">
      <w:pPr>
        <w:pStyle w:val="a9"/>
        <w:numPr>
          <w:ilvl w:val="0"/>
          <w:numId w:val="24"/>
        </w:numPr>
        <w:rPr>
          <w:rtl/>
        </w:rPr>
      </w:pPr>
      <w:r w:rsidRPr="00FF7563">
        <w:rPr>
          <w:rFonts w:hint="cs"/>
          <w:rtl/>
        </w:rPr>
        <w:t>החוקרים התכוונו לבדוק ילדים שהשיבו להם את ראייתם לאחר שנות החיים הראשונות שבהם היו עיוורים</w:t>
      </w:r>
      <w:r>
        <w:rPr>
          <w:rFonts w:hint="cs"/>
          <w:rtl/>
        </w:rPr>
        <w:t>,</w:t>
      </w:r>
      <w:r w:rsidRPr="00FF7563">
        <w:rPr>
          <w:rFonts w:hint="cs"/>
          <w:rtl/>
        </w:rPr>
        <w:t xml:space="preserve"> אך הם חששו שהראייה של הילדים תהיה פגומה</w:t>
      </w:r>
      <w:r>
        <w:rPr>
          <w:rFonts w:hint="cs"/>
          <w:rtl/>
        </w:rPr>
        <w:t xml:space="preserve"> על אף</w:t>
      </w:r>
      <w:r w:rsidRPr="00FF7563">
        <w:rPr>
          <w:rFonts w:hint="cs"/>
          <w:rtl/>
        </w:rPr>
        <w:t xml:space="preserve"> תיקון הליקוי בעיניים</w:t>
      </w:r>
      <w:r>
        <w:rPr>
          <w:rFonts w:hint="cs"/>
          <w:rtl/>
        </w:rPr>
        <w:t>.</w:t>
      </w:r>
      <w:r w:rsidRPr="00FF7563">
        <w:rPr>
          <w:rFonts w:hint="cs"/>
          <w:rtl/>
        </w:rPr>
        <w:t xml:space="preserve"> </w:t>
      </w:r>
    </w:p>
    <w:p w14:paraId="2BF0BCD8" w14:textId="0F00FFAA" w:rsidR="00500EEE" w:rsidRPr="00FF7563" w:rsidRDefault="00500EEE" w:rsidP="00500EEE">
      <w:pPr>
        <w:pStyle w:val="a9"/>
        <w:numPr>
          <w:ilvl w:val="0"/>
          <w:numId w:val="25"/>
        </w:numPr>
        <w:rPr>
          <w:rtl/>
        </w:rPr>
      </w:pPr>
      <w:r w:rsidRPr="00FF7563">
        <w:rPr>
          <w:rFonts w:hint="cs"/>
          <w:rtl/>
        </w:rPr>
        <w:t xml:space="preserve">מה הייתה הטענה שהייתה מקובלת עד </w:t>
      </w:r>
      <w:r>
        <w:rPr>
          <w:rFonts w:hint="cs"/>
          <w:rtl/>
        </w:rPr>
        <w:t>ה</w:t>
      </w:r>
      <w:r w:rsidRPr="00FF7563">
        <w:rPr>
          <w:rFonts w:hint="cs"/>
          <w:rtl/>
        </w:rPr>
        <w:t xml:space="preserve">מחקר </w:t>
      </w:r>
      <w:proofErr w:type="spellStart"/>
      <w:r w:rsidRPr="00FF7563">
        <w:rPr>
          <w:rFonts w:hint="cs"/>
          <w:rtl/>
        </w:rPr>
        <w:t>בפרקאש</w:t>
      </w:r>
      <w:proofErr w:type="spellEnd"/>
      <w:r w:rsidRPr="00FF7563">
        <w:rPr>
          <w:rFonts w:hint="cs"/>
          <w:rtl/>
        </w:rPr>
        <w:t>?</w:t>
      </w:r>
    </w:p>
    <w:p w14:paraId="4D898488" w14:textId="4E33B063" w:rsidR="00500EEE" w:rsidRPr="00FF7563" w:rsidRDefault="00500EEE" w:rsidP="006A3AFD">
      <w:pPr>
        <w:pStyle w:val="a9"/>
        <w:numPr>
          <w:ilvl w:val="0"/>
          <w:numId w:val="25"/>
        </w:numPr>
        <w:rPr>
          <w:rtl/>
        </w:rPr>
      </w:pPr>
      <w:r>
        <w:rPr>
          <w:rFonts w:hint="cs"/>
          <w:rtl/>
        </w:rPr>
        <w:t>על אף</w:t>
      </w:r>
      <w:r w:rsidRPr="00FF7563">
        <w:rPr>
          <w:rFonts w:hint="cs"/>
          <w:rtl/>
        </w:rPr>
        <w:t xml:space="preserve"> החשש הוחלט להמשיך במחקר. מדוע?</w:t>
      </w:r>
    </w:p>
    <w:p w14:paraId="2FAE3BFC" w14:textId="77777777" w:rsidR="00500EEE" w:rsidRPr="00915C69" w:rsidRDefault="00500EEE" w:rsidP="00500EEE">
      <w:pPr>
        <w:rPr>
          <w:color w:val="FF0000"/>
          <w:rtl/>
        </w:rPr>
      </w:pPr>
      <w:r w:rsidRPr="00915C69">
        <w:rPr>
          <w:rFonts w:hint="cs"/>
          <w:color w:val="FF0000"/>
          <w:rtl/>
        </w:rPr>
        <w:t xml:space="preserve">תשובה: </w:t>
      </w:r>
    </w:p>
    <w:p w14:paraId="4A3FFF93" w14:textId="3002929E" w:rsidR="00500EEE" w:rsidRPr="00915C69" w:rsidRDefault="00500EEE" w:rsidP="006A3AFD">
      <w:pPr>
        <w:pStyle w:val="a9"/>
        <w:numPr>
          <w:ilvl w:val="0"/>
          <w:numId w:val="27"/>
        </w:numPr>
        <w:rPr>
          <w:color w:val="FF0000"/>
          <w:rtl/>
        </w:rPr>
      </w:pPr>
      <w:r w:rsidRPr="00915C69">
        <w:rPr>
          <w:rFonts w:hint="cs"/>
          <w:color w:val="FF0000"/>
          <w:rtl/>
        </w:rPr>
        <w:t>הטענה שהתבססה על ניסיון קודם בילדים ובבעלי חיים הייתה ששנות החיים הראשונות הן תקופה מכרעת בפיתוח היכולת החזותית ביכולת המוח לפרש את מה שהעין רואה) ולכן הראייה תישאר לקויה מאוד גם לאחר הניתוח.</w:t>
      </w:r>
    </w:p>
    <w:p w14:paraId="143C79C1" w14:textId="45F0A82D" w:rsidR="00500EEE" w:rsidRPr="00915C69" w:rsidRDefault="00500EEE" w:rsidP="006A3AFD">
      <w:pPr>
        <w:pStyle w:val="a9"/>
        <w:numPr>
          <w:ilvl w:val="0"/>
          <w:numId w:val="27"/>
        </w:numPr>
        <w:rPr>
          <w:color w:val="FF0000"/>
          <w:rtl/>
        </w:rPr>
      </w:pPr>
      <w:r w:rsidRPr="00915C69">
        <w:rPr>
          <w:rFonts w:hint="cs"/>
          <w:color w:val="FF0000"/>
          <w:rtl/>
        </w:rPr>
        <w:t xml:space="preserve">בבדיקת המחקרים שקדמו למחקר </w:t>
      </w:r>
      <w:proofErr w:type="spellStart"/>
      <w:r w:rsidRPr="00915C69">
        <w:rPr>
          <w:rFonts w:hint="cs"/>
          <w:color w:val="FF0000"/>
          <w:rtl/>
        </w:rPr>
        <w:t>בפרקאש</w:t>
      </w:r>
      <w:proofErr w:type="spellEnd"/>
      <w:r w:rsidRPr="00915C69">
        <w:rPr>
          <w:rFonts w:hint="cs"/>
          <w:color w:val="FF0000"/>
          <w:rtl/>
        </w:rPr>
        <w:t xml:space="preserve"> התברר שייתכן </w:t>
      </w:r>
      <w:r w:rsidR="006A3AFD">
        <w:rPr>
          <w:rFonts w:hint="cs"/>
          <w:color w:val="FF0000"/>
          <w:rtl/>
        </w:rPr>
        <w:t>שמקור</w:t>
      </w:r>
      <w:r w:rsidRPr="00915C69">
        <w:rPr>
          <w:rFonts w:hint="cs"/>
          <w:color w:val="FF0000"/>
          <w:rtl/>
        </w:rPr>
        <w:t xml:space="preserve"> </w:t>
      </w:r>
      <w:r w:rsidR="006A3AFD">
        <w:rPr>
          <w:rFonts w:hint="cs"/>
          <w:color w:val="FF0000"/>
          <w:rtl/>
        </w:rPr>
        <w:t>ה</w:t>
      </w:r>
      <w:r w:rsidRPr="00915C69">
        <w:rPr>
          <w:rFonts w:hint="cs"/>
          <w:color w:val="FF0000"/>
          <w:rtl/>
        </w:rPr>
        <w:t xml:space="preserve">בעיה בראייה לאחר תיקון הליקוי בעין </w:t>
      </w:r>
      <w:r w:rsidR="006A3AFD">
        <w:rPr>
          <w:rFonts w:hint="cs"/>
          <w:color w:val="FF0000"/>
          <w:rtl/>
        </w:rPr>
        <w:t xml:space="preserve">אינו קשור </w:t>
      </w:r>
      <w:r w:rsidRPr="00915C69">
        <w:rPr>
          <w:rFonts w:hint="cs"/>
          <w:color w:val="FF0000"/>
          <w:rtl/>
        </w:rPr>
        <w:t>לגיל הילדים. המסקנה מן המחקרים האלה אינה מובהקת.</w:t>
      </w:r>
      <w:r w:rsidR="006A3AFD">
        <w:rPr>
          <w:rFonts w:hint="cs"/>
          <w:color w:val="FF0000"/>
          <w:rtl/>
        </w:rPr>
        <w:t xml:space="preserve"> </w:t>
      </w:r>
      <w:r w:rsidRPr="00915C69">
        <w:rPr>
          <w:rFonts w:hint="cs"/>
          <w:color w:val="FF0000"/>
          <w:rtl/>
        </w:rPr>
        <w:t>הפִּסקה במאמר המתאימה לתשובה היא:</w:t>
      </w:r>
    </w:p>
    <w:p w14:paraId="6F17A24C" w14:textId="1424AC92" w:rsidR="00500EEE" w:rsidRPr="00915C69" w:rsidRDefault="00500EEE" w:rsidP="00500EEE">
      <w:pPr>
        <w:ind w:left="720"/>
        <w:rPr>
          <w:color w:val="FF0000"/>
          <w:rtl/>
        </w:rPr>
      </w:pPr>
      <w:r w:rsidRPr="00915C69">
        <w:rPr>
          <w:rFonts w:hint="cs"/>
          <w:color w:val="FF0000"/>
          <w:rtl/>
        </w:rPr>
        <w:t>"ובכל</w:t>
      </w:r>
      <w:r w:rsidRPr="00915C69">
        <w:rPr>
          <w:color w:val="FF0000"/>
          <w:rtl/>
        </w:rPr>
        <w:t xml:space="preserve"> </w:t>
      </w:r>
      <w:r w:rsidRPr="00915C69">
        <w:rPr>
          <w:rFonts w:hint="cs"/>
          <w:color w:val="FF0000"/>
          <w:rtl/>
        </w:rPr>
        <w:t>זאת</w:t>
      </w:r>
      <w:r w:rsidRPr="00915C69">
        <w:rPr>
          <w:color w:val="FF0000"/>
          <w:rtl/>
        </w:rPr>
        <w:t xml:space="preserve"> </w:t>
      </w:r>
      <w:r w:rsidRPr="00915C69">
        <w:rPr>
          <w:rFonts w:hint="cs"/>
          <w:color w:val="FF0000"/>
          <w:rtl/>
        </w:rPr>
        <w:t>הרגשתי</w:t>
      </w:r>
      <w:r w:rsidRPr="00915C69">
        <w:rPr>
          <w:color w:val="FF0000"/>
          <w:rtl/>
        </w:rPr>
        <w:t xml:space="preserve"> </w:t>
      </w:r>
      <w:r w:rsidRPr="00915C69">
        <w:rPr>
          <w:rFonts w:hint="cs"/>
          <w:color w:val="FF0000"/>
          <w:rtl/>
        </w:rPr>
        <w:t>שכדאי</w:t>
      </w:r>
      <w:r w:rsidRPr="00915C69">
        <w:rPr>
          <w:color w:val="FF0000"/>
          <w:rtl/>
        </w:rPr>
        <w:t xml:space="preserve"> </w:t>
      </w:r>
      <w:r w:rsidRPr="00915C69">
        <w:rPr>
          <w:rFonts w:hint="cs"/>
          <w:color w:val="FF0000"/>
          <w:rtl/>
        </w:rPr>
        <w:t>לתת</w:t>
      </w:r>
      <w:r w:rsidRPr="00915C69">
        <w:rPr>
          <w:color w:val="FF0000"/>
          <w:rtl/>
        </w:rPr>
        <w:t xml:space="preserve"> </w:t>
      </w:r>
      <w:r w:rsidRPr="00915C69">
        <w:rPr>
          <w:rFonts w:hint="cs"/>
          <w:color w:val="FF0000"/>
          <w:rtl/>
        </w:rPr>
        <w:t>סיכוי</w:t>
      </w:r>
      <w:r w:rsidRPr="00915C69">
        <w:rPr>
          <w:color w:val="FF0000"/>
          <w:rtl/>
        </w:rPr>
        <w:t xml:space="preserve"> </w:t>
      </w:r>
      <w:r w:rsidRPr="00915C69">
        <w:rPr>
          <w:rFonts w:hint="cs"/>
          <w:color w:val="FF0000"/>
          <w:rtl/>
        </w:rPr>
        <w:t>לטיפולים</w:t>
      </w:r>
      <w:r w:rsidRPr="00915C69">
        <w:rPr>
          <w:color w:val="FF0000"/>
          <w:rtl/>
        </w:rPr>
        <w:t xml:space="preserve">. </w:t>
      </w:r>
      <w:r w:rsidRPr="00915C69">
        <w:rPr>
          <w:rFonts w:hint="cs"/>
          <w:color w:val="FF0000"/>
          <w:rtl/>
        </w:rPr>
        <w:t>יש</w:t>
      </w:r>
      <w:r w:rsidRPr="00915C69">
        <w:rPr>
          <w:color w:val="FF0000"/>
          <w:rtl/>
        </w:rPr>
        <w:t xml:space="preserve"> </w:t>
      </w:r>
      <w:r w:rsidRPr="00915C69">
        <w:rPr>
          <w:rFonts w:hint="cs"/>
          <w:color w:val="FF0000"/>
          <w:rtl/>
        </w:rPr>
        <w:t>להתייחס</w:t>
      </w:r>
      <w:r w:rsidRPr="00915C69">
        <w:rPr>
          <w:color w:val="FF0000"/>
          <w:rtl/>
        </w:rPr>
        <w:t xml:space="preserve"> </w:t>
      </w:r>
      <w:r w:rsidRPr="00915C69">
        <w:rPr>
          <w:rFonts w:hint="cs"/>
          <w:color w:val="FF0000"/>
          <w:rtl/>
        </w:rPr>
        <w:t>למקורות</w:t>
      </w:r>
      <w:r w:rsidRPr="00915C69">
        <w:rPr>
          <w:color w:val="FF0000"/>
          <w:rtl/>
        </w:rPr>
        <w:t xml:space="preserve"> </w:t>
      </w:r>
      <w:r w:rsidRPr="00915C69">
        <w:rPr>
          <w:rFonts w:hint="cs"/>
          <w:color w:val="FF0000"/>
          <w:rtl/>
        </w:rPr>
        <w:t>ישנים</w:t>
      </w:r>
      <w:r w:rsidRPr="00915C69">
        <w:rPr>
          <w:color w:val="FF0000"/>
          <w:rtl/>
        </w:rPr>
        <w:t xml:space="preserve">, </w:t>
      </w:r>
      <w:r w:rsidRPr="00915C69">
        <w:rPr>
          <w:rFonts w:hint="cs"/>
          <w:color w:val="FF0000"/>
          <w:rtl/>
        </w:rPr>
        <w:t>כמו</w:t>
      </w:r>
      <w:r w:rsidRPr="00915C69">
        <w:rPr>
          <w:color w:val="FF0000"/>
          <w:rtl/>
        </w:rPr>
        <w:t xml:space="preserve"> </w:t>
      </w:r>
      <w:r w:rsidRPr="00915C69">
        <w:rPr>
          <w:rFonts w:hint="cs"/>
          <w:color w:val="FF0000"/>
          <w:rtl/>
        </w:rPr>
        <w:t>זה</w:t>
      </w:r>
      <w:r w:rsidRPr="00915C69">
        <w:rPr>
          <w:color w:val="FF0000"/>
          <w:rtl/>
        </w:rPr>
        <w:t xml:space="preserve"> </w:t>
      </w:r>
      <w:r w:rsidRPr="00915C69">
        <w:rPr>
          <w:rFonts w:hint="cs"/>
          <w:color w:val="FF0000"/>
          <w:rtl/>
        </w:rPr>
        <w:t>של</w:t>
      </w:r>
      <w:r w:rsidRPr="00915C69">
        <w:rPr>
          <w:color w:val="FF0000"/>
          <w:rtl/>
        </w:rPr>
        <w:t xml:space="preserve"> </w:t>
      </w:r>
      <w:proofErr w:type="spellStart"/>
      <w:r w:rsidRPr="00915C69">
        <w:rPr>
          <w:rFonts w:hint="cs"/>
          <w:color w:val="FF0000"/>
          <w:rtl/>
        </w:rPr>
        <w:t>צ</w:t>
      </w:r>
      <w:r w:rsidRPr="00915C69">
        <w:rPr>
          <w:color w:val="FF0000"/>
          <w:rtl/>
        </w:rPr>
        <w:t>'</w:t>
      </w:r>
      <w:r w:rsidRPr="00915C69">
        <w:rPr>
          <w:rFonts w:hint="cs"/>
          <w:color w:val="FF0000"/>
          <w:rtl/>
        </w:rPr>
        <w:t>סלדן</w:t>
      </w:r>
      <w:proofErr w:type="spellEnd"/>
      <w:r w:rsidRPr="00915C69">
        <w:rPr>
          <w:color w:val="FF0000"/>
          <w:rtl/>
        </w:rPr>
        <w:t xml:space="preserve">, </w:t>
      </w:r>
      <w:r w:rsidRPr="00915C69">
        <w:rPr>
          <w:rFonts w:hint="cs"/>
          <w:color w:val="FF0000"/>
          <w:rtl/>
        </w:rPr>
        <w:t>במידה</w:t>
      </w:r>
      <w:r w:rsidRPr="00915C69">
        <w:rPr>
          <w:color w:val="FF0000"/>
          <w:rtl/>
        </w:rPr>
        <w:t xml:space="preserve"> </w:t>
      </w:r>
      <w:r w:rsidRPr="00915C69">
        <w:rPr>
          <w:rFonts w:hint="cs"/>
          <w:color w:val="FF0000"/>
          <w:rtl/>
        </w:rPr>
        <w:t>של</w:t>
      </w:r>
      <w:r w:rsidRPr="00915C69">
        <w:rPr>
          <w:color w:val="FF0000"/>
          <w:rtl/>
        </w:rPr>
        <w:t xml:space="preserve"> </w:t>
      </w:r>
      <w:r w:rsidRPr="00915C69">
        <w:rPr>
          <w:rFonts w:hint="cs"/>
          <w:color w:val="FF0000"/>
          <w:rtl/>
        </w:rPr>
        <w:t>זהירות</w:t>
      </w:r>
      <w:r w:rsidRPr="00915C69">
        <w:rPr>
          <w:color w:val="FF0000"/>
          <w:rtl/>
        </w:rPr>
        <w:t xml:space="preserve">. </w:t>
      </w:r>
      <w:r w:rsidRPr="00915C69">
        <w:rPr>
          <w:rFonts w:hint="cs"/>
          <w:color w:val="FF0000"/>
          <w:rtl/>
        </w:rPr>
        <w:t>בהחלט</w:t>
      </w:r>
      <w:r w:rsidRPr="00915C69">
        <w:rPr>
          <w:color w:val="FF0000"/>
          <w:rtl/>
        </w:rPr>
        <w:t xml:space="preserve"> </w:t>
      </w:r>
      <w:r w:rsidRPr="00915C69">
        <w:rPr>
          <w:rFonts w:hint="cs"/>
          <w:color w:val="FF0000"/>
          <w:rtl/>
        </w:rPr>
        <w:t>סביר</w:t>
      </w:r>
      <w:r w:rsidRPr="00915C69">
        <w:rPr>
          <w:color w:val="FF0000"/>
          <w:rtl/>
        </w:rPr>
        <w:t xml:space="preserve"> </w:t>
      </w:r>
      <w:r w:rsidRPr="00915C69">
        <w:rPr>
          <w:rFonts w:hint="cs"/>
          <w:color w:val="FF0000"/>
          <w:rtl/>
        </w:rPr>
        <w:t>שהתוצאה</w:t>
      </w:r>
      <w:r w:rsidRPr="00915C69">
        <w:rPr>
          <w:color w:val="FF0000"/>
          <w:rtl/>
        </w:rPr>
        <w:t xml:space="preserve"> </w:t>
      </w:r>
      <w:r w:rsidRPr="00915C69">
        <w:rPr>
          <w:rFonts w:hint="cs"/>
          <w:color w:val="FF0000"/>
          <w:rtl/>
        </w:rPr>
        <w:t>הלא</w:t>
      </w:r>
      <w:r w:rsidRPr="00915C69">
        <w:rPr>
          <w:color w:val="FF0000"/>
          <w:rtl/>
        </w:rPr>
        <w:t xml:space="preserve"> </w:t>
      </w:r>
      <w:r w:rsidRPr="00915C69">
        <w:rPr>
          <w:rFonts w:hint="cs"/>
          <w:color w:val="FF0000"/>
          <w:rtl/>
        </w:rPr>
        <w:t>מוצלחת</w:t>
      </w:r>
      <w:r w:rsidRPr="00915C69">
        <w:rPr>
          <w:color w:val="FF0000"/>
          <w:rtl/>
        </w:rPr>
        <w:t xml:space="preserve"> </w:t>
      </w:r>
      <w:r w:rsidRPr="00915C69">
        <w:rPr>
          <w:rFonts w:hint="cs"/>
          <w:color w:val="FF0000"/>
          <w:rtl/>
        </w:rPr>
        <w:t>של</w:t>
      </w:r>
      <w:r w:rsidRPr="00915C69">
        <w:rPr>
          <w:color w:val="FF0000"/>
          <w:rtl/>
        </w:rPr>
        <w:t xml:space="preserve"> </w:t>
      </w:r>
      <w:r w:rsidRPr="00915C69">
        <w:rPr>
          <w:rFonts w:hint="cs"/>
          <w:color w:val="FF0000"/>
          <w:rtl/>
        </w:rPr>
        <w:t>הניתוח</w:t>
      </w:r>
      <w:r w:rsidRPr="00915C69">
        <w:rPr>
          <w:color w:val="FF0000"/>
          <w:rtl/>
        </w:rPr>
        <w:t xml:space="preserve"> </w:t>
      </w:r>
      <w:r w:rsidRPr="00915C69">
        <w:rPr>
          <w:rFonts w:hint="cs"/>
          <w:color w:val="FF0000"/>
          <w:rtl/>
        </w:rPr>
        <w:t>נבעה</w:t>
      </w:r>
      <w:r w:rsidRPr="00915C69">
        <w:rPr>
          <w:color w:val="FF0000"/>
          <w:rtl/>
        </w:rPr>
        <w:t xml:space="preserve"> </w:t>
      </w:r>
      <w:r w:rsidRPr="00915C69">
        <w:rPr>
          <w:rFonts w:hint="cs"/>
          <w:color w:val="FF0000"/>
          <w:rtl/>
        </w:rPr>
        <w:t>מנזק</w:t>
      </w:r>
      <w:r w:rsidRPr="00915C69">
        <w:rPr>
          <w:color w:val="FF0000"/>
          <w:rtl/>
        </w:rPr>
        <w:t xml:space="preserve"> </w:t>
      </w:r>
      <w:r w:rsidRPr="00915C69">
        <w:rPr>
          <w:rFonts w:hint="cs"/>
          <w:color w:val="FF0000"/>
          <w:rtl/>
        </w:rPr>
        <w:t>לרקמות</w:t>
      </w:r>
      <w:r w:rsidRPr="00915C69">
        <w:rPr>
          <w:color w:val="FF0000"/>
          <w:rtl/>
        </w:rPr>
        <w:t xml:space="preserve"> </w:t>
      </w:r>
      <w:r w:rsidRPr="00915C69">
        <w:rPr>
          <w:rFonts w:hint="cs"/>
          <w:color w:val="FF0000"/>
          <w:rtl/>
        </w:rPr>
        <w:t>שנגרם</w:t>
      </w:r>
      <w:r w:rsidRPr="00915C69">
        <w:rPr>
          <w:color w:val="FF0000"/>
          <w:rtl/>
        </w:rPr>
        <w:t xml:space="preserve"> </w:t>
      </w:r>
      <w:r w:rsidRPr="00915C69">
        <w:rPr>
          <w:rFonts w:hint="cs"/>
          <w:color w:val="FF0000"/>
          <w:rtl/>
        </w:rPr>
        <w:t>בשל</w:t>
      </w:r>
      <w:r w:rsidRPr="00915C69">
        <w:rPr>
          <w:color w:val="FF0000"/>
          <w:rtl/>
        </w:rPr>
        <w:t xml:space="preserve"> </w:t>
      </w:r>
      <w:r w:rsidRPr="00915C69">
        <w:rPr>
          <w:rFonts w:hint="cs"/>
          <w:color w:val="FF0000"/>
          <w:rtl/>
        </w:rPr>
        <w:t>טכניקות</w:t>
      </w:r>
      <w:r w:rsidRPr="00915C69">
        <w:rPr>
          <w:color w:val="FF0000"/>
          <w:rtl/>
        </w:rPr>
        <w:t xml:space="preserve"> </w:t>
      </w:r>
      <w:r w:rsidRPr="00915C69">
        <w:rPr>
          <w:rFonts w:hint="cs"/>
          <w:color w:val="FF0000"/>
          <w:rtl/>
        </w:rPr>
        <w:t>ניתוח</w:t>
      </w:r>
      <w:r w:rsidRPr="00915C69">
        <w:rPr>
          <w:color w:val="FF0000"/>
          <w:rtl/>
        </w:rPr>
        <w:t xml:space="preserve"> </w:t>
      </w:r>
      <w:r w:rsidRPr="00915C69">
        <w:rPr>
          <w:rFonts w:hint="cs"/>
          <w:color w:val="FF0000"/>
          <w:rtl/>
        </w:rPr>
        <w:t>גסות</w:t>
      </w:r>
      <w:r w:rsidRPr="00915C69">
        <w:rPr>
          <w:color w:val="FF0000"/>
          <w:rtl/>
        </w:rPr>
        <w:t xml:space="preserve"> </w:t>
      </w:r>
      <w:r w:rsidRPr="00915C69">
        <w:rPr>
          <w:rFonts w:hint="cs"/>
          <w:color w:val="FF0000"/>
          <w:rtl/>
        </w:rPr>
        <w:t>ומיושנות</w:t>
      </w:r>
      <w:r w:rsidRPr="00915C69">
        <w:rPr>
          <w:color w:val="FF0000"/>
          <w:rtl/>
        </w:rPr>
        <w:t xml:space="preserve"> </w:t>
      </w:r>
      <w:r w:rsidRPr="00915C69">
        <w:rPr>
          <w:rFonts w:hint="cs"/>
          <w:color w:val="FF0000"/>
          <w:rtl/>
        </w:rPr>
        <w:t>להסרת</w:t>
      </w:r>
      <w:r w:rsidRPr="00915C69">
        <w:rPr>
          <w:color w:val="FF0000"/>
          <w:rtl/>
        </w:rPr>
        <w:t xml:space="preserve"> </w:t>
      </w:r>
      <w:r w:rsidRPr="00915C69">
        <w:rPr>
          <w:rFonts w:hint="cs"/>
          <w:color w:val="FF0000"/>
          <w:rtl/>
        </w:rPr>
        <w:t>ירוד</w:t>
      </w:r>
      <w:r w:rsidRPr="00915C69">
        <w:rPr>
          <w:color w:val="FF0000"/>
          <w:rtl/>
        </w:rPr>
        <w:t xml:space="preserve">. </w:t>
      </w:r>
      <w:r w:rsidRPr="00915C69">
        <w:rPr>
          <w:rFonts w:hint="cs"/>
          <w:color w:val="FF0000"/>
          <w:rtl/>
        </w:rPr>
        <w:t>כמו</w:t>
      </w:r>
      <w:r w:rsidRPr="00915C69">
        <w:rPr>
          <w:color w:val="FF0000"/>
          <w:rtl/>
        </w:rPr>
        <w:t xml:space="preserve"> </w:t>
      </w:r>
      <w:r w:rsidRPr="00915C69">
        <w:rPr>
          <w:rFonts w:hint="cs"/>
          <w:color w:val="FF0000"/>
          <w:rtl/>
        </w:rPr>
        <w:t>כן</w:t>
      </w:r>
      <w:r w:rsidRPr="00915C69">
        <w:rPr>
          <w:color w:val="FF0000"/>
          <w:rtl/>
        </w:rPr>
        <w:t xml:space="preserve">, </w:t>
      </w:r>
      <w:r w:rsidRPr="00915C69">
        <w:rPr>
          <w:rFonts w:hint="cs"/>
          <w:color w:val="FF0000"/>
          <w:rtl/>
        </w:rPr>
        <w:t>רוב</w:t>
      </w:r>
      <w:r w:rsidRPr="00915C69">
        <w:rPr>
          <w:color w:val="FF0000"/>
          <w:rtl/>
        </w:rPr>
        <w:t xml:space="preserve"> </w:t>
      </w:r>
      <w:r w:rsidRPr="00915C69">
        <w:rPr>
          <w:rFonts w:hint="cs"/>
          <w:color w:val="FF0000"/>
          <w:rtl/>
        </w:rPr>
        <w:t>המחקרים</w:t>
      </w:r>
      <w:r w:rsidRPr="00915C69">
        <w:rPr>
          <w:color w:val="FF0000"/>
          <w:rtl/>
        </w:rPr>
        <w:t xml:space="preserve"> </w:t>
      </w:r>
      <w:r w:rsidRPr="00915C69">
        <w:rPr>
          <w:rFonts w:hint="cs"/>
          <w:color w:val="FF0000"/>
          <w:rtl/>
        </w:rPr>
        <w:t>בבעלי</w:t>
      </w:r>
      <w:r w:rsidRPr="00915C69">
        <w:rPr>
          <w:color w:val="FF0000"/>
          <w:rtl/>
        </w:rPr>
        <w:t xml:space="preserve"> </w:t>
      </w:r>
      <w:r w:rsidRPr="00915C69">
        <w:rPr>
          <w:rFonts w:hint="cs"/>
          <w:color w:val="FF0000"/>
          <w:rtl/>
        </w:rPr>
        <w:t>החיים</w:t>
      </w:r>
      <w:r w:rsidRPr="00915C69">
        <w:rPr>
          <w:color w:val="FF0000"/>
          <w:rtl/>
        </w:rPr>
        <w:t xml:space="preserve"> </w:t>
      </w:r>
      <w:r w:rsidRPr="00915C69">
        <w:rPr>
          <w:rFonts w:hint="cs"/>
          <w:color w:val="FF0000"/>
          <w:rtl/>
        </w:rPr>
        <w:t>בדקו</w:t>
      </w:r>
      <w:r w:rsidRPr="00915C69">
        <w:rPr>
          <w:color w:val="FF0000"/>
          <w:rtl/>
        </w:rPr>
        <w:t xml:space="preserve"> </w:t>
      </w:r>
      <w:r w:rsidRPr="00915C69">
        <w:rPr>
          <w:rFonts w:hint="cs"/>
          <w:color w:val="FF0000"/>
          <w:rtl/>
        </w:rPr>
        <w:t>גורים</w:t>
      </w:r>
      <w:r w:rsidRPr="00915C69">
        <w:rPr>
          <w:color w:val="FF0000"/>
          <w:rtl/>
        </w:rPr>
        <w:t xml:space="preserve"> </w:t>
      </w:r>
      <w:r w:rsidRPr="00915C69">
        <w:rPr>
          <w:rFonts w:hint="cs"/>
          <w:color w:val="FF0000"/>
          <w:rtl/>
        </w:rPr>
        <w:t>שעין</w:t>
      </w:r>
      <w:r w:rsidRPr="00915C69">
        <w:rPr>
          <w:color w:val="FF0000"/>
          <w:rtl/>
        </w:rPr>
        <w:t xml:space="preserve"> </w:t>
      </w:r>
      <w:r w:rsidRPr="00915C69">
        <w:rPr>
          <w:rFonts w:hint="cs"/>
          <w:color w:val="FF0000"/>
          <w:rtl/>
        </w:rPr>
        <w:t>אחת</w:t>
      </w:r>
      <w:r w:rsidRPr="00915C69">
        <w:rPr>
          <w:color w:val="FF0000"/>
          <w:rtl/>
        </w:rPr>
        <w:t xml:space="preserve"> </w:t>
      </w:r>
      <w:r w:rsidRPr="00915C69">
        <w:rPr>
          <w:rFonts w:hint="cs"/>
          <w:color w:val="FF0000"/>
          <w:rtl/>
        </w:rPr>
        <w:t>שלהם</w:t>
      </w:r>
      <w:r w:rsidRPr="00915C69">
        <w:rPr>
          <w:color w:val="FF0000"/>
          <w:rtl/>
        </w:rPr>
        <w:t xml:space="preserve"> </w:t>
      </w:r>
      <w:r w:rsidRPr="00915C69">
        <w:rPr>
          <w:rFonts w:hint="cs"/>
          <w:color w:val="FF0000"/>
          <w:rtl/>
        </w:rPr>
        <w:t>נסגרה</w:t>
      </w:r>
      <w:r w:rsidRPr="00915C69">
        <w:rPr>
          <w:color w:val="FF0000"/>
          <w:rtl/>
        </w:rPr>
        <w:t xml:space="preserve"> </w:t>
      </w:r>
      <w:r w:rsidRPr="00915C69">
        <w:rPr>
          <w:rFonts w:hint="cs"/>
          <w:color w:val="FF0000"/>
          <w:rtl/>
        </w:rPr>
        <w:t>בתפרים</w:t>
      </w:r>
      <w:r w:rsidRPr="00915C69">
        <w:rPr>
          <w:color w:val="FF0000"/>
          <w:rtl/>
        </w:rPr>
        <w:t xml:space="preserve">, </w:t>
      </w:r>
      <w:r w:rsidRPr="00915C69">
        <w:rPr>
          <w:rFonts w:hint="cs"/>
          <w:color w:val="FF0000"/>
          <w:rtl/>
        </w:rPr>
        <w:t>ואילו</w:t>
      </w:r>
      <w:r w:rsidRPr="00915C69">
        <w:rPr>
          <w:color w:val="FF0000"/>
          <w:rtl/>
        </w:rPr>
        <w:t xml:space="preserve"> </w:t>
      </w:r>
      <w:r w:rsidRPr="00915C69">
        <w:rPr>
          <w:rFonts w:hint="cs"/>
          <w:color w:val="FF0000"/>
          <w:rtl/>
        </w:rPr>
        <w:t>ילדי</w:t>
      </w:r>
      <w:r w:rsidRPr="00915C69">
        <w:rPr>
          <w:color w:val="FF0000"/>
          <w:rtl/>
        </w:rPr>
        <w:t xml:space="preserve"> </w:t>
      </w:r>
      <w:proofErr w:type="spellStart"/>
      <w:r w:rsidRPr="00915C69">
        <w:rPr>
          <w:rFonts w:hint="cs"/>
          <w:color w:val="FF0000"/>
          <w:rtl/>
        </w:rPr>
        <w:t>פְּרַקַאש</w:t>
      </w:r>
      <w:proofErr w:type="spellEnd"/>
      <w:r w:rsidRPr="00915C69">
        <w:rPr>
          <w:color w:val="FF0000"/>
          <w:rtl/>
        </w:rPr>
        <w:t xml:space="preserve"> </w:t>
      </w:r>
      <w:r w:rsidRPr="00915C69">
        <w:rPr>
          <w:rFonts w:hint="cs"/>
          <w:color w:val="FF0000"/>
          <w:rtl/>
        </w:rPr>
        <w:t>סבלו</w:t>
      </w:r>
      <w:r w:rsidRPr="00915C69">
        <w:rPr>
          <w:color w:val="FF0000"/>
          <w:rtl/>
        </w:rPr>
        <w:t xml:space="preserve"> </w:t>
      </w:r>
      <w:r w:rsidRPr="00915C69">
        <w:rPr>
          <w:rFonts w:hint="cs"/>
          <w:color w:val="FF0000"/>
          <w:rtl/>
        </w:rPr>
        <w:t>מהפרעה</w:t>
      </w:r>
      <w:r w:rsidRPr="00915C69">
        <w:rPr>
          <w:color w:val="FF0000"/>
          <w:rtl/>
        </w:rPr>
        <w:t xml:space="preserve"> </w:t>
      </w:r>
      <w:r w:rsidRPr="00915C69">
        <w:rPr>
          <w:rFonts w:hint="cs"/>
          <w:color w:val="FF0000"/>
          <w:rtl/>
        </w:rPr>
        <w:t>של</w:t>
      </w:r>
      <w:r w:rsidRPr="00915C69">
        <w:rPr>
          <w:color w:val="FF0000"/>
          <w:rtl/>
        </w:rPr>
        <w:t xml:space="preserve"> </w:t>
      </w:r>
      <w:r w:rsidRPr="00915C69">
        <w:rPr>
          <w:rFonts w:hint="cs"/>
          <w:color w:val="FF0000"/>
          <w:rtl/>
        </w:rPr>
        <w:t>הסתרה</w:t>
      </w:r>
      <w:r w:rsidRPr="00915C69">
        <w:rPr>
          <w:color w:val="FF0000"/>
          <w:rtl/>
        </w:rPr>
        <w:t xml:space="preserve"> </w:t>
      </w:r>
      <w:r w:rsidRPr="00915C69">
        <w:rPr>
          <w:rFonts w:hint="cs"/>
          <w:color w:val="FF0000"/>
          <w:rtl/>
        </w:rPr>
        <w:t>בשתי</w:t>
      </w:r>
      <w:r w:rsidRPr="00915C69">
        <w:rPr>
          <w:color w:val="FF0000"/>
          <w:rtl/>
        </w:rPr>
        <w:t xml:space="preserve"> </w:t>
      </w:r>
      <w:r w:rsidRPr="00915C69">
        <w:rPr>
          <w:rFonts w:hint="cs"/>
          <w:color w:val="FF0000"/>
          <w:rtl/>
        </w:rPr>
        <w:t>העיניים</w:t>
      </w:r>
      <w:r w:rsidRPr="00915C69">
        <w:rPr>
          <w:color w:val="FF0000"/>
          <w:rtl/>
        </w:rPr>
        <w:t xml:space="preserve">. </w:t>
      </w:r>
      <w:r w:rsidRPr="00915C69">
        <w:rPr>
          <w:rFonts w:hint="cs"/>
          <w:color w:val="FF0000"/>
          <w:rtl/>
        </w:rPr>
        <w:t>זה</w:t>
      </w:r>
      <w:r w:rsidRPr="00915C69">
        <w:rPr>
          <w:color w:val="FF0000"/>
          <w:rtl/>
        </w:rPr>
        <w:t xml:space="preserve"> </w:t>
      </w:r>
      <w:r w:rsidRPr="00915C69">
        <w:rPr>
          <w:rFonts w:hint="cs"/>
          <w:color w:val="FF0000"/>
          <w:rtl/>
        </w:rPr>
        <w:t>קצת</w:t>
      </w:r>
      <w:r w:rsidRPr="00915C69">
        <w:rPr>
          <w:color w:val="FF0000"/>
          <w:rtl/>
        </w:rPr>
        <w:t xml:space="preserve"> </w:t>
      </w:r>
      <w:r w:rsidRPr="00915C69">
        <w:rPr>
          <w:rFonts w:hint="cs"/>
          <w:color w:val="FF0000"/>
          <w:rtl/>
        </w:rPr>
        <w:t>מוזר</w:t>
      </w:r>
      <w:r w:rsidRPr="00915C69">
        <w:rPr>
          <w:color w:val="FF0000"/>
          <w:rtl/>
        </w:rPr>
        <w:t xml:space="preserve">, </w:t>
      </w:r>
      <w:r w:rsidRPr="00915C69">
        <w:rPr>
          <w:rFonts w:hint="cs"/>
          <w:color w:val="FF0000"/>
          <w:rtl/>
        </w:rPr>
        <w:t>אבל</w:t>
      </w:r>
      <w:r w:rsidRPr="00915C69">
        <w:rPr>
          <w:color w:val="FF0000"/>
          <w:rtl/>
        </w:rPr>
        <w:t xml:space="preserve"> </w:t>
      </w:r>
      <w:r w:rsidRPr="00915C69">
        <w:rPr>
          <w:rFonts w:hint="cs"/>
          <w:color w:val="FF0000"/>
          <w:rtl/>
        </w:rPr>
        <w:t>חסימת</w:t>
      </w:r>
      <w:r w:rsidRPr="00915C69">
        <w:rPr>
          <w:color w:val="FF0000"/>
          <w:rtl/>
        </w:rPr>
        <w:t xml:space="preserve"> </w:t>
      </w:r>
      <w:r w:rsidRPr="00915C69">
        <w:rPr>
          <w:rFonts w:hint="cs"/>
          <w:color w:val="FF0000"/>
          <w:rtl/>
        </w:rPr>
        <w:t>עין</w:t>
      </w:r>
      <w:r w:rsidRPr="00915C69">
        <w:rPr>
          <w:color w:val="FF0000"/>
          <w:rtl/>
        </w:rPr>
        <w:t xml:space="preserve"> </w:t>
      </w:r>
      <w:r w:rsidRPr="00915C69">
        <w:rPr>
          <w:rFonts w:hint="cs"/>
          <w:color w:val="FF0000"/>
          <w:rtl/>
        </w:rPr>
        <w:t>אחת</w:t>
      </w:r>
      <w:r w:rsidRPr="00915C69">
        <w:rPr>
          <w:color w:val="FF0000"/>
          <w:rtl/>
        </w:rPr>
        <w:t xml:space="preserve"> </w:t>
      </w:r>
      <w:r w:rsidRPr="00915C69">
        <w:rPr>
          <w:rFonts w:hint="cs"/>
          <w:color w:val="FF0000"/>
          <w:rtl/>
        </w:rPr>
        <w:t>גורמת</w:t>
      </w:r>
      <w:r w:rsidRPr="00915C69">
        <w:rPr>
          <w:color w:val="FF0000"/>
          <w:rtl/>
        </w:rPr>
        <w:t xml:space="preserve"> </w:t>
      </w:r>
      <w:r w:rsidRPr="00915C69">
        <w:rPr>
          <w:rFonts w:hint="cs"/>
          <w:color w:val="FF0000"/>
          <w:rtl/>
        </w:rPr>
        <w:t>פגיעה</w:t>
      </w:r>
      <w:r w:rsidRPr="00915C69">
        <w:rPr>
          <w:color w:val="FF0000"/>
          <w:rtl/>
        </w:rPr>
        <w:t xml:space="preserve"> </w:t>
      </w:r>
      <w:r w:rsidRPr="00915C69">
        <w:rPr>
          <w:rFonts w:hint="cs"/>
          <w:color w:val="FF0000"/>
          <w:rtl/>
        </w:rPr>
        <w:t>קשה</w:t>
      </w:r>
      <w:r w:rsidRPr="00915C69">
        <w:rPr>
          <w:color w:val="FF0000"/>
          <w:rtl/>
        </w:rPr>
        <w:t xml:space="preserve"> </w:t>
      </w:r>
      <w:r w:rsidRPr="00915C69">
        <w:rPr>
          <w:rFonts w:hint="cs"/>
          <w:color w:val="FF0000"/>
          <w:rtl/>
        </w:rPr>
        <w:t>יותר</w:t>
      </w:r>
      <w:r w:rsidRPr="00915C69">
        <w:rPr>
          <w:color w:val="FF0000"/>
          <w:rtl/>
        </w:rPr>
        <w:t xml:space="preserve"> </w:t>
      </w:r>
      <w:r w:rsidRPr="00915C69">
        <w:rPr>
          <w:rFonts w:hint="cs"/>
          <w:color w:val="FF0000"/>
          <w:rtl/>
        </w:rPr>
        <w:t>בראייה</w:t>
      </w:r>
      <w:r w:rsidRPr="00915C69">
        <w:rPr>
          <w:color w:val="FF0000"/>
          <w:rtl/>
        </w:rPr>
        <w:t xml:space="preserve"> </w:t>
      </w:r>
      <w:r w:rsidRPr="00915C69">
        <w:rPr>
          <w:rFonts w:hint="cs"/>
          <w:color w:val="FF0000"/>
          <w:rtl/>
        </w:rPr>
        <w:t>באותה</w:t>
      </w:r>
      <w:r w:rsidRPr="00915C69">
        <w:rPr>
          <w:color w:val="FF0000"/>
          <w:rtl/>
        </w:rPr>
        <w:t xml:space="preserve"> </w:t>
      </w:r>
      <w:r w:rsidRPr="00915C69">
        <w:rPr>
          <w:rFonts w:hint="cs"/>
          <w:color w:val="FF0000"/>
          <w:rtl/>
        </w:rPr>
        <w:t>עין</w:t>
      </w:r>
      <w:r w:rsidRPr="00915C69">
        <w:rPr>
          <w:color w:val="FF0000"/>
          <w:rtl/>
        </w:rPr>
        <w:t xml:space="preserve"> </w:t>
      </w:r>
      <w:r w:rsidRPr="00915C69">
        <w:rPr>
          <w:rFonts w:hint="cs"/>
          <w:color w:val="FF0000"/>
          <w:rtl/>
        </w:rPr>
        <w:t>מאשר</w:t>
      </w:r>
      <w:r w:rsidRPr="00915C69">
        <w:rPr>
          <w:color w:val="FF0000"/>
          <w:rtl/>
        </w:rPr>
        <w:t xml:space="preserve"> </w:t>
      </w:r>
      <w:r w:rsidRPr="00915C69">
        <w:rPr>
          <w:rFonts w:hint="cs"/>
          <w:color w:val="FF0000"/>
          <w:rtl/>
        </w:rPr>
        <w:t>חסימה</w:t>
      </w:r>
      <w:r w:rsidRPr="00915C69">
        <w:rPr>
          <w:color w:val="FF0000"/>
          <w:rtl/>
        </w:rPr>
        <w:t xml:space="preserve"> </w:t>
      </w:r>
      <w:r w:rsidRPr="00915C69">
        <w:rPr>
          <w:rFonts w:hint="cs"/>
          <w:color w:val="FF0000"/>
          <w:rtl/>
        </w:rPr>
        <w:t>של</w:t>
      </w:r>
      <w:r w:rsidRPr="00915C69">
        <w:rPr>
          <w:color w:val="FF0000"/>
          <w:rtl/>
        </w:rPr>
        <w:t xml:space="preserve"> </w:t>
      </w:r>
      <w:r w:rsidRPr="00915C69">
        <w:rPr>
          <w:rFonts w:hint="cs"/>
          <w:color w:val="FF0000"/>
          <w:rtl/>
        </w:rPr>
        <w:t>שתי</w:t>
      </w:r>
      <w:r w:rsidRPr="00915C69">
        <w:rPr>
          <w:color w:val="FF0000"/>
          <w:rtl/>
        </w:rPr>
        <w:t xml:space="preserve"> </w:t>
      </w:r>
      <w:r w:rsidRPr="00915C69">
        <w:rPr>
          <w:rFonts w:hint="cs"/>
          <w:color w:val="FF0000"/>
          <w:rtl/>
        </w:rPr>
        <w:t>העיניים</w:t>
      </w:r>
      <w:r w:rsidRPr="00915C69">
        <w:rPr>
          <w:color w:val="FF0000"/>
          <w:rtl/>
        </w:rPr>
        <w:t xml:space="preserve">. </w:t>
      </w:r>
      <w:r w:rsidRPr="00915C69">
        <w:rPr>
          <w:rFonts w:hint="cs"/>
          <w:color w:val="FF0000"/>
          <w:rtl/>
        </w:rPr>
        <w:t>השאלה</w:t>
      </w:r>
      <w:r w:rsidRPr="00915C69">
        <w:rPr>
          <w:color w:val="FF0000"/>
          <w:rtl/>
        </w:rPr>
        <w:t xml:space="preserve"> </w:t>
      </w:r>
      <w:r w:rsidRPr="00915C69">
        <w:rPr>
          <w:rFonts w:hint="cs"/>
          <w:color w:val="FF0000"/>
          <w:rtl/>
        </w:rPr>
        <w:t>אם</w:t>
      </w:r>
      <w:r w:rsidRPr="00915C69">
        <w:rPr>
          <w:color w:val="FF0000"/>
          <w:rtl/>
        </w:rPr>
        <w:t xml:space="preserve"> </w:t>
      </w:r>
      <w:r w:rsidRPr="00915C69">
        <w:rPr>
          <w:rFonts w:hint="cs"/>
          <w:color w:val="FF0000"/>
          <w:rtl/>
        </w:rPr>
        <w:t>יוכל</w:t>
      </w:r>
      <w:r w:rsidRPr="00915C69">
        <w:rPr>
          <w:color w:val="FF0000"/>
          <w:rtl/>
        </w:rPr>
        <w:t xml:space="preserve"> </w:t>
      </w:r>
      <w:r w:rsidRPr="00915C69">
        <w:rPr>
          <w:rFonts w:hint="cs"/>
          <w:color w:val="FF0000"/>
          <w:rtl/>
        </w:rPr>
        <w:t>להתפתח</w:t>
      </w:r>
      <w:r w:rsidRPr="00915C69">
        <w:rPr>
          <w:color w:val="FF0000"/>
          <w:rtl/>
        </w:rPr>
        <w:t xml:space="preserve"> </w:t>
      </w:r>
      <w:r w:rsidRPr="00915C69">
        <w:rPr>
          <w:rFonts w:hint="cs"/>
          <w:color w:val="FF0000"/>
          <w:rtl/>
        </w:rPr>
        <w:t>תפקוד</w:t>
      </w:r>
      <w:r w:rsidRPr="00915C69">
        <w:rPr>
          <w:color w:val="FF0000"/>
          <w:rtl/>
        </w:rPr>
        <w:t xml:space="preserve"> </w:t>
      </w:r>
      <w:r w:rsidRPr="00915C69">
        <w:rPr>
          <w:rFonts w:hint="cs"/>
          <w:color w:val="FF0000"/>
          <w:rtl/>
        </w:rPr>
        <w:t>חזותי</w:t>
      </w:r>
      <w:r w:rsidRPr="00915C69">
        <w:rPr>
          <w:color w:val="FF0000"/>
          <w:rtl/>
        </w:rPr>
        <w:t xml:space="preserve"> </w:t>
      </w:r>
      <w:r w:rsidRPr="00915C69">
        <w:rPr>
          <w:rFonts w:hint="cs"/>
          <w:color w:val="FF0000"/>
          <w:rtl/>
        </w:rPr>
        <w:t>כלשהו</w:t>
      </w:r>
      <w:r w:rsidRPr="00915C69">
        <w:rPr>
          <w:color w:val="FF0000"/>
          <w:rtl/>
        </w:rPr>
        <w:t xml:space="preserve"> </w:t>
      </w:r>
      <w:r w:rsidRPr="00915C69">
        <w:rPr>
          <w:rFonts w:hint="cs"/>
          <w:color w:val="FF0000"/>
          <w:rtl/>
        </w:rPr>
        <w:t>לאחר</w:t>
      </w:r>
      <w:r w:rsidRPr="00915C69">
        <w:rPr>
          <w:color w:val="FF0000"/>
          <w:rtl/>
        </w:rPr>
        <w:t xml:space="preserve"> </w:t>
      </w:r>
      <w:r w:rsidRPr="00915C69">
        <w:rPr>
          <w:rFonts w:hint="cs"/>
          <w:color w:val="FF0000"/>
          <w:rtl/>
        </w:rPr>
        <w:t>טיפול</w:t>
      </w:r>
      <w:r w:rsidRPr="00915C69">
        <w:rPr>
          <w:color w:val="FF0000"/>
          <w:rtl/>
        </w:rPr>
        <w:t xml:space="preserve"> </w:t>
      </w:r>
      <w:r w:rsidRPr="00915C69">
        <w:rPr>
          <w:rFonts w:hint="cs"/>
          <w:color w:val="FF0000"/>
          <w:rtl/>
        </w:rPr>
        <w:t>בעיוורון</w:t>
      </w:r>
      <w:r w:rsidRPr="00915C69">
        <w:rPr>
          <w:color w:val="FF0000"/>
          <w:rtl/>
        </w:rPr>
        <w:t xml:space="preserve"> </w:t>
      </w:r>
      <w:r w:rsidRPr="00915C69">
        <w:rPr>
          <w:rFonts w:hint="cs"/>
          <w:color w:val="FF0000"/>
          <w:rtl/>
        </w:rPr>
        <w:t>בגיל</w:t>
      </w:r>
      <w:r w:rsidRPr="00915C69">
        <w:rPr>
          <w:color w:val="FF0000"/>
          <w:rtl/>
        </w:rPr>
        <w:t xml:space="preserve"> </w:t>
      </w:r>
      <w:r w:rsidRPr="00915C69">
        <w:rPr>
          <w:rFonts w:hint="cs"/>
          <w:color w:val="FF0000"/>
          <w:rtl/>
        </w:rPr>
        <w:t>הילדות</w:t>
      </w:r>
      <w:r w:rsidRPr="00915C69">
        <w:rPr>
          <w:color w:val="FF0000"/>
          <w:rtl/>
        </w:rPr>
        <w:t xml:space="preserve"> </w:t>
      </w:r>
      <w:r w:rsidRPr="00915C69">
        <w:rPr>
          <w:rFonts w:hint="cs"/>
          <w:color w:val="FF0000"/>
          <w:rtl/>
        </w:rPr>
        <w:t>המאוחר</w:t>
      </w:r>
      <w:r w:rsidRPr="00915C69">
        <w:rPr>
          <w:color w:val="FF0000"/>
          <w:rtl/>
        </w:rPr>
        <w:t xml:space="preserve"> </w:t>
      </w:r>
      <w:r w:rsidRPr="00915C69">
        <w:rPr>
          <w:rFonts w:hint="cs"/>
          <w:color w:val="FF0000"/>
          <w:rtl/>
        </w:rPr>
        <w:t>נותרה</w:t>
      </w:r>
      <w:r w:rsidRPr="00915C69">
        <w:rPr>
          <w:color w:val="FF0000"/>
          <w:rtl/>
        </w:rPr>
        <w:t xml:space="preserve"> </w:t>
      </w:r>
      <w:r w:rsidRPr="00915C69">
        <w:rPr>
          <w:rFonts w:hint="cs"/>
          <w:color w:val="FF0000"/>
          <w:rtl/>
        </w:rPr>
        <w:t>פתוחה</w:t>
      </w:r>
      <w:r w:rsidRPr="00915C69">
        <w:rPr>
          <w:color w:val="FF0000"/>
          <w:rtl/>
        </w:rPr>
        <w:t xml:space="preserve"> </w:t>
      </w:r>
      <w:r w:rsidRPr="00915C69">
        <w:rPr>
          <w:rFonts w:hint="cs"/>
          <w:color w:val="FF0000"/>
          <w:rtl/>
        </w:rPr>
        <w:t>במידה</w:t>
      </w:r>
      <w:r w:rsidRPr="00915C69">
        <w:rPr>
          <w:color w:val="FF0000"/>
          <w:rtl/>
        </w:rPr>
        <w:t xml:space="preserve"> </w:t>
      </w:r>
      <w:r w:rsidRPr="00915C69">
        <w:rPr>
          <w:rFonts w:hint="cs"/>
          <w:color w:val="FF0000"/>
          <w:rtl/>
        </w:rPr>
        <w:t>רבה</w:t>
      </w:r>
      <w:r w:rsidRPr="00915C69">
        <w:rPr>
          <w:color w:val="FF0000"/>
          <w:rtl/>
        </w:rPr>
        <w:t>.</w:t>
      </w:r>
      <w:r w:rsidRPr="00915C69">
        <w:rPr>
          <w:rFonts w:hint="cs"/>
          <w:color w:val="FF0000"/>
          <w:rtl/>
        </w:rPr>
        <w:t>"</w:t>
      </w:r>
    </w:p>
    <w:p w14:paraId="78BA3EDC" w14:textId="77777777" w:rsidR="00500EEE" w:rsidRDefault="00500EEE" w:rsidP="00500EEE">
      <w:pPr>
        <w:rPr>
          <w:rtl/>
        </w:rPr>
      </w:pPr>
    </w:p>
    <w:p w14:paraId="1C0A6480" w14:textId="0133B1AF" w:rsidR="00500EEE" w:rsidRPr="00FF7563" w:rsidRDefault="00500EEE" w:rsidP="006A3AFD">
      <w:pPr>
        <w:pStyle w:val="a9"/>
        <w:numPr>
          <w:ilvl w:val="0"/>
          <w:numId w:val="24"/>
        </w:numPr>
        <w:rPr>
          <w:rtl/>
        </w:rPr>
      </w:pPr>
      <w:r w:rsidRPr="00FF7563">
        <w:rPr>
          <w:rFonts w:hint="cs"/>
          <w:rtl/>
        </w:rPr>
        <w:t>לאחר ש</w:t>
      </w:r>
      <w:r>
        <w:rPr>
          <w:rFonts w:hint="cs"/>
          <w:rtl/>
        </w:rPr>
        <w:t xml:space="preserve">תוקנה </w:t>
      </w:r>
      <w:r w:rsidRPr="00FF7563">
        <w:rPr>
          <w:rFonts w:hint="cs"/>
          <w:rtl/>
        </w:rPr>
        <w:t>ה</w:t>
      </w:r>
      <w:r>
        <w:rPr>
          <w:rFonts w:hint="cs"/>
          <w:rtl/>
        </w:rPr>
        <w:t>הפרעה</w:t>
      </w:r>
      <w:r w:rsidRPr="00FF7563">
        <w:rPr>
          <w:rFonts w:hint="cs"/>
          <w:rtl/>
        </w:rPr>
        <w:t xml:space="preserve"> בעיניים נערך מעקב אחר היבטים שונים בראי</w:t>
      </w:r>
      <w:r>
        <w:rPr>
          <w:rFonts w:hint="cs"/>
          <w:rtl/>
        </w:rPr>
        <w:t>י</w:t>
      </w:r>
      <w:r w:rsidRPr="00FF7563">
        <w:rPr>
          <w:rFonts w:hint="cs"/>
          <w:rtl/>
        </w:rPr>
        <w:t xml:space="preserve">ה של הילדים. מתוך המתואר </w:t>
      </w:r>
      <w:r w:rsidR="006A3AFD">
        <w:rPr>
          <w:rFonts w:hint="cs"/>
          <w:rtl/>
        </w:rPr>
        <w:t>במאמר</w:t>
      </w:r>
      <w:r w:rsidRPr="00FF7563">
        <w:rPr>
          <w:rFonts w:hint="cs"/>
          <w:rtl/>
        </w:rPr>
        <w:t>, מה הייתה הבעיה המרכזית בתמונה שראו הילדים לאחר החזרת הראי</w:t>
      </w:r>
      <w:r>
        <w:rPr>
          <w:rFonts w:hint="cs"/>
          <w:rtl/>
        </w:rPr>
        <w:t>י</w:t>
      </w:r>
      <w:r w:rsidRPr="00FF7563">
        <w:rPr>
          <w:rFonts w:hint="cs"/>
          <w:rtl/>
        </w:rPr>
        <w:t>ה? הסב</w:t>
      </w:r>
      <w:r w:rsidR="006A3AFD">
        <w:rPr>
          <w:rFonts w:hint="cs"/>
          <w:rtl/>
        </w:rPr>
        <w:t>י</w:t>
      </w:r>
      <w:r w:rsidRPr="00FF7563">
        <w:rPr>
          <w:rFonts w:hint="cs"/>
          <w:rtl/>
        </w:rPr>
        <w:t>ר</w:t>
      </w:r>
      <w:r w:rsidR="006A3AFD">
        <w:rPr>
          <w:rFonts w:hint="cs"/>
          <w:rtl/>
        </w:rPr>
        <w:t xml:space="preserve">ו. </w:t>
      </w:r>
    </w:p>
    <w:p w14:paraId="55BE4F9A" w14:textId="3CF5B427" w:rsidR="00500EEE" w:rsidRPr="00915C69" w:rsidRDefault="00500EEE" w:rsidP="00500EEE">
      <w:pPr>
        <w:rPr>
          <w:color w:val="FF0000"/>
          <w:rtl/>
        </w:rPr>
      </w:pPr>
      <w:r w:rsidRPr="00915C69">
        <w:rPr>
          <w:rFonts w:hint="cs"/>
          <w:color w:val="FF0000"/>
          <w:rtl/>
        </w:rPr>
        <w:t>תשובה: הבעיה הייתה בארגון הרכיבים בתמונה. רכיבים רבים נראו כנפרדים גם אם הם היו חלק ממכלול. חלקים בעלי גבולות נראו כנפרדים ולכן היה קשה לזהות עצמים שלמים. אצל הילדים לא נוצרו רמזים חזותיים שאפשרו להם לשייך את כל הקווים לעצם אחד.</w:t>
      </w:r>
    </w:p>
    <w:p w14:paraId="01009D44" w14:textId="77777777" w:rsidR="00500EEE" w:rsidRDefault="00500EEE" w:rsidP="00500EEE">
      <w:pPr>
        <w:rPr>
          <w:color w:val="515FB7" w:themeColor="text2" w:themeTint="99"/>
          <w:rtl/>
        </w:rPr>
      </w:pPr>
    </w:p>
    <w:p w14:paraId="7CBB015E" w14:textId="77777777" w:rsidR="00500EEE" w:rsidRDefault="00500EEE" w:rsidP="00500EEE">
      <w:pPr>
        <w:rPr>
          <w:color w:val="515FB7" w:themeColor="text2" w:themeTint="99"/>
          <w:rtl/>
        </w:rPr>
      </w:pPr>
    </w:p>
    <w:p w14:paraId="2D306843" w14:textId="77777777" w:rsidR="00500EEE" w:rsidRDefault="00500EEE" w:rsidP="00500EEE">
      <w:pPr>
        <w:rPr>
          <w:color w:val="515FB7" w:themeColor="text2" w:themeTint="99"/>
          <w:rtl/>
        </w:rPr>
      </w:pPr>
    </w:p>
    <w:p w14:paraId="351CA895" w14:textId="31FECE6A" w:rsidR="006A3AFD" w:rsidRDefault="006A3AFD">
      <w:pPr>
        <w:bidi w:val="0"/>
        <w:spacing w:after="0" w:line="240" w:lineRule="auto"/>
        <w:jc w:val="left"/>
        <w:rPr>
          <w:color w:val="515FB7" w:themeColor="text2" w:themeTint="99"/>
          <w:rtl/>
        </w:rPr>
      </w:pPr>
      <w:r>
        <w:rPr>
          <w:color w:val="515FB7" w:themeColor="text2" w:themeTint="99"/>
          <w:rtl/>
        </w:rPr>
        <w:br w:type="page"/>
      </w:r>
    </w:p>
    <w:p w14:paraId="0F9DF6C6" w14:textId="681F818C" w:rsidR="00500EEE" w:rsidRPr="00FF7563" w:rsidRDefault="00500EEE" w:rsidP="00500EEE">
      <w:pPr>
        <w:pStyle w:val="a9"/>
        <w:numPr>
          <w:ilvl w:val="0"/>
          <w:numId w:val="24"/>
        </w:numPr>
        <w:rPr>
          <w:rtl/>
        </w:rPr>
      </w:pPr>
      <w:r>
        <w:rPr>
          <w:rFonts w:hint="cs"/>
          <w:rtl/>
        </w:rPr>
        <w:lastRenderedPageBreak/>
        <w:t xml:space="preserve"> </w:t>
      </w:r>
    </w:p>
    <w:p w14:paraId="3A10BED5" w14:textId="398D53FD" w:rsidR="00500EEE" w:rsidRPr="00FF7563" w:rsidRDefault="00500EEE" w:rsidP="00500EEE">
      <w:pPr>
        <w:pStyle w:val="a9"/>
        <w:numPr>
          <w:ilvl w:val="0"/>
          <w:numId w:val="29"/>
        </w:numPr>
        <w:rPr>
          <w:rtl/>
        </w:rPr>
      </w:pPr>
      <w:r w:rsidRPr="00FF7563">
        <w:rPr>
          <w:rFonts w:hint="cs"/>
          <w:noProof/>
          <w:rtl/>
        </w:rPr>
        <w:drawing>
          <wp:anchor distT="0" distB="0" distL="114300" distR="114300" simplePos="0" relativeHeight="251761664" behindDoc="0" locked="0" layoutInCell="1" allowOverlap="1" wp14:anchorId="58AF54A3" wp14:editId="594EE86D">
            <wp:simplePos x="0" y="0"/>
            <wp:positionH relativeFrom="column">
              <wp:posOffset>2186305</wp:posOffset>
            </wp:positionH>
            <wp:positionV relativeFrom="paragraph">
              <wp:posOffset>283210</wp:posOffset>
            </wp:positionV>
            <wp:extent cx="1224915" cy="1214755"/>
            <wp:effectExtent l="19050" t="0" r="0" b="0"/>
            <wp:wrapSquare wrapText="bothSides"/>
            <wp:docPr id="20" name="Picture 6" descr="https://encrypted-tbn0.gstatic.com/images?q=tbn:ANd9GcSi7WuZG2nnNT8lcFNRmb_ihrzq1BQ8xn-ubeuqRxrx6EeYgP9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0.gstatic.com/images?q=tbn:ANd9GcSi7WuZG2nnNT8lcFNRmb_ihrzq1BQ8xn-ubeuqRxrx6EeYgP9W"/>
                    <pic:cNvPicPr>
                      <a:picLocks noChangeAspect="1" noChangeArrowheads="1"/>
                    </pic:cNvPicPr>
                  </pic:nvPicPr>
                  <pic:blipFill>
                    <a:blip r:embed="rId14" cstate="print"/>
                    <a:srcRect/>
                    <a:stretch>
                      <a:fillRect/>
                    </a:stretch>
                  </pic:blipFill>
                  <pic:spPr bwMode="auto">
                    <a:xfrm>
                      <a:off x="0" y="0"/>
                      <a:ext cx="1224915" cy="1214755"/>
                    </a:xfrm>
                    <a:prstGeom prst="rect">
                      <a:avLst/>
                    </a:prstGeom>
                    <a:noFill/>
                    <a:ln w="9525">
                      <a:noFill/>
                      <a:miter lim="800000"/>
                      <a:headEnd/>
                      <a:tailEnd/>
                    </a:ln>
                  </pic:spPr>
                </pic:pic>
              </a:graphicData>
            </a:graphic>
          </wp:anchor>
        </w:drawing>
      </w:r>
      <w:r w:rsidRPr="00FF7563">
        <w:rPr>
          <w:rFonts w:hint="cs"/>
          <w:rtl/>
        </w:rPr>
        <w:t>האם לדעתכם נער שהושבה לו ראייתו לפני זמן קצר יוכל לראות את פרצוף הסמיילי? הסבירו את תשובתכם.</w:t>
      </w:r>
    </w:p>
    <w:p w14:paraId="2F75B980" w14:textId="77777777" w:rsidR="00500EEE" w:rsidRPr="00FF7563" w:rsidRDefault="00500EEE" w:rsidP="00500EEE">
      <w:pPr>
        <w:rPr>
          <w:rtl/>
        </w:rPr>
      </w:pPr>
    </w:p>
    <w:p w14:paraId="525A23A3" w14:textId="77777777" w:rsidR="00500EEE" w:rsidRPr="00FF7563" w:rsidRDefault="00500EEE" w:rsidP="00500EEE">
      <w:pPr>
        <w:rPr>
          <w:rtl/>
        </w:rPr>
      </w:pPr>
    </w:p>
    <w:p w14:paraId="671610A2" w14:textId="77777777" w:rsidR="00500EEE" w:rsidRPr="00FF7563" w:rsidRDefault="00500EEE" w:rsidP="00500EEE">
      <w:pPr>
        <w:rPr>
          <w:rtl/>
        </w:rPr>
      </w:pPr>
    </w:p>
    <w:p w14:paraId="548910AF" w14:textId="77777777" w:rsidR="00500EEE" w:rsidRPr="00FF7563" w:rsidRDefault="00500EEE" w:rsidP="00500EEE">
      <w:pPr>
        <w:rPr>
          <w:rtl/>
        </w:rPr>
      </w:pPr>
    </w:p>
    <w:p w14:paraId="5DE35C34" w14:textId="5A194FFD" w:rsidR="00500EEE" w:rsidRDefault="00500EEE" w:rsidP="00500EEE">
      <w:pPr>
        <w:pStyle w:val="a9"/>
        <w:numPr>
          <w:ilvl w:val="0"/>
          <w:numId w:val="29"/>
        </w:numPr>
        <w:rPr>
          <w:rtl/>
        </w:rPr>
      </w:pPr>
      <w:r w:rsidRPr="00FF7563">
        <w:rPr>
          <w:rFonts w:hint="cs"/>
          <w:rtl/>
        </w:rPr>
        <w:t xml:space="preserve">על פי ממצאי המחקר, מה צריך להתרחש כדי שהנער יוכל לראות את </w:t>
      </w:r>
      <w:r>
        <w:rPr>
          <w:rFonts w:hint="cs"/>
          <w:rtl/>
        </w:rPr>
        <w:t xml:space="preserve">פרצוף הסמיילי כראוי? </w:t>
      </w:r>
    </w:p>
    <w:p w14:paraId="76551466" w14:textId="497B734C" w:rsidR="00500EEE" w:rsidRPr="00915C69" w:rsidRDefault="00500EEE" w:rsidP="00500EEE">
      <w:pPr>
        <w:rPr>
          <w:color w:val="FF0000"/>
          <w:rtl/>
        </w:rPr>
      </w:pPr>
      <w:r w:rsidRPr="00915C69">
        <w:rPr>
          <w:rFonts w:hint="cs"/>
          <w:color w:val="FF0000"/>
          <w:rtl/>
        </w:rPr>
        <w:t xml:space="preserve">תשובה: </w:t>
      </w:r>
    </w:p>
    <w:p w14:paraId="39709815" w14:textId="22CA12F0" w:rsidR="00500EEE" w:rsidRPr="00915C69" w:rsidRDefault="00500EEE" w:rsidP="006A3AFD">
      <w:pPr>
        <w:pStyle w:val="a9"/>
        <w:numPr>
          <w:ilvl w:val="0"/>
          <w:numId w:val="30"/>
        </w:numPr>
        <w:rPr>
          <w:color w:val="FF0000"/>
        </w:rPr>
      </w:pPr>
      <w:r w:rsidRPr="00915C69">
        <w:rPr>
          <w:rFonts w:hint="cs"/>
          <w:color w:val="FF0000"/>
          <w:rtl/>
        </w:rPr>
        <w:t>כנראה שלא, הנער יראה כל צורה בנפרד אבל סביר להניח שלא יוכל לארגן אות</w:t>
      </w:r>
      <w:r w:rsidR="006A3AFD">
        <w:rPr>
          <w:rFonts w:hint="cs"/>
          <w:color w:val="FF0000"/>
          <w:rtl/>
        </w:rPr>
        <w:t>ן</w:t>
      </w:r>
      <w:r w:rsidRPr="00915C69">
        <w:rPr>
          <w:rFonts w:hint="cs"/>
          <w:color w:val="FF0000"/>
          <w:rtl/>
        </w:rPr>
        <w:t xml:space="preserve"> לכדי פרצוף. </w:t>
      </w:r>
    </w:p>
    <w:p w14:paraId="181E7BB2" w14:textId="007207CE" w:rsidR="00500EEE" w:rsidRPr="00915C69" w:rsidRDefault="00500EEE" w:rsidP="00500EEE">
      <w:pPr>
        <w:pStyle w:val="a9"/>
        <w:numPr>
          <w:ilvl w:val="0"/>
          <w:numId w:val="30"/>
        </w:numPr>
        <w:rPr>
          <w:color w:val="FF0000"/>
          <w:rtl/>
        </w:rPr>
      </w:pPr>
      <w:r w:rsidRPr="00915C69">
        <w:rPr>
          <w:rFonts w:hint="cs"/>
          <w:color w:val="FF0000"/>
          <w:rtl/>
        </w:rPr>
        <w:t>יש צורך בתנועה. במשך הזמן יש למידה שמה שנע יחד הוא חלק ממכלול אחד</w:t>
      </w:r>
      <w:r w:rsidRPr="00915C69">
        <w:rPr>
          <w:color w:val="FF0000"/>
          <w:rtl/>
        </w:rPr>
        <w:br/>
      </w:r>
      <w:r w:rsidRPr="00915C69">
        <w:rPr>
          <w:rFonts w:hint="cs"/>
          <w:color w:val="FF0000"/>
          <w:rtl/>
        </w:rPr>
        <w:t xml:space="preserve">(יש קושי בראיית תמונה סטטית). </w:t>
      </w:r>
    </w:p>
    <w:p w14:paraId="2710FDA4" w14:textId="77777777" w:rsidR="00500EEE" w:rsidRDefault="00500EEE" w:rsidP="00500EEE">
      <w:pPr>
        <w:rPr>
          <w:rtl/>
        </w:rPr>
      </w:pPr>
    </w:p>
    <w:p w14:paraId="51DF40C3" w14:textId="54B71225" w:rsidR="00500EEE" w:rsidRDefault="00500EEE" w:rsidP="00500EEE">
      <w:pPr>
        <w:pStyle w:val="a9"/>
        <w:numPr>
          <w:ilvl w:val="0"/>
          <w:numId w:val="24"/>
        </w:numPr>
        <w:rPr>
          <w:rtl/>
        </w:rPr>
      </w:pPr>
    </w:p>
    <w:p w14:paraId="0B1ECBFF" w14:textId="77777777" w:rsidR="00500EEE" w:rsidRDefault="00500EEE" w:rsidP="00500EEE">
      <w:pPr>
        <w:pStyle w:val="a9"/>
        <w:numPr>
          <w:ilvl w:val="0"/>
          <w:numId w:val="31"/>
        </w:numPr>
      </w:pPr>
      <w:r w:rsidRPr="00FF7563">
        <w:rPr>
          <w:rFonts w:hint="cs"/>
          <w:rtl/>
        </w:rPr>
        <w:t>אילו היבטים של הראי</w:t>
      </w:r>
      <w:r>
        <w:rPr>
          <w:rFonts w:hint="cs"/>
          <w:rtl/>
        </w:rPr>
        <w:t>י</w:t>
      </w:r>
      <w:r w:rsidRPr="00FF7563">
        <w:rPr>
          <w:rFonts w:hint="cs"/>
          <w:rtl/>
        </w:rPr>
        <w:t xml:space="preserve">ה אינם מגיעים ברמתם לרמה </w:t>
      </w:r>
      <w:r>
        <w:rPr>
          <w:rFonts w:hint="cs"/>
          <w:rtl/>
        </w:rPr>
        <w:t xml:space="preserve">של </w:t>
      </w:r>
      <w:r w:rsidRPr="00FF7563">
        <w:rPr>
          <w:rFonts w:hint="cs"/>
          <w:rtl/>
        </w:rPr>
        <w:t xml:space="preserve">אדם </w:t>
      </w:r>
      <w:r>
        <w:rPr>
          <w:rFonts w:hint="cs"/>
          <w:rtl/>
        </w:rPr>
        <w:t xml:space="preserve">שרואה מלידה? </w:t>
      </w:r>
    </w:p>
    <w:p w14:paraId="7CC45DEA" w14:textId="37849D0D" w:rsidR="00500EEE" w:rsidRPr="00FF7563" w:rsidRDefault="00500EEE" w:rsidP="00500EEE">
      <w:pPr>
        <w:pStyle w:val="a9"/>
        <w:numPr>
          <w:ilvl w:val="0"/>
          <w:numId w:val="31"/>
        </w:numPr>
        <w:rPr>
          <w:rtl/>
        </w:rPr>
      </w:pPr>
      <w:r w:rsidRPr="00FF7563">
        <w:rPr>
          <w:rFonts w:hint="cs"/>
          <w:rtl/>
        </w:rPr>
        <w:t xml:space="preserve">האם </w:t>
      </w:r>
      <w:r>
        <w:rPr>
          <w:rFonts w:hint="cs"/>
          <w:rtl/>
        </w:rPr>
        <w:t>אפשר</w:t>
      </w:r>
      <w:r w:rsidRPr="00FF7563">
        <w:rPr>
          <w:rFonts w:hint="cs"/>
          <w:rtl/>
        </w:rPr>
        <w:t xml:space="preserve"> לומר בו</w:t>
      </w:r>
      <w:r>
        <w:rPr>
          <w:rFonts w:hint="cs"/>
          <w:rtl/>
        </w:rPr>
        <w:t>ו</w:t>
      </w:r>
      <w:r w:rsidRPr="00FF7563">
        <w:rPr>
          <w:rFonts w:hint="cs"/>
          <w:rtl/>
        </w:rPr>
        <w:t>דאות</w:t>
      </w:r>
      <w:r>
        <w:rPr>
          <w:rFonts w:hint="cs"/>
          <w:rtl/>
        </w:rPr>
        <w:t>,</w:t>
      </w:r>
      <w:r w:rsidRPr="00FF7563">
        <w:rPr>
          <w:rFonts w:hint="cs"/>
          <w:rtl/>
        </w:rPr>
        <w:t xml:space="preserve"> על פי המאמר</w:t>
      </w:r>
      <w:r>
        <w:rPr>
          <w:rFonts w:hint="cs"/>
          <w:rtl/>
        </w:rPr>
        <w:t>,</w:t>
      </w:r>
      <w:r w:rsidRPr="00FF7563">
        <w:rPr>
          <w:rFonts w:hint="cs"/>
          <w:rtl/>
        </w:rPr>
        <w:t xml:space="preserve"> שהיבטים אלו לא יגיעו לרמה הנורמלית?</w:t>
      </w:r>
    </w:p>
    <w:p w14:paraId="1453DB7D" w14:textId="77777777" w:rsidR="00500EEE" w:rsidRPr="00915C69" w:rsidRDefault="00500EEE" w:rsidP="00500EEE">
      <w:pPr>
        <w:rPr>
          <w:color w:val="FF0000"/>
          <w:rtl/>
        </w:rPr>
      </w:pPr>
      <w:r w:rsidRPr="00915C69">
        <w:rPr>
          <w:rFonts w:hint="cs"/>
          <w:color w:val="FF0000"/>
          <w:rtl/>
        </w:rPr>
        <w:t xml:space="preserve">תשובה: </w:t>
      </w:r>
    </w:p>
    <w:p w14:paraId="7017F916" w14:textId="77777777" w:rsidR="00500EEE" w:rsidRPr="00915C69" w:rsidRDefault="00500EEE" w:rsidP="00500EEE">
      <w:pPr>
        <w:pStyle w:val="a9"/>
        <w:numPr>
          <w:ilvl w:val="0"/>
          <w:numId w:val="22"/>
        </w:numPr>
        <w:jc w:val="left"/>
        <w:rPr>
          <w:color w:val="FF0000"/>
        </w:rPr>
      </w:pPr>
      <w:r w:rsidRPr="00915C69">
        <w:rPr>
          <w:rFonts w:hint="cs"/>
          <w:color w:val="FF0000"/>
          <w:rtl/>
        </w:rPr>
        <w:t xml:space="preserve">מידת החדות, ניגודיות מרחבית ויציבות אופטית אינן מגיעות לרמה הנורמלית. </w:t>
      </w:r>
    </w:p>
    <w:p w14:paraId="62BBC769" w14:textId="4CB519ED" w:rsidR="00500EEE" w:rsidRPr="00915C69" w:rsidRDefault="00500EEE" w:rsidP="006A3AFD">
      <w:pPr>
        <w:pStyle w:val="a9"/>
        <w:numPr>
          <w:ilvl w:val="0"/>
          <w:numId w:val="22"/>
        </w:numPr>
        <w:jc w:val="left"/>
        <w:rPr>
          <w:color w:val="FF0000"/>
          <w:rtl/>
        </w:rPr>
      </w:pPr>
      <w:r w:rsidRPr="00915C69">
        <w:rPr>
          <w:rFonts w:hint="cs"/>
          <w:color w:val="FF0000"/>
          <w:rtl/>
        </w:rPr>
        <w:t>על פי הכתוב הם אינן מגיעות לרמה זו גם כעבור שנה, אך אין ממצאים על זמן ארוך יותר</w:t>
      </w:r>
      <w:r w:rsidR="006A3AFD">
        <w:rPr>
          <w:rFonts w:hint="cs"/>
          <w:color w:val="FF0000"/>
          <w:rtl/>
        </w:rPr>
        <w:t xml:space="preserve">. </w:t>
      </w:r>
      <w:r w:rsidRPr="00915C69">
        <w:rPr>
          <w:rFonts w:hint="cs"/>
          <w:color w:val="FF0000"/>
          <w:rtl/>
        </w:rPr>
        <w:t>לכן אי אפשר להסיק בוודאות שהן לא יגיעו לרמה זו כעבור זמן ארוך יותר</w:t>
      </w:r>
      <w:r w:rsidR="006A3AFD">
        <w:rPr>
          <w:rFonts w:hint="cs"/>
          <w:color w:val="FF0000"/>
          <w:rtl/>
        </w:rPr>
        <w:t>,</w:t>
      </w:r>
      <w:r w:rsidRPr="00915C69">
        <w:rPr>
          <w:rFonts w:hint="cs"/>
          <w:color w:val="FF0000"/>
          <w:rtl/>
        </w:rPr>
        <w:t xml:space="preserve"> או בעזרת תרגול שונה ממה שניתן.</w:t>
      </w:r>
    </w:p>
    <w:p w14:paraId="58DE0240" w14:textId="77777777" w:rsidR="00500EEE" w:rsidRDefault="00500EEE" w:rsidP="00500EEE">
      <w:pPr>
        <w:rPr>
          <w:rtl/>
        </w:rPr>
      </w:pPr>
    </w:p>
    <w:p w14:paraId="68F7BB2B" w14:textId="11283780" w:rsidR="00500EEE" w:rsidRDefault="00500EEE" w:rsidP="00500EEE">
      <w:pPr>
        <w:pStyle w:val="a9"/>
        <w:numPr>
          <w:ilvl w:val="0"/>
          <w:numId w:val="24"/>
        </w:numPr>
        <w:rPr>
          <w:rtl/>
        </w:rPr>
      </w:pPr>
      <w:r w:rsidRPr="00FF7563">
        <w:rPr>
          <w:rFonts w:hint="cs"/>
          <w:rtl/>
        </w:rPr>
        <w:t xml:space="preserve">מה </w:t>
      </w:r>
      <w:r>
        <w:rPr>
          <w:rFonts w:hint="cs"/>
          <w:rtl/>
        </w:rPr>
        <w:t>אפשר</w:t>
      </w:r>
      <w:r w:rsidRPr="00FF7563">
        <w:rPr>
          <w:rFonts w:hint="cs"/>
          <w:rtl/>
        </w:rPr>
        <w:t xml:space="preserve"> ללמוד מ</w:t>
      </w:r>
      <w:r>
        <w:rPr>
          <w:rFonts w:hint="cs"/>
          <w:rtl/>
        </w:rPr>
        <w:t xml:space="preserve">ן </w:t>
      </w:r>
      <w:r w:rsidRPr="00FF7563">
        <w:rPr>
          <w:rFonts w:hint="cs"/>
          <w:rtl/>
        </w:rPr>
        <w:t xml:space="preserve">המחקר על הקשר </w:t>
      </w:r>
      <w:r>
        <w:rPr>
          <w:rFonts w:hint="cs"/>
          <w:rtl/>
        </w:rPr>
        <w:t>ש</w:t>
      </w:r>
      <w:r w:rsidRPr="00FF7563">
        <w:rPr>
          <w:rFonts w:hint="cs"/>
          <w:rtl/>
        </w:rPr>
        <w:t>בין חוש המישוש לחוש הראי</w:t>
      </w:r>
      <w:r>
        <w:rPr>
          <w:rFonts w:hint="cs"/>
          <w:rtl/>
        </w:rPr>
        <w:t>י</w:t>
      </w:r>
      <w:r w:rsidRPr="00FF7563">
        <w:rPr>
          <w:rFonts w:hint="cs"/>
          <w:rtl/>
        </w:rPr>
        <w:t>ה</w:t>
      </w:r>
      <w:r>
        <w:rPr>
          <w:rFonts w:hint="cs"/>
          <w:rtl/>
        </w:rPr>
        <w:t xml:space="preserve">? </w:t>
      </w:r>
    </w:p>
    <w:p w14:paraId="44DC9537" w14:textId="77777777" w:rsidR="00500EEE" w:rsidRPr="00915C69" w:rsidRDefault="00500EEE" w:rsidP="00500EEE">
      <w:pPr>
        <w:rPr>
          <w:color w:val="FF0000"/>
          <w:rtl/>
        </w:rPr>
      </w:pPr>
      <w:r w:rsidRPr="00915C69">
        <w:rPr>
          <w:rFonts w:hint="cs"/>
          <w:color w:val="FF0000"/>
          <w:rtl/>
        </w:rPr>
        <w:t xml:space="preserve">תשובה: על פי המחקר הקשר בין החושים הוא קשר נרכש שאפשר ללמוד אותו. בתחילה הילדים לא יכלו לזהות את החפץ שמיששו בלי לראות אותו, אך בתוך כמה שבועות הם הצליחו בכך. </w:t>
      </w:r>
    </w:p>
    <w:p w14:paraId="58093BCC" w14:textId="4A093056" w:rsidR="00500EEE" w:rsidRDefault="00500EEE" w:rsidP="00500EEE">
      <w:pPr>
        <w:rPr>
          <w:color w:val="8B94CF" w:themeColor="text2" w:themeTint="66"/>
          <w:rtl/>
        </w:rPr>
      </w:pPr>
    </w:p>
    <w:p w14:paraId="70C39CAC" w14:textId="2AA37FF8" w:rsidR="00500EEE" w:rsidRDefault="00500EEE" w:rsidP="006A3AFD">
      <w:pPr>
        <w:pStyle w:val="a9"/>
        <w:numPr>
          <w:ilvl w:val="0"/>
          <w:numId w:val="24"/>
        </w:numPr>
      </w:pPr>
      <w:r w:rsidRPr="008348FD">
        <w:rPr>
          <w:rFonts w:hint="cs"/>
          <w:rtl/>
        </w:rPr>
        <w:t xml:space="preserve">מה </w:t>
      </w:r>
      <w:r>
        <w:rPr>
          <w:rFonts w:hint="cs"/>
          <w:rtl/>
        </w:rPr>
        <w:t>אפשר</w:t>
      </w:r>
      <w:r w:rsidRPr="008348FD">
        <w:rPr>
          <w:rFonts w:hint="cs"/>
          <w:rtl/>
        </w:rPr>
        <w:t xml:space="preserve"> ללמוד מ</w:t>
      </w:r>
      <w:r>
        <w:rPr>
          <w:rFonts w:hint="cs"/>
          <w:rtl/>
        </w:rPr>
        <w:t>ן</w:t>
      </w:r>
      <w:r w:rsidRPr="008348FD">
        <w:rPr>
          <w:rFonts w:hint="cs"/>
          <w:rtl/>
        </w:rPr>
        <w:t xml:space="preserve"> </w:t>
      </w:r>
      <w:r w:rsidR="006A3AFD">
        <w:rPr>
          <w:rFonts w:hint="cs"/>
          <w:rtl/>
        </w:rPr>
        <w:t>המאמר</w:t>
      </w:r>
      <w:r w:rsidRPr="008348FD">
        <w:rPr>
          <w:rFonts w:hint="cs"/>
          <w:rtl/>
        </w:rPr>
        <w:t xml:space="preserve"> על היכולת של המוח ללמוד לראות?</w:t>
      </w:r>
      <w:r w:rsidR="006A3AFD">
        <w:rPr>
          <w:rFonts w:hint="cs"/>
          <w:rtl/>
        </w:rPr>
        <w:t xml:space="preserve"> </w:t>
      </w:r>
    </w:p>
    <w:p w14:paraId="55ABFE78" w14:textId="5D711912" w:rsidR="00500EEE" w:rsidRDefault="00500EEE" w:rsidP="00500EEE">
      <w:pPr>
        <w:ind w:left="360"/>
        <w:rPr>
          <w:color w:val="FF0000"/>
          <w:rtl/>
        </w:rPr>
      </w:pPr>
      <w:r w:rsidRPr="00915C69">
        <w:rPr>
          <w:rFonts w:hint="cs"/>
          <w:color w:val="FF0000"/>
          <w:rtl/>
        </w:rPr>
        <w:t>תשובה: המוח הוא גמיש, מערכת</w:t>
      </w:r>
      <w:r w:rsidRPr="00915C69">
        <w:rPr>
          <w:color w:val="FF0000"/>
          <w:rtl/>
        </w:rPr>
        <w:t xml:space="preserve"> </w:t>
      </w:r>
      <w:r w:rsidRPr="00915C69">
        <w:rPr>
          <w:rFonts w:hint="cs"/>
          <w:color w:val="FF0000"/>
          <w:rtl/>
        </w:rPr>
        <w:t>הראייה יכולה ללמוד ולהסתגל</w:t>
      </w:r>
      <w:r w:rsidRPr="00915C69">
        <w:rPr>
          <w:color w:val="FF0000"/>
          <w:rtl/>
        </w:rPr>
        <w:t xml:space="preserve"> </w:t>
      </w:r>
      <w:r w:rsidRPr="00915C69">
        <w:rPr>
          <w:rFonts w:hint="cs"/>
          <w:color w:val="FF0000"/>
          <w:rtl/>
        </w:rPr>
        <w:t>להתנסויות</w:t>
      </w:r>
      <w:r w:rsidRPr="00915C69">
        <w:rPr>
          <w:color w:val="FF0000"/>
          <w:rtl/>
        </w:rPr>
        <w:t xml:space="preserve"> </w:t>
      </w:r>
      <w:r w:rsidRPr="00915C69">
        <w:rPr>
          <w:rFonts w:hint="cs"/>
          <w:color w:val="FF0000"/>
          <w:rtl/>
        </w:rPr>
        <w:t>חדשות</w:t>
      </w:r>
      <w:r w:rsidRPr="00915C69">
        <w:rPr>
          <w:color w:val="FF0000"/>
          <w:rtl/>
        </w:rPr>
        <w:t xml:space="preserve"> </w:t>
      </w:r>
      <w:r w:rsidRPr="00915C69">
        <w:rPr>
          <w:rFonts w:hint="cs"/>
          <w:color w:val="FF0000"/>
          <w:rtl/>
        </w:rPr>
        <w:t>גם</w:t>
      </w:r>
      <w:r w:rsidRPr="00915C69">
        <w:rPr>
          <w:color w:val="FF0000"/>
          <w:rtl/>
        </w:rPr>
        <w:t xml:space="preserve"> </w:t>
      </w:r>
      <w:r w:rsidRPr="00915C69">
        <w:rPr>
          <w:rFonts w:hint="cs"/>
          <w:color w:val="FF0000"/>
          <w:rtl/>
        </w:rPr>
        <w:t>בשלהי</w:t>
      </w:r>
      <w:r w:rsidRPr="00915C69">
        <w:rPr>
          <w:color w:val="FF0000"/>
          <w:rtl/>
        </w:rPr>
        <w:t xml:space="preserve"> </w:t>
      </w:r>
      <w:r w:rsidRPr="00915C69">
        <w:rPr>
          <w:rFonts w:hint="cs"/>
          <w:color w:val="FF0000"/>
          <w:rtl/>
        </w:rPr>
        <w:t>הילדו</w:t>
      </w:r>
      <w:r w:rsidR="006A3AFD">
        <w:rPr>
          <w:rFonts w:hint="cs"/>
          <w:color w:val="FF0000"/>
          <w:rtl/>
        </w:rPr>
        <w:t>ּ</w:t>
      </w:r>
      <w:r w:rsidRPr="00915C69">
        <w:rPr>
          <w:rFonts w:hint="cs"/>
          <w:color w:val="FF0000"/>
          <w:rtl/>
        </w:rPr>
        <w:t>ת</w:t>
      </w:r>
      <w:r w:rsidRPr="00915C69">
        <w:rPr>
          <w:color w:val="FF0000"/>
          <w:rtl/>
        </w:rPr>
        <w:t xml:space="preserve"> </w:t>
      </w:r>
      <w:r w:rsidRPr="00915C69">
        <w:rPr>
          <w:rFonts w:hint="cs"/>
          <w:color w:val="FF0000"/>
          <w:rtl/>
        </w:rPr>
        <w:t>וגם אצל</w:t>
      </w:r>
      <w:r w:rsidRPr="00915C69">
        <w:rPr>
          <w:color w:val="FF0000"/>
          <w:rtl/>
        </w:rPr>
        <w:t xml:space="preserve"> </w:t>
      </w:r>
      <w:r w:rsidRPr="00915C69">
        <w:rPr>
          <w:rFonts w:hint="cs"/>
          <w:color w:val="FF0000"/>
          <w:rtl/>
        </w:rPr>
        <w:t>מבוגרים</w:t>
      </w:r>
      <w:r w:rsidRPr="00915C69">
        <w:rPr>
          <w:color w:val="FF0000"/>
          <w:rtl/>
        </w:rPr>
        <w:t xml:space="preserve"> </w:t>
      </w:r>
      <w:r w:rsidRPr="00915C69">
        <w:rPr>
          <w:rFonts w:hint="cs"/>
          <w:color w:val="FF0000"/>
          <w:rtl/>
        </w:rPr>
        <w:t xml:space="preserve">צעירים. אם כי, כאמור, יש היבטים בראייה שאינם מגיעים לרמה הנורמלית. </w:t>
      </w:r>
    </w:p>
    <w:p w14:paraId="7D5DE479" w14:textId="77777777" w:rsidR="006A3AFD" w:rsidRPr="00915C69" w:rsidRDefault="006A3AFD" w:rsidP="006A3AFD">
      <w:pPr>
        <w:rPr>
          <w:color w:val="FF0000"/>
          <w:rtl/>
        </w:rPr>
      </w:pPr>
    </w:p>
    <w:p w14:paraId="68A89C4E" w14:textId="4BF4FD05" w:rsidR="00500EEE" w:rsidRDefault="00500EEE" w:rsidP="006A3AFD">
      <w:pPr>
        <w:pStyle w:val="a9"/>
        <w:numPr>
          <w:ilvl w:val="0"/>
          <w:numId w:val="24"/>
        </w:numPr>
      </w:pPr>
      <w:r w:rsidRPr="008348FD">
        <w:rPr>
          <w:rFonts w:hint="cs"/>
          <w:rtl/>
        </w:rPr>
        <w:t xml:space="preserve">למחקר </w:t>
      </w:r>
      <w:r w:rsidR="006A3AFD">
        <w:rPr>
          <w:rFonts w:hint="cs"/>
          <w:rtl/>
        </w:rPr>
        <w:t>היו</w:t>
      </w:r>
      <w:r w:rsidRPr="008348FD">
        <w:rPr>
          <w:rFonts w:hint="cs"/>
          <w:rtl/>
        </w:rPr>
        <w:t xml:space="preserve"> השלכות בתחום הקליני ובתחום ההנדסי</w:t>
      </w:r>
      <w:r w:rsidR="006A3AFD">
        <w:rPr>
          <w:rFonts w:hint="cs"/>
          <w:rtl/>
        </w:rPr>
        <w:t>-</w:t>
      </w:r>
      <w:r w:rsidRPr="008348FD">
        <w:rPr>
          <w:rFonts w:hint="cs"/>
          <w:rtl/>
        </w:rPr>
        <w:t>טכנולוגי שה</w:t>
      </w:r>
      <w:r w:rsidR="006A3AFD">
        <w:rPr>
          <w:rFonts w:hint="cs"/>
          <w:rtl/>
        </w:rPr>
        <w:t>ן</w:t>
      </w:r>
      <w:r w:rsidRPr="008348FD">
        <w:rPr>
          <w:rFonts w:hint="cs"/>
          <w:rtl/>
        </w:rPr>
        <w:t xml:space="preserve"> מעבר לתחום הצר של המחקר בעיוורים.</w:t>
      </w:r>
      <w:r>
        <w:rPr>
          <w:rFonts w:hint="cs"/>
          <w:rtl/>
        </w:rPr>
        <w:t xml:space="preserve"> </w:t>
      </w:r>
    </w:p>
    <w:p w14:paraId="06C9B515" w14:textId="77777777" w:rsidR="00500EEE" w:rsidRDefault="00500EEE" w:rsidP="00500EEE">
      <w:pPr>
        <w:pStyle w:val="a9"/>
        <w:numPr>
          <w:ilvl w:val="0"/>
          <w:numId w:val="32"/>
        </w:numPr>
      </w:pPr>
      <w:r w:rsidRPr="008348FD">
        <w:rPr>
          <w:rFonts w:hint="cs"/>
          <w:rtl/>
        </w:rPr>
        <w:t>בתחום הקליני</w:t>
      </w:r>
      <w:r>
        <w:rPr>
          <w:rFonts w:hint="cs"/>
          <w:rtl/>
        </w:rPr>
        <w:t>:</w:t>
      </w:r>
      <w:r w:rsidRPr="008348FD">
        <w:rPr>
          <w:rFonts w:hint="cs"/>
          <w:rtl/>
        </w:rPr>
        <w:t xml:space="preserve"> מה הקשר שנמצא בין תוצאות המחקר לאוטיזם?</w:t>
      </w:r>
      <w:r>
        <w:rPr>
          <w:rFonts w:hint="cs"/>
          <w:rtl/>
        </w:rPr>
        <w:t xml:space="preserve"> </w:t>
      </w:r>
    </w:p>
    <w:p w14:paraId="2F73E845" w14:textId="14E065C9" w:rsidR="00500EEE" w:rsidRPr="008348FD" w:rsidRDefault="00500EEE" w:rsidP="00500EEE">
      <w:pPr>
        <w:pStyle w:val="a9"/>
        <w:numPr>
          <w:ilvl w:val="0"/>
          <w:numId w:val="32"/>
        </w:numPr>
        <w:rPr>
          <w:rtl/>
        </w:rPr>
      </w:pPr>
      <w:r w:rsidRPr="008348FD">
        <w:rPr>
          <w:rFonts w:hint="cs"/>
          <w:rtl/>
        </w:rPr>
        <w:t>בתחום ההנדסי:</w:t>
      </w:r>
      <w:r>
        <w:rPr>
          <w:rFonts w:hint="cs"/>
          <w:rtl/>
        </w:rPr>
        <w:t xml:space="preserve"> מה היישום של המחקר? </w:t>
      </w:r>
    </w:p>
    <w:p w14:paraId="0CA258C4" w14:textId="77777777" w:rsidR="00500EEE" w:rsidRPr="00915C69" w:rsidRDefault="00500EEE" w:rsidP="00500EEE">
      <w:pPr>
        <w:rPr>
          <w:color w:val="FF0000"/>
          <w:rtl/>
        </w:rPr>
      </w:pPr>
      <w:r w:rsidRPr="00915C69">
        <w:rPr>
          <w:rFonts w:hint="cs"/>
          <w:color w:val="FF0000"/>
          <w:rtl/>
        </w:rPr>
        <w:lastRenderedPageBreak/>
        <w:t xml:space="preserve">תשובה: </w:t>
      </w:r>
    </w:p>
    <w:p w14:paraId="4B34056F" w14:textId="77777777" w:rsidR="00500EEE" w:rsidRPr="00915C69" w:rsidRDefault="00500EEE" w:rsidP="00500EEE">
      <w:pPr>
        <w:pStyle w:val="a9"/>
        <w:numPr>
          <w:ilvl w:val="0"/>
          <w:numId w:val="23"/>
        </w:numPr>
        <w:jc w:val="left"/>
        <w:rPr>
          <w:color w:val="FF0000"/>
          <w:rtl/>
        </w:rPr>
      </w:pPr>
      <w:r w:rsidRPr="00915C69">
        <w:rPr>
          <w:rFonts w:hint="cs"/>
          <w:color w:val="FF0000"/>
          <w:rtl/>
        </w:rPr>
        <w:t>הלקויות</w:t>
      </w:r>
      <w:r w:rsidRPr="00915C69">
        <w:rPr>
          <w:color w:val="FF0000"/>
          <w:rtl/>
        </w:rPr>
        <w:t xml:space="preserve"> </w:t>
      </w:r>
      <w:r w:rsidRPr="00915C69">
        <w:rPr>
          <w:rFonts w:hint="cs"/>
          <w:color w:val="FF0000"/>
          <w:rtl/>
        </w:rPr>
        <w:t>שנמצאו אצל</w:t>
      </w:r>
      <w:r w:rsidRPr="00915C69">
        <w:rPr>
          <w:color w:val="FF0000"/>
          <w:rtl/>
        </w:rPr>
        <w:t xml:space="preserve"> </w:t>
      </w:r>
      <w:r w:rsidRPr="00915C69">
        <w:rPr>
          <w:rFonts w:hint="cs"/>
          <w:color w:val="FF0000"/>
          <w:rtl/>
        </w:rPr>
        <w:t>הילדים</w:t>
      </w:r>
      <w:r w:rsidRPr="00915C69">
        <w:rPr>
          <w:color w:val="FF0000"/>
          <w:rtl/>
        </w:rPr>
        <w:t xml:space="preserve"> </w:t>
      </w:r>
      <w:r w:rsidRPr="00915C69">
        <w:rPr>
          <w:rFonts w:hint="cs"/>
          <w:color w:val="FF0000"/>
          <w:rtl/>
        </w:rPr>
        <w:t>בהטמעת</w:t>
      </w:r>
      <w:r w:rsidRPr="00915C69">
        <w:rPr>
          <w:color w:val="FF0000"/>
          <w:rtl/>
        </w:rPr>
        <w:t xml:space="preserve"> </w:t>
      </w:r>
      <w:r w:rsidRPr="00915C69">
        <w:rPr>
          <w:rFonts w:hint="cs"/>
          <w:color w:val="FF0000"/>
          <w:rtl/>
        </w:rPr>
        <w:t>המידע</w:t>
      </w:r>
      <w:r w:rsidRPr="00915C69">
        <w:rPr>
          <w:color w:val="FF0000"/>
          <w:rtl/>
        </w:rPr>
        <w:t xml:space="preserve"> </w:t>
      </w:r>
      <w:r w:rsidRPr="00915C69">
        <w:rPr>
          <w:rFonts w:hint="cs"/>
          <w:color w:val="FF0000"/>
          <w:rtl/>
        </w:rPr>
        <w:t>החזותי</w:t>
      </w:r>
      <w:r w:rsidRPr="00915C69">
        <w:rPr>
          <w:color w:val="FF0000"/>
          <w:rtl/>
        </w:rPr>
        <w:t xml:space="preserve"> </w:t>
      </w:r>
      <w:r w:rsidRPr="00915C69">
        <w:rPr>
          <w:rFonts w:hint="cs"/>
          <w:color w:val="FF0000"/>
          <w:rtl/>
        </w:rPr>
        <w:t>מיד</w:t>
      </w:r>
      <w:r w:rsidRPr="00915C69">
        <w:rPr>
          <w:color w:val="FF0000"/>
          <w:rtl/>
        </w:rPr>
        <w:t xml:space="preserve"> </w:t>
      </w:r>
      <w:r w:rsidRPr="00915C69">
        <w:rPr>
          <w:rFonts w:hint="cs"/>
          <w:color w:val="FF0000"/>
          <w:rtl/>
        </w:rPr>
        <w:t>לאחר</w:t>
      </w:r>
      <w:r w:rsidRPr="00915C69">
        <w:rPr>
          <w:color w:val="FF0000"/>
          <w:rtl/>
        </w:rPr>
        <w:t xml:space="preserve"> </w:t>
      </w:r>
      <w:r w:rsidRPr="00915C69">
        <w:rPr>
          <w:rFonts w:hint="cs"/>
          <w:color w:val="FF0000"/>
          <w:rtl/>
        </w:rPr>
        <w:t>שהחלו</w:t>
      </w:r>
      <w:r w:rsidRPr="00915C69">
        <w:rPr>
          <w:color w:val="FF0000"/>
          <w:rtl/>
        </w:rPr>
        <w:t xml:space="preserve"> </w:t>
      </w:r>
      <w:r w:rsidRPr="00915C69">
        <w:rPr>
          <w:rFonts w:hint="cs"/>
          <w:color w:val="FF0000"/>
          <w:rtl/>
        </w:rPr>
        <w:t>לראות</w:t>
      </w:r>
      <w:r w:rsidRPr="00915C69">
        <w:rPr>
          <w:color w:val="FF0000"/>
          <w:rtl/>
        </w:rPr>
        <w:t xml:space="preserve"> </w:t>
      </w:r>
      <w:r w:rsidRPr="00915C69">
        <w:rPr>
          <w:rFonts w:hint="cs"/>
          <w:color w:val="FF0000"/>
          <w:rtl/>
        </w:rPr>
        <w:t>דומות</w:t>
      </w:r>
      <w:r w:rsidRPr="00915C69">
        <w:rPr>
          <w:color w:val="FF0000"/>
          <w:rtl/>
        </w:rPr>
        <w:t xml:space="preserve"> </w:t>
      </w:r>
      <w:r w:rsidRPr="00915C69">
        <w:rPr>
          <w:rFonts w:hint="cs"/>
          <w:color w:val="FF0000"/>
          <w:rtl/>
        </w:rPr>
        <w:t>בכמה</w:t>
      </w:r>
      <w:r w:rsidRPr="00915C69">
        <w:rPr>
          <w:color w:val="FF0000"/>
          <w:rtl/>
        </w:rPr>
        <w:t xml:space="preserve"> </w:t>
      </w:r>
      <w:r w:rsidRPr="00915C69">
        <w:rPr>
          <w:rFonts w:hint="cs"/>
          <w:color w:val="FF0000"/>
          <w:rtl/>
        </w:rPr>
        <w:t>היבטים</w:t>
      </w:r>
      <w:r w:rsidRPr="00915C69">
        <w:rPr>
          <w:color w:val="FF0000"/>
          <w:rtl/>
        </w:rPr>
        <w:t xml:space="preserve"> </w:t>
      </w:r>
      <w:r w:rsidRPr="00915C69">
        <w:rPr>
          <w:rFonts w:hint="cs"/>
          <w:color w:val="FF0000"/>
          <w:rtl/>
        </w:rPr>
        <w:t>ללקויות</w:t>
      </w:r>
      <w:r w:rsidRPr="00915C69">
        <w:rPr>
          <w:color w:val="FF0000"/>
          <w:rtl/>
        </w:rPr>
        <w:t xml:space="preserve"> </w:t>
      </w:r>
      <w:r w:rsidRPr="00915C69">
        <w:rPr>
          <w:rFonts w:hint="cs"/>
          <w:color w:val="FF0000"/>
          <w:rtl/>
        </w:rPr>
        <w:t>שנמצאו</w:t>
      </w:r>
      <w:r w:rsidRPr="00915C69">
        <w:rPr>
          <w:color w:val="FF0000"/>
          <w:rtl/>
        </w:rPr>
        <w:t xml:space="preserve"> </w:t>
      </w:r>
      <w:r w:rsidRPr="00915C69">
        <w:rPr>
          <w:rFonts w:hint="cs"/>
          <w:color w:val="FF0000"/>
          <w:rtl/>
        </w:rPr>
        <w:t>אצל</w:t>
      </w:r>
      <w:r w:rsidRPr="00915C69">
        <w:rPr>
          <w:color w:val="FF0000"/>
          <w:rtl/>
        </w:rPr>
        <w:t xml:space="preserve"> </w:t>
      </w:r>
      <w:r w:rsidRPr="00915C69">
        <w:rPr>
          <w:rFonts w:hint="cs"/>
          <w:color w:val="FF0000"/>
          <w:rtl/>
        </w:rPr>
        <w:t>ילדים</w:t>
      </w:r>
      <w:r w:rsidRPr="00915C69">
        <w:rPr>
          <w:color w:val="FF0000"/>
          <w:rtl/>
        </w:rPr>
        <w:t xml:space="preserve"> </w:t>
      </w:r>
      <w:r w:rsidRPr="00915C69">
        <w:rPr>
          <w:rFonts w:hint="cs"/>
          <w:color w:val="FF0000"/>
          <w:rtl/>
        </w:rPr>
        <w:t>הלוקים</w:t>
      </w:r>
      <w:r w:rsidRPr="00915C69">
        <w:rPr>
          <w:color w:val="FF0000"/>
          <w:rtl/>
        </w:rPr>
        <w:t xml:space="preserve"> </w:t>
      </w:r>
      <w:r w:rsidRPr="00915C69">
        <w:rPr>
          <w:rFonts w:hint="cs"/>
          <w:color w:val="FF0000"/>
          <w:rtl/>
        </w:rPr>
        <w:t>באוטיזם</w:t>
      </w:r>
      <w:r w:rsidRPr="00915C69">
        <w:rPr>
          <w:color w:val="FF0000"/>
          <w:rtl/>
        </w:rPr>
        <w:t xml:space="preserve">. </w:t>
      </w:r>
      <w:r w:rsidRPr="00915C69">
        <w:rPr>
          <w:rFonts w:hint="cs"/>
          <w:color w:val="FF0000"/>
          <w:rtl/>
        </w:rPr>
        <w:t>בהמשך, נעשו במעבדה</w:t>
      </w:r>
      <w:r w:rsidRPr="00915C69">
        <w:rPr>
          <w:color w:val="FF0000"/>
          <w:rtl/>
        </w:rPr>
        <w:t xml:space="preserve"> </w:t>
      </w:r>
      <w:r w:rsidRPr="00915C69">
        <w:rPr>
          <w:rFonts w:hint="cs"/>
          <w:color w:val="FF0000"/>
          <w:rtl/>
        </w:rPr>
        <w:t>סדרה</w:t>
      </w:r>
      <w:r w:rsidRPr="00915C69">
        <w:rPr>
          <w:color w:val="FF0000"/>
          <w:rtl/>
        </w:rPr>
        <w:t xml:space="preserve"> </w:t>
      </w:r>
      <w:r w:rsidRPr="00915C69">
        <w:rPr>
          <w:rFonts w:hint="cs"/>
          <w:color w:val="FF0000"/>
          <w:rtl/>
        </w:rPr>
        <w:t>של</w:t>
      </w:r>
      <w:r w:rsidRPr="00915C69">
        <w:rPr>
          <w:color w:val="FF0000"/>
          <w:rtl/>
        </w:rPr>
        <w:t xml:space="preserve"> </w:t>
      </w:r>
      <w:r w:rsidRPr="00915C69">
        <w:rPr>
          <w:rFonts w:hint="cs"/>
          <w:color w:val="FF0000"/>
          <w:rtl/>
        </w:rPr>
        <w:t>מחקרים</w:t>
      </w:r>
      <w:r w:rsidRPr="00915C69">
        <w:rPr>
          <w:color w:val="FF0000"/>
          <w:rtl/>
        </w:rPr>
        <w:t xml:space="preserve"> </w:t>
      </w:r>
      <w:r w:rsidRPr="00915C69">
        <w:rPr>
          <w:rFonts w:hint="cs"/>
          <w:color w:val="FF0000"/>
          <w:rtl/>
        </w:rPr>
        <w:t>המבקשים</w:t>
      </w:r>
      <w:r w:rsidRPr="00915C69">
        <w:rPr>
          <w:color w:val="FF0000"/>
          <w:rtl/>
        </w:rPr>
        <w:t xml:space="preserve"> </w:t>
      </w:r>
      <w:r w:rsidRPr="00915C69">
        <w:rPr>
          <w:rFonts w:hint="cs"/>
          <w:color w:val="FF0000"/>
          <w:rtl/>
        </w:rPr>
        <w:t>לבחון</w:t>
      </w:r>
      <w:r w:rsidRPr="00915C69">
        <w:rPr>
          <w:color w:val="FF0000"/>
          <w:rtl/>
        </w:rPr>
        <w:t xml:space="preserve"> </w:t>
      </w:r>
      <w:r w:rsidRPr="00915C69">
        <w:rPr>
          <w:rFonts w:hint="cs"/>
          <w:color w:val="FF0000"/>
          <w:rtl/>
        </w:rPr>
        <w:t>את</w:t>
      </w:r>
      <w:r w:rsidRPr="00915C69">
        <w:rPr>
          <w:color w:val="FF0000"/>
          <w:rtl/>
        </w:rPr>
        <w:t xml:space="preserve"> </w:t>
      </w:r>
      <w:r w:rsidRPr="00915C69">
        <w:rPr>
          <w:rFonts w:hint="cs"/>
          <w:color w:val="FF0000"/>
          <w:rtl/>
        </w:rPr>
        <w:t>הסיבות</w:t>
      </w:r>
      <w:r w:rsidRPr="00915C69">
        <w:rPr>
          <w:color w:val="FF0000"/>
          <w:rtl/>
        </w:rPr>
        <w:t xml:space="preserve"> </w:t>
      </w:r>
      <w:r w:rsidRPr="00915C69">
        <w:rPr>
          <w:rFonts w:hint="cs"/>
          <w:color w:val="FF0000"/>
          <w:rtl/>
        </w:rPr>
        <w:t>להפרעות</w:t>
      </w:r>
      <w:r w:rsidRPr="00915C69">
        <w:rPr>
          <w:color w:val="FF0000"/>
          <w:rtl/>
        </w:rPr>
        <w:t xml:space="preserve"> </w:t>
      </w:r>
      <w:r w:rsidRPr="00915C69">
        <w:rPr>
          <w:rFonts w:hint="cs"/>
          <w:color w:val="FF0000"/>
          <w:rtl/>
        </w:rPr>
        <w:t>העיבוד</w:t>
      </w:r>
      <w:r w:rsidRPr="00915C69">
        <w:rPr>
          <w:color w:val="FF0000"/>
          <w:rtl/>
        </w:rPr>
        <w:t xml:space="preserve"> </w:t>
      </w:r>
      <w:r w:rsidRPr="00915C69">
        <w:rPr>
          <w:rFonts w:hint="cs"/>
          <w:color w:val="FF0000"/>
          <w:rtl/>
        </w:rPr>
        <w:t>החושי</w:t>
      </w:r>
      <w:r w:rsidRPr="00915C69">
        <w:rPr>
          <w:color w:val="FF0000"/>
          <w:rtl/>
        </w:rPr>
        <w:t xml:space="preserve"> </w:t>
      </w:r>
      <w:r w:rsidRPr="00915C69">
        <w:rPr>
          <w:rFonts w:hint="cs"/>
          <w:color w:val="FF0000"/>
          <w:rtl/>
        </w:rPr>
        <w:t>אצל</w:t>
      </w:r>
      <w:r w:rsidRPr="00915C69">
        <w:rPr>
          <w:color w:val="FF0000"/>
          <w:rtl/>
        </w:rPr>
        <w:t xml:space="preserve"> </w:t>
      </w:r>
      <w:r w:rsidRPr="00915C69">
        <w:rPr>
          <w:rFonts w:hint="cs"/>
          <w:color w:val="FF0000"/>
          <w:rtl/>
        </w:rPr>
        <w:t>ילדים עם אוטיזם</w:t>
      </w:r>
      <w:r w:rsidRPr="00915C69">
        <w:rPr>
          <w:color w:val="FF0000"/>
          <w:rtl/>
        </w:rPr>
        <w:t>.</w:t>
      </w:r>
      <w:r w:rsidRPr="00915C69">
        <w:rPr>
          <w:rFonts w:hint="cs"/>
          <w:color w:val="FF0000"/>
          <w:rtl/>
        </w:rPr>
        <w:br/>
      </w:r>
    </w:p>
    <w:p w14:paraId="25C14FF0" w14:textId="2751A3FE" w:rsidR="00500EEE" w:rsidRDefault="00500EEE" w:rsidP="00500EEE">
      <w:pPr>
        <w:pStyle w:val="a9"/>
        <w:numPr>
          <w:ilvl w:val="0"/>
          <w:numId w:val="23"/>
        </w:numPr>
        <w:jc w:val="left"/>
        <w:rPr>
          <w:color w:val="FF0000"/>
        </w:rPr>
      </w:pPr>
      <w:r w:rsidRPr="00915C69">
        <w:rPr>
          <w:rFonts w:hint="cs"/>
          <w:color w:val="FF0000"/>
          <w:rtl/>
        </w:rPr>
        <w:t>פיתוח יישום טכנולוגי בזיהוי אוטומטי של תבניות חזותיות של עצמים (כגון פרצופים) על ידי המחשב על בסיס המחקר שמראה את הח</w:t>
      </w:r>
      <w:r w:rsidR="006A3AFD">
        <w:rPr>
          <w:rFonts w:hint="cs"/>
          <w:color w:val="FF0000"/>
          <w:rtl/>
        </w:rPr>
        <w:t xml:space="preserve">שיבות של התנועה בזיהוי תמונה. </w:t>
      </w:r>
    </w:p>
    <w:p w14:paraId="37F40431" w14:textId="77777777" w:rsidR="006A3AFD" w:rsidRPr="006A3AFD" w:rsidRDefault="006A3AFD" w:rsidP="006A3AFD">
      <w:pPr>
        <w:jc w:val="left"/>
        <w:rPr>
          <w:color w:val="FF0000"/>
          <w:rtl/>
        </w:rPr>
      </w:pPr>
    </w:p>
    <w:p w14:paraId="31057804" w14:textId="77777777" w:rsidR="00500EEE" w:rsidRDefault="00500EEE" w:rsidP="00500EEE">
      <w:pPr>
        <w:pStyle w:val="a9"/>
        <w:numPr>
          <w:ilvl w:val="0"/>
          <w:numId w:val="24"/>
        </w:numPr>
      </w:pPr>
      <w:r w:rsidRPr="008348FD">
        <w:rPr>
          <w:rFonts w:hint="cs"/>
          <w:rtl/>
        </w:rPr>
        <w:t>מה מתוכנן להמשך המחקר?</w:t>
      </w:r>
      <w:r>
        <w:rPr>
          <w:rFonts w:hint="cs"/>
          <w:rtl/>
        </w:rPr>
        <w:t xml:space="preserve"> </w:t>
      </w:r>
    </w:p>
    <w:p w14:paraId="794ADD62" w14:textId="77777777" w:rsidR="00500EEE" w:rsidRPr="00915C69" w:rsidRDefault="00500EEE" w:rsidP="00500EEE">
      <w:pPr>
        <w:ind w:left="360"/>
        <w:rPr>
          <w:color w:val="FF0000"/>
          <w:rtl/>
        </w:rPr>
      </w:pPr>
      <w:r w:rsidRPr="00915C69">
        <w:rPr>
          <w:rFonts w:hint="cs"/>
          <w:color w:val="FF0000"/>
          <w:rtl/>
        </w:rPr>
        <w:t xml:space="preserve">תשובה: </w:t>
      </w:r>
    </w:p>
    <w:p w14:paraId="7A287BFA" w14:textId="77777777" w:rsidR="00500EEE" w:rsidRPr="00915C69" w:rsidRDefault="00500EEE" w:rsidP="00500EEE">
      <w:pPr>
        <w:pStyle w:val="a9"/>
        <w:numPr>
          <w:ilvl w:val="0"/>
          <w:numId w:val="33"/>
        </w:numPr>
        <w:rPr>
          <w:color w:val="FF0000"/>
        </w:rPr>
      </w:pPr>
      <w:r w:rsidRPr="00915C69">
        <w:rPr>
          <w:rFonts w:hint="cs"/>
          <w:color w:val="FF0000"/>
          <w:rtl/>
        </w:rPr>
        <w:t>שימוש</w:t>
      </w:r>
      <w:r w:rsidRPr="00915C69">
        <w:rPr>
          <w:color w:val="FF0000"/>
          <w:rtl/>
        </w:rPr>
        <w:t xml:space="preserve"> </w:t>
      </w:r>
      <w:r w:rsidRPr="00915C69">
        <w:rPr>
          <w:rFonts w:hint="cs"/>
          <w:color w:val="FF0000"/>
          <w:rtl/>
        </w:rPr>
        <w:t>בדימות</w:t>
      </w:r>
      <w:r w:rsidRPr="00915C69">
        <w:rPr>
          <w:color w:val="FF0000"/>
          <w:rtl/>
        </w:rPr>
        <w:t xml:space="preserve"> </w:t>
      </w:r>
      <w:r w:rsidRPr="00915C69">
        <w:rPr>
          <w:rFonts w:hint="cs"/>
          <w:color w:val="FF0000"/>
          <w:rtl/>
        </w:rPr>
        <w:t>תפקודי</w:t>
      </w:r>
      <w:r w:rsidRPr="00915C69">
        <w:rPr>
          <w:color w:val="FF0000"/>
          <w:rtl/>
        </w:rPr>
        <w:t xml:space="preserve"> </w:t>
      </w:r>
      <w:r w:rsidRPr="00915C69">
        <w:rPr>
          <w:rFonts w:hint="cs"/>
          <w:color w:val="FF0000"/>
          <w:rtl/>
        </w:rPr>
        <w:t>מוח</w:t>
      </w:r>
      <w:r w:rsidRPr="00915C69">
        <w:rPr>
          <w:color w:val="FF0000"/>
          <w:rtl/>
        </w:rPr>
        <w:t xml:space="preserve"> </w:t>
      </w:r>
      <w:r w:rsidRPr="00915C69">
        <w:rPr>
          <w:rFonts w:hint="cs"/>
          <w:color w:val="FF0000"/>
          <w:rtl/>
        </w:rPr>
        <w:t>בתהודה</w:t>
      </w:r>
      <w:r w:rsidRPr="00915C69">
        <w:rPr>
          <w:color w:val="FF0000"/>
          <w:rtl/>
        </w:rPr>
        <w:t xml:space="preserve"> </w:t>
      </w:r>
      <w:r w:rsidRPr="00915C69">
        <w:rPr>
          <w:rFonts w:hint="cs"/>
          <w:color w:val="FF0000"/>
          <w:rtl/>
        </w:rPr>
        <w:t>מגנטית</w:t>
      </w:r>
      <w:r w:rsidRPr="00915C69">
        <w:rPr>
          <w:color w:val="FF0000"/>
          <w:rtl/>
        </w:rPr>
        <w:t xml:space="preserve"> (</w:t>
      </w:r>
      <w:r w:rsidRPr="00915C69">
        <w:rPr>
          <w:color w:val="FF0000"/>
        </w:rPr>
        <w:t>fMRI</w:t>
      </w:r>
      <w:r w:rsidRPr="00915C69">
        <w:rPr>
          <w:color w:val="FF0000"/>
          <w:rtl/>
        </w:rPr>
        <w:t xml:space="preserve">) </w:t>
      </w:r>
      <w:r w:rsidRPr="00915C69">
        <w:rPr>
          <w:rFonts w:hint="cs"/>
          <w:color w:val="FF0000"/>
          <w:rtl/>
        </w:rPr>
        <w:t>לגילוי</w:t>
      </w:r>
      <w:r w:rsidRPr="00915C69">
        <w:rPr>
          <w:color w:val="FF0000"/>
          <w:rtl/>
        </w:rPr>
        <w:t xml:space="preserve"> </w:t>
      </w:r>
      <w:r w:rsidRPr="00915C69">
        <w:rPr>
          <w:rFonts w:hint="cs"/>
          <w:color w:val="FF0000"/>
          <w:rtl/>
        </w:rPr>
        <w:t>שינויים</w:t>
      </w:r>
      <w:r w:rsidRPr="00915C69">
        <w:rPr>
          <w:color w:val="FF0000"/>
          <w:rtl/>
        </w:rPr>
        <w:t xml:space="preserve"> </w:t>
      </w:r>
      <w:r w:rsidRPr="00915C69">
        <w:rPr>
          <w:rFonts w:hint="cs"/>
          <w:color w:val="FF0000"/>
          <w:rtl/>
        </w:rPr>
        <w:t>בקליפת</w:t>
      </w:r>
      <w:r w:rsidRPr="00915C69">
        <w:rPr>
          <w:color w:val="FF0000"/>
          <w:rtl/>
        </w:rPr>
        <w:t xml:space="preserve"> </w:t>
      </w:r>
      <w:r w:rsidRPr="00915C69">
        <w:rPr>
          <w:rFonts w:hint="cs"/>
          <w:color w:val="FF0000"/>
          <w:rtl/>
        </w:rPr>
        <w:t xml:space="preserve">המוח בשלבים השונים של התארגנות המוח. </w:t>
      </w:r>
    </w:p>
    <w:p w14:paraId="2063717A" w14:textId="77777777" w:rsidR="00500EEE" w:rsidRPr="00915C69" w:rsidRDefault="00500EEE" w:rsidP="00500EEE">
      <w:pPr>
        <w:pStyle w:val="a9"/>
        <w:numPr>
          <w:ilvl w:val="0"/>
          <w:numId w:val="33"/>
        </w:numPr>
        <w:rPr>
          <w:color w:val="FF0000"/>
        </w:rPr>
      </w:pPr>
      <w:r w:rsidRPr="00915C69">
        <w:rPr>
          <w:rFonts w:hint="cs"/>
          <w:color w:val="FF0000"/>
          <w:rtl/>
        </w:rPr>
        <w:t xml:space="preserve">מחקרים לבדיקת ההפרעות בעיבוד החושי אצל אנשים הלוקים באוטיזם. </w:t>
      </w:r>
    </w:p>
    <w:p w14:paraId="6D8627C7" w14:textId="36CC9C74" w:rsidR="00500EEE" w:rsidRPr="00915C69" w:rsidRDefault="00500EEE" w:rsidP="00500EEE">
      <w:pPr>
        <w:pStyle w:val="a9"/>
        <w:numPr>
          <w:ilvl w:val="0"/>
          <w:numId w:val="33"/>
        </w:numPr>
        <w:tabs>
          <w:tab w:val="left" w:pos="3775"/>
        </w:tabs>
        <w:spacing w:after="0" w:line="240" w:lineRule="auto"/>
        <w:jc w:val="left"/>
        <w:rPr>
          <w:color w:val="FF0000"/>
          <w:rtl/>
        </w:rPr>
      </w:pPr>
      <w:r w:rsidRPr="00915C69">
        <w:rPr>
          <w:rFonts w:hint="cs"/>
          <w:color w:val="FF0000"/>
          <w:rtl/>
        </w:rPr>
        <w:t xml:space="preserve">פיתוח תוכנה לגילוי אוטומטי של קטגוריות חזותיות של עצמים כגון פרצופים בסרטונים. </w:t>
      </w:r>
    </w:p>
    <w:sectPr w:rsidR="00500EEE" w:rsidRPr="00915C69" w:rsidSect="00E249F8">
      <w:headerReference w:type="default" r:id="rId15"/>
      <w:footerReference w:type="default" r:id="rId16"/>
      <w:pgSz w:w="11907" w:h="16839" w:code="9"/>
      <w:pgMar w:top="2127" w:right="1440" w:bottom="288"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D83BE" w14:textId="77777777" w:rsidR="00BA48B0" w:rsidRDefault="00BA48B0" w:rsidP="004C573B">
      <w:pPr>
        <w:spacing w:after="0" w:line="240" w:lineRule="auto"/>
      </w:pPr>
      <w:r>
        <w:separator/>
      </w:r>
    </w:p>
  </w:endnote>
  <w:endnote w:type="continuationSeparator" w:id="0">
    <w:p w14:paraId="0CFAD861" w14:textId="77777777" w:rsidR="00BA48B0" w:rsidRDefault="00BA48B0" w:rsidP="004C5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A4C4E" w14:textId="77777777" w:rsidR="00E339FE" w:rsidRDefault="00662E13">
    <w:pPr>
      <w:pStyle w:val="a5"/>
    </w:pPr>
    <w:r>
      <w:rPr>
        <w:noProof/>
      </w:rPr>
      <w:drawing>
        <wp:anchor distT="0" distB="0" distL="114300" distR="114300" simplePos="0" relativeHeight="251654656" behindDoc="0" locked="0" layoutInCell="1" allowOverlap="1" wp14:anchorId="365319F6" wp14:editId="2D17BBCC">
          <wp:simplePos x="0" y="0"/>
          <wp:positionH relativeFrom="margin">
            <wp:posOffset>-1001395</wp:posOffset>
          </wp:positionH>
          <wp:positionV relativeFrom="margin">
            <wp:posOffset>9014460</wp:posOffset>
          </wp:positionV>
          <wp:extent cx="7716520" cy="547370"/>
          <wp:effectExtent l="0" t="0" r="0" b="5080"/>
          <wp:wrapNone/>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716520" cy="547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776" behindDoc="0" locked="0" layoutInCell="1" allowOverlap="1" wp14:anchorId="028C5B41" wp14:editId="5D956D6E">
              <wp:simplePos x="0" y="0"/>
              <wp:positionH relativeFrom="column">
                <wp:posOffset>2654300</wp:posOffset>
              </wp:positionH>
              <wp:positionV relativeFrom="paragraph">
                <wp:posOffset>143510</wp:posOffset>
              </wp:positionV>
              <wp:extent cx="2162810" cy="38608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7A597" w14:textId="77777777" w:rsidR="00E339FE" w:rsidRPr="00154330" w:rsidRDefault="00B84722" w:rsidP="00DF164D">
                          <w:pPr>
                            <w:rPr>
                              <w:b/>
                              <w:bCs/>
                              <w:color w:val="828282"/>
                              <w:sz w:val="20"/>
                              <w:szCs w:val="20"/>
                            </w:rPr>
                          </w:pPr>
                          <w:r w:rsidRPr="00154330">
                            <w:rPr>
                              <w:b/>
                              <w:bCs/>
                              <w:color w:val="828282"/>
                              <w:sz w:val="20"/>
                              <w:szCs w:val="20"/>
                            </w:rPr>
                            <w:t>http://</w:t>
                          </w:r>
                          <w:r w:rsidR="00DF164D" w:rsidRPr="00154330">
                            <w:rPr>
                              <w:b/>
                              <w:bCs/>
                              <w:color w:val="828282"/>
                              <w:sz w:val="20"/>
                              <w:szCs w:val="20"/>
                            </w:rPr>
                            <w:t>brain</w:t>
                          </w:r>
                          <w:r w:rsidRPr="00154330">
                            <w:rPr>
                              <w:b/>
                              <w:bCs/>
                              <w:color w:val="828282"/>
                              <w:sz w:val="20"/>
                              <w:szCs w:val="20"/>
                            </w:rPr>
                            <w:t>.ort.org.il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8C5B41" id="_x0000_t202" coordsize="21600,21600" o:spt="202" path="m,l,21600r21600,l21600,xe">
              <v:stroke joinstyle="miter"/>
              <v:path gradientshapeok="t" o:connecttype="rect"/>
            </v:shapetype>
            <v:shape id="Text Box 6" o:spid="_x0000_s1026" type="#_x0000_t202" style="position:absolute;left:0;text-align:left;margin-left:209pt;margin-top:11.3pt;width:170.3pt;height:30.4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ebtA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" filled="f" stroked="f">
              <v:textbox style="mso-fit-shape-to-text:t">
                <w:txbxContent>
                  <w:p w14:paraId="3637A597" w14:textId="77777777" w:rsidR="00E339FE" w:rsidRPr="00154330" w:rsidRDefault="00B84722" w:rsidP="00DF164D">
                    <w:pPr>
                      <w:rPr>
                        <w:b/>
                        <w:bCs/>
                        <w:color w:val="828282"/>
                        <w:sz w:val="20"/>
                        <w:szCs w:val="20"/>
                      </w:rPr>
                    </w:pPr>
                    <w:r w:rsidRPr="00154330">
                      <w:rPr>
                        <w:b/>
                        <w:bCs/>
                        <w:color w:val="828282"/>
                        <w:sz w:val="20"/>
                        <w:szCs w:val="20"/>
                      </w:rPr>
                      <w:t>http://</w:t>
                    </w:r>
                    <w:r w:rsidR="00DF164D" w:rsidRPr="00154330">
                      <w:rPr>
                        <w:b/>
                        <w:bCs/>
                        <w:color w:val="828282"/>
                        <w:sz w:val="20"/>
                        <w:szCs w:val="20"/>
                      </w:rPr>
                      <w:t>brain</w:t>
                    </w:r>
                    <w:r w:rsidRPr="00154330">
                      <w:rPr>
                        <w:b/>
                        <w:bCs/>
                        <w:color w:val="828282"/>
                        <w:sz w:val="20"/>
                        <w:szCs w:val="20"/>
                      </w:rPr>
                      <w:t>.ort.org.il</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4894043B" wp14:editId="71733228">
              <wp:simplePos x="0" y="0"/>
              <wp:positionH relativeFrom="column">
                <wp:posOffset>365760</wp:posOffset>
              </wp:positionH>
              <wp:positionV relativeFrom="paragraph">
                <wp:posOffset>154305</wp:posOffset>
              </wp:positionV>
              <wp:extent cx="2162810" cy="38608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86DE3" w14:textId="1C269851" w:rsidR="00E339FE" w:rsidRPr="00154330" w:rsidRDefault="00E339FE" w:rsidP="004766BC">
                          <w:pPr>
                            <w:rPr>
                              <w:b/>
                              <w:bCs/>
                              <w:color w:val="828282"/>
                              <w:sz w:val="20"/>
                              <w:szCs w:val="20"/>
                            </w:rPr>
                          </w:pPr>
                          <w:proofErr w:type="gramStart"/>
                          <w:r w:rsidRPr="00154330">
                            <w:rPr>
                              <w:b/>
                              <w:bCs/>
                              <w:color w:val="828282"/>
                              <w:sz w:val="20"/>
                              <w:szCs w:val="20"/>
                            </w:rPr>
                            <w:t xml:space="preserve">© </w:t>
                          </w:r>
                          <w:r w:rsidRPr="00154330">
                            <w:rPr>
                              <w:b/>
                              <w:bCs/>
                              <w:color w:val="828282"/>
                              <w:sz w:val="20"/>
                              <w:szCs w:val="20"/>
                              <w:rtl/>
                            </w:rPr>
                            <w:t xml:space="preserve"> כל</w:t>
                          </w:r>
                          <w:proofErr w:type="gramEnd"/>
                          <w:r w:rsidRPr="00154330">
                            <w:rPr>
                              <w:b/>
                              <w:bCs/>
                              <w:color w:val="828282"/>
                              <w:sz w:val="20"/>
                              <w:szCs w:val="20"/>
                              <w:rtl/>
                            </w:rPr>
                            <w:t xml:space="preserve"> הזכויות שמורות </w:t>
                          </w:r>
                          <w:r w:rsidR="007A4ACB" w:rsidRPr="00154330">
                            <w:rPr>
                              <w:b/>
                              <w:bCs/>
                              <w:color w:val="828282"/>
                              <w:sz w:val="20"/>
                              <w:szCs w:val="20"/>
                            </w:rPr>
                            <w:t>201</w:t>
                          </w:r>
                          <w:r w:rsidR="004766BC">
                            <w:rPr>
                              <w:b/>
                              <w:bCs/>
                              <w:color w:val="828282"/>
                              <w:sz w:val="20"/>
                              <w:szCs w:val="20"/>
                            </w:rPr>
                            <w:t>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94043B" id="Text Box 7" o:spid="_x0000_s1027" type="#_x0000_t202" style="position:absolute;left:0;text-align:left;margin-left:28.8pt;margin-top:12.15pt;width:170.3pt;height:30.4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9K5twIAAMA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" filled="f" stroked="f">
              <v:textbox style="mso-fit-shape-to-text:t">
                <w:txbxContent>
                  <w:p w14:paraId="7B386DE3" w14:textId="1C269851" w:rsidR="00E339FE" w:rsidRPr="00154330" w:rsidRDefault="00E339FE" w:rsidP="004766BC">
                    <w:pPr>
                      <w:rPr>
                        <w:b/>
                        <w:bCs/>
                        <w:color w:val="828282"/>
                        <w:sz w:val="20"/>
                        <w:szCs w:val="20"/>
                      </w:rPr>
                    </w:pPr>
                    <w:proofErr w:type="gramStart"/>
                    <w:r w:rsidRPr="00154330">
                      <w:rPr>
                        <w:b/>
                        <w:bCs/>
                        <w:color w:val="828282"/>
                        <w:sz w:val="20"/>
                        <w:szCs w:val="20"/>
                      </w:rPr>
                      <w:t xml:space="preserve">© </w:t>
                    </w:r>
                    <w:r w:rsidRPr="00154330">
                      <w:rPr>
                        <w:b/>
                        <w:bCs/>
                        <w:color w:val="828282"/>
                        <w:sz w:val="20"/>
                        <w:szCs w:val="20"/>
                        <w:rtl/>
                      </w:rPr>
                      <w:t xml:space="preserve"> כל</w:t>
                    </w:r>
                    <w:proofErr w:type="gramEnd"/>
                    <w:r w:rsidRPr="00154330">
                      <w:rPr>
                        <w:b/>
                        <w:bCs/>
                        <w:color w:val="828282"/>
                        <w:sz w:val="20"/>
                        <w:szCs w:val="20"/>
                        <w:rtl/>
                      </w:rPr>
                      <w:t xml:space="preserve"> הזכויות שמורות </w:t>
                    </w:r>
                    <w:r w:rsidR="007A4ACB" w:rsidRPr="00154330">
                      <w:rPr>
                        <w:b/>
                        <w:bCs/>
                        <w:color w:val="828282"/>
                        <w:sz w:val="20"/>
                        <w:szCs w:val="20"/>
                      </w:rPr>
                      <w:t>201</w:t>
                    </w:r>
                    <w:r w:rsidR="004766BC">
                      <w:rPr>
                        <w:b/>
                        <w:bCs/>
                        <w:color w:val="828282"/>
                        <w:sz w:val="20"/>
                        <w:szCs w:val="20"/>
                      </w:rPr>
                      <w:t>6</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A437D" w14:textId="77777777" w:rsidR="00BA48B0" w:rsidRDefault="00BA48B0" w:rsidP="004C573B">
      <w:pPr>
        <w:spacing w:after="0" w:line="240" w:lineRule="auto"/>
      </w:pPr>
      <w:r>
        <w:separator/>
      </w:r>
    </w:p>
  </w:footnote>
  <w:footnote w:type="continuationSeparator" w:id="0">
    <w:p w14:paraId="04151C98" w14:textId="77777777" w:rsidR="00BA48B0" w:rsidRDefault="00BA48B0" w:rsidP="004C57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0E31B" w14:textId="77777777" w:rsidR="004C573B" w:rsidRPr="00900CDA" w:rsidRDefault="00662E13" w:rsidP="00900CDA">
    <w:pPr>
      <w:pStyle w:val="a3"/>
    </w:pPr>
    <w:r>
      <w:rPr>
        <w:noProof/>
      </w:rPr>
      <w:drawing>
        <wp:anchor distT="0" distB="0" distL="114300" distR="114300" simplePos="0" relativeHeight="251655680" behindDoc="0" locked="0" layoutInCell="1" allowOverlap="1" wp14:anchorId="11DEC18D" wp14:editId="29B3F6CC">
          <wp:simplePos x="0" y="0"/>
          <wp:positionH relativeFrom="margin">
            <wp:posOffset>-911225</wp:posOffset>
          </wp:positionH>
          <wp:positionV relativeFrom="margin">
            <wp:posOffset>-1259205</wp:posOffset>
          </wp:positionV>
          <wp:extent cx="7565390" cy="1146175"/>
          <wp:effectExtent l="0" t="0" r="0" b="0"/>
          <wp:wrapSquare wrapText="bothSides"/>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146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957CCB" w14:textId="77777777" w:rsidR="00F030DD" w:rsidRDefault="00662E13" w:rsidP="0095679A">
    <w:r>
      <w:rPr>
        <w:noProof/>
      </w:rPr>
      <w:drawing>
        <wp:anchor distT="0" distB="0" distL="114300" distR="114300" simplePos="0" relativeHeight="251656704" behindDoc="0" locked="0" layoutInCell="1" allowOverlap="1" wp14:anchorId="780FA8E7" wp14:editId="0BCF99FC">
          <wp:simplePos x="0" y="0"/>
          <wp:positionH relativeFrom="column">
            <wp:posOffset>-624840</wp:posOffset>
          </wp:positionH>
          <wp:positionV relativeFrom="paragraph">
            <wp:posOffset>192405</wp:posOffset>
          </wp:positionV>
          <wp:extent cx="877570" cy="437515"/>
          <wp:effectExtent l="0" t="0" r="0" b="635"/>
          <wp:wrapSquare wrapText="bothSides"/>
          <wp:docPr id="7" name="תמונה 16" descr="ort_minh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6" descr="ort_minh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7570" cy="437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35EA4"/>
    <w:multiLevelType w:val="hybridMultilevel"/>
    <w:tmpl w:val="E37CD1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CA3FEC"/>
    <w:multiLevelType w:val="hybridMultilevel"/>
    <w:tmpl w:val="F9EC9FF8"/>
    <w:lvl w:ilvl="0" w:tplc="4B5A3064">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154328"/>
    <w:multiLevelType w:val="hybridMultilevel"/>
    <w:tmpl w:val="57E2F8C0"/>
    <w:lvl w:ilvl="0" w:tplc="3D984D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64120"/>
    <w:multiLevelType w:val="hybridMultilevel"/>
    <w:tmpl w:val="314445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181555"/>
    <w:multiLevelType w:val="hybridMultilevel"/>
    <w:tmpl w:val="39AE4EA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24C117F"/>
    <w:multiLevelType w:val="hybridMultilevel"/>
    <w:tmpl w:val="2620D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E0863"/>
    <w:multiLevelType w:val="hybridMultilevel"/>
    <w:tmpl w:val="F99C9986"/>
    <w:lvl w:ilvl="0" w:tplc="DA06ACC4">
      <w:start w:val="9"/>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F394B"/>
    <w:multiLevelType w:val="hybridMultilevel"/>
    <w:tmpl w:val="5A4814C4"/>
    <w:lvl w:ilvl="0" w:tplc="DA06ACC4">
      <w:start w:val="9"/>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77C0E"/>
    <w:multiLevelType w:val="hybridMultilevel"/>
    <w:tmpl w:val="B130F6FA"/>
    <w:lvl w:ilvl="0" w:tplc="4948BD2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711B5E"/>
    <w:multiLevelType w:val="hybridMultilevel"/>
    <w:tmpl w:val="750E0E02"/>
    <w:lvl w:ilvl="0" w:tplc="3D984D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55DC6"/>
    <w:multiLevelType w:val="hybridMultilevel"/>
    <w:tmpl w:val="74B48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9265CB"/>
    <w:multiLevelType w:val="hybridMultilevel"/>
    <w:tmpl w:val="668A4290"/>
    <w:lvl w:ilvl="0" w:tplc="17B4C97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901C36"/>
    <w:multiLevelType w:val="hybridMultilevel"/>
    <w:tmpl w:val="6AC0CDCA"/>
    <w:lvl w:ilvl="0" w:tplc="C6B47636">
      <w:start w:val="1"/>
      <w:numFmt w:val="decimal"/>
      <w:lvlText w:val="%1."/>
      <w:lvlJc w:val="left"/>
      <w:pPr>
        <w:ind w:left="1080" w:hanging="360"/>
      </w:pPr>
      <w:rPr>
        <w:rFonts w:ascii="Arial" w:hAnsi="Arial" w:cs="Arial" w:hint="default"/>
        <w:color w:val="000000"/>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4A31B0"/>
    <w:multiLevelType w:val="hybridMultilevel"/>
    <w:tmpl w:val="16169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5C689E"/>
    <w:multiLevelType w:val="hybridMultilevel"/>
    <w:tmpl w:val="54500D14"/>
    <w:lvl w:ilvl="0" w:tplc="3D984D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9B6AF5"/>
    <w:multiLevelType w:val="hybridMultilevel"/>
    <w:tmpl w:val="47667FCA"/>
    <w:lvl w:ilvl="0" w:tplc="04090011">
      <w:start w:val="1"/>
      <w:numFmt w:val="decimal"/>
      <w:lvlText w:val="%1)"/>
      <w:lvlJc w:val="left"/>
      <w:pPr>
        <w:ind w:left="720" w:hanging="360"/>
      </w:p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620" w:hanging="180"/>
      </w:pPr>
      <w:rPr>
        <w:rFonts w:ascii="Wingdings" w:hAnsi="Wingdings" w:hint="default"/>
      </w:rPr>
    </w:lvl>
    <w:lvl w:ilvl="3" w:tplc="03E4804C">
      <w:start w:val="1"/>
      <w:numFmt w:val="bullet"/>
      <w:lvlText w:val="-"/>
      <w:lvlJc w:val="left"/>
      <w:pPr>
        <w:ind w:left="2250" w:hanging="360"/>
      </w:pPr>
      <w:rPr>
        <w:rFonts w:ascii="Arial" w:eastAsia="Arial"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BE1C64"/>
    <w:multiLevelType w:val="hybridMultilevel"/>
    <w:tmpl w:val="1676F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F3458C"/>
    <w:multiLevelType w:val="hybridMultilevel"/>
    <w:tmpl w:val="93BC1B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A64D30"/>
    <w:multiLevelType w:val="hybridMultilevel"/>
    <w:tmpl w:val="AE2C3AE4"/>
    <w:lvl w:ilvl="0" w:tplc="0262CAB2">
      <w:start w:val="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F60B5"/>
    <w:multiLevelType w:val="hybridMultilevel"/>
    <w:tmpl w:val="B4C80BC6"/>
    <w:lvl w:ilvl="0" w:tplc="03E4804C">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4D3041"/>
    <w:multiLevelType w:val="hybridMultilevel"/>
    <w:tmpl w:val="134CB52C"/>
    <w:lvl w:ilvl="0" w:tplc="6B5E528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1D6337"/>
    <w:multiLevelType w:val="hybridMultilevel"/>
    <w:tmpl w:val="D2C421B2"/>
    <w:lvl w:ilvl="0" w:tplc="FB825B7E">
      <w:start w:val="1"/>
      <w:numFmt w:val="decimal"/>
      <w:lvlText w:val="%1."/>
      <w:lvlJc w:val="left"/>
      <w:pPr>
        <w:ind w:left="360" w:hanging="360"/>
      </w:pPr>
      <w:rPr>
        <w:rFonts w:hint="default"/>
        <w:b/>
        <w:bCs/>
        <w:i w:val="0"/>
        <w:iCs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82C597E"/>
    <w:multiLevelType w:val="hybridMultilevel"/>
    <w:tmpl w:val="2190F90E"/>
    <w:lvl w:ilvl="0" w:tplc="A120C19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F51C81"/>
    <w:multiLevelType w:val="hybridMultilevel"/>
    <w:tmpl w:val="585C26FC"/>
    <w:lvl w:ilvl="0" w:tplc="3D984D3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770636"/>
    <w:multiLevelType w:val="hybridMultilevel"/>
    <w:tmpl w:val="C66CC03A"/>
    <w:lvl w:ilvl="0" w:tplc="28AA59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3F1D7A"/>
    <w:multiLevelType w:val="hybridMultilevel"/>
    <w:tmpl w:val="0FBAB5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502B69"/>
    <w:multiLevelType w:val="hybridMultilevel"/>
    <w:tmpl w:val="2B30323C"/>
    <w:lvl w:ilvl="0" w:tplc="6666DD02">
      <w:start w:val="1"/>
      <w:numFmt w:val="decimal"/>
      <w:lvlText w:val="%1."/>
      <w:lvlJc w:val="left"/>
      <w:pPr>
        <w:ind w:left="3840" w:hanging="360"/>
      </w:pPr>
      <w:rPr>
        <w:rFonts w:hint="default"/>
      </w:rPr>
    </w:lvl>
    <w:lvl w:ilvl="1" w:tplc="04090019" w:tentative="1">
      <w:start w:val="1"/>
      <w:numFmt w:val="lowerLetter"/>
      <w:lvlText w:val="%2."/>
      <w:lvlJc w:val="left"/>
      <w:pPr>
        <w:ind w:left="4560" w:hanging="360"/>
      </w:pPr>
    </w:lvl>
    <w:lvl w:ilvl="2" w:tplc="0409001B" w:tentative="1">
      <w:start w:val="1"/>
      <w:numFmt w:val="lowerRoman"/>
      <w:lvlText w:val="%3."/>
      <w:lvlJc w:val="right"/>
      <w:pPr>
        <w:ind w:left="5280" w:hanging="180"/>
      </w:pPr>
    </w:lvl>
    <w:lvl w:ilvl="3" w:tplc="0409000F" w:tentative="1">
      <w:start w:val="1"/>
      <w:numFmt w:val="decimal"/>
      <w:lvlText w:val="%4."/>
      <w:lvlJc w:val="left"/>
      <w:pPr>
        <w:ind w:left="6000" w:hanging="360"/>
      </w:pPr>
    </w:lvl>
    <w:lvl w:ilvl="4" w:tplc="04090019" w:tentative="1">
      <w:start w:val="1"/>
      <w:numFmt w:val="lowerLetter"/>
      <w:lvlText w:val="%5."/>
      <w:lvlJc w:val="left"/>
      <w:pPr>
        <w:ind w:left="6720" w:hanging="360"/>
      </w:pPr>
    </w:lvl>
    <w:lvl w:ilvl="5" w:tplc="0409001B" w:tentative="1">
      <w:start w:val="1"/>
      <w:numFmt w:val="lowerRoman"/>
      <w:lvlText w:val="%6."/>
      <w:lvlJc w:val="right"/>
      <w:pPr>
        <w:ind w:left="7440" w:hanging="180"/>
      </w:pPr>
    </w:lvl>
    <w:lvl w:ilvl="6" w:tplc="0409000F" w:tentative="1">
      <w:start w:val="1"/>
      <w:numFmt w:val="decimal"/>
      <w:lvlText w:val="%7."/>
      <w:lvlJc w:val="left"/>
      <w:pPr>
        <w:ind w:left="8160" w:hanging="360"/>
      </w:pPr>
    </w:lvl>
    <w:lvl w:ilvl="7" w:tplc="04090019" w:tentative="1">
      <w:start w:val="1"/>
      <w:numFmt w:val="lowerLetter"/>
      <w:lvlText w:val="%8."/>
      <w:lvlJc w:val="left"/>
      <w:pPr>
        <w:ind w:left="8880" w:hanging="360"/>
      </w:pPr>
    </w:lvl>
    <w:lvl w:ilvl="8" w:tplc="0409001B" w:tentative="1">
      <w:start w:val="1"/>
      <w:numFmt w:val="lowerRoman"/>
      <w:lvlText w:val="%9."/>
      <w:lvlJc w:val="right"/>
      <w:pPr>
        <w:ind w:left="9600" w:hanging="180"/>
      </w:pPr>
    </w:lvl>
  </w:abstractNum>
  <w:abstractNum w:abstractNumId="27" w15:restartNumberingAfterBreak="0">
    <w:nsid w:val="68566933"/>
    <w:multiLevelType w:val="hybridMultilevel"/>
    <w:tmpl w:val="690A3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E47485"/>
    <w:multiLevelType w:val="hybridMultilevel"/>
    <w:tmpl w:val="C70EFA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C6640D2"/>
    <w:multiLevelType w:val="hybridMultilevel"/>
    <w:tmpl w:val="1DEAFF86"/>
    <w:lvl w:ilvl="0" w:tplc="169E30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61616C"/>
    <w:multiLevelType w:val="hybridMultilevel"/>
    <w:tmpl w:val="9048B8E0"/>
    <w:lvl w:ilvl="0" w:tplc="3D984D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D9723A"/>
    <w:multiLevelType w:val="hybridMultilevel"/>
    <w:tmpl w:val="B0449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DA7A60"/>
    <w:multiLevelType w:val="hybridMultilevel"/>
    <w:tmpl w:val="83188FB0"/>
    <w:lvl w:ilvl="0" w:tplc="3D984D3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21"/>
  </w:num>
  <w:num w:numId="3">
    <w:abstractNumId w:val="18"/>
  </w:num>
  <w:num w:numId="4">
    <w:abstractNumId w:val="7"/>
  </w:num>
  <w:num w:numId="5">
    <w:abstractNumId w:val="19"/>
  </w:num>
  <w:num w:numId="6">
    <w:abstractNumId w:val="15"/>
  </w:num>
  <w:num w:numId="7">
    <w:abstractNumId w:val="10"/>
  </w:num>
  <w:num w:numId="8">
    <w:abstractNumId w:val="25"/>
  </w:num>
  <w:num w:numId="9">
    <w:abstractNumId w:val="31"/>
  </w:num>
  <w:num w:numId="10">
    <w:abstractNumId w:val="27"/>
  </w:num>
  <w:num w:numId="11">
    <w:abstractNumId w:val="3"/>
  </w:num>
  <w:num w:numId="12">
    <w:abstractNumId w:val="6"/>
  </w:num>
  <w:num w:numId="13">
    <w:abstractNumId w:val="26"/>
  </w:num>
  <w:num w:numId="14">
    <w:abstractNumId w:val="1"/>
  </w:num>
  <w:num w:numId="15">
    <w:abstractNumId w:val="5"/>
  </w:num>
  <w:num w:numId="16">
    <w:abstractNumId w:val="17"/>
  </w:num>
  <w:num w:numId="17">
    <w:abstractNumId w:val="28"/>
  </w:num>
  <w:num w:numId="18">
    <w:abstractNumId w:val="4"/>
  </w:num>
  <w:num w:numId="19">
    <w:abstractNumId w:val="0"/>
  </w:num>
  <w:num w:numId="20">
    <w:abstractNumId w:val="12"/>
  </w:num>
  <w:num w:numId="21">
    <w:abstractNumId w:val="22"/>
  </w:num>
  <w:num w:numId="22">
    <w:abstractNumId w:val="29"/>
  </w:num>
  <w:num w:numId="23">
    <w:abstractNumId w:val="20"/>
  </w:num>
  <w:num w:numId="24">
    <w:abstractNumId w:val="16"/>
  </w:num>
  <w:num w:numId="25">
    <w:abstractNumId w:val="23"/>
  </w:num>
  <w:num w:numId="26">
    <w:abstractNumId w:val="14"/>
  </w:num>
  <w:num w:numId="27">
    <w:abstractNumId w:val="30"/>
  </w:num>
  <w:num w:numId="28">
    <w:abstractNumId w:val="2"/>
  </w:num>
  <w:num w:numId="29">
    <w:abstractNumId w:val="32"/>
  </w:num>
  <w:num w:numId="30">
    <w:abstractNumId w:val="9"/>
  </w:num>
  <w:num w:numId="31">
    <w:abstractNumId w:val="8"/>
  </w:num>
  <w:num w:numId="32">
    <w:abstractNumId w:val="11"/>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724"/>
    <w:rsid w:val="00001476"/>
    <w:rsid w:val="0000557A"/>
    <w:rsid w:val="00011518"/>
    <w:rsid w:val="000678B5"/>
    <w:rsid w:val="0008147A"/>
    <w:rsid w:val="000E200E"/>
    <w:rsid w:val="000F1857"/>
    <w:rsid w:val="001055F4"/>
    <w:rsid w:val="00154330"/>
    <w:rsid w:val="00160AB1"/>
    <w:rsid w:val="00182E31"/>
    <w:rsid w:val="001E1F32"/>
    <w:rsid w:val="00245A73"/>
    <w:rsid w:val="002471E9"/>
    <w:rsid w:val="002754EA"/>
    <w:rsid w:val="002967DE"/>
    <w:rsid w:val="002B4A58"/>
    <w:rsid w:val="002C1094"/>
    <w:rsid w:val="002C6B4A"/>
    <w:rsid w:val="002D0220"/>
    <w:rsid w:val="002F4028"/>
    <w:rsid w:val="003162D2"/>
    <w:rsid w:val="00321C8F"/>
    <w:rsid w:val="0035504F"/>
    <w:rsid w:val="00370497"/>
    <w:rsid w:val="00375684"/>
    <w:rsid w:val="003800ED"/>
    <w:rsid w:val="0038087B"/>
    <w:rsid w:val="00391A86"/>
    <w:rsid w:val="003930DA"/>
    <w:rsid w:val="003A605A"/>
    <w:rsid w:val="003B1F45"/>
    <w:rsid w:val="003E1458"/>
    <w:rsid w:val="004538F7"/>
    <w:rsid w:val="0046470F"/>
    <w:rsid w:val="004766BC"/>
    <w:rsid w:val="004878CE"/>
    <w:rsid w:val="004C573B"/>
    <w:rsid w:val="004D0EEF"/>
    <w:rsid w:val="004D600C"/>
    <w:rsid w:val="004E7342"/>
    <w:rsid w:val="004F0B7A"/>
    <w:rsid w:val="004F7E0D"/>
    <w:rsid w:val="00500EEE"/>
    <w:rsid w:val="00515EE0"/>
    <w:rsid w:val="00531579"/>
    <w:rsid w:val="00540829"/>
    <w:rsid w:val="00561580"/>
    <w:rsid w:val="00587A0E"/>
    <w:rsid w:val="005D263B"/>
    <w:rsid w:val="005D2C19"/>
    <w:rsid w:val="005F5BF4"/>
    <w:rsid w:val="0062424D"/>
    <w:rsid w:val="006417CE"/>
    <w:rsid w:val="00662E13"/>
    <w:rsid w:val="00664C6D"/>
    <w:rsid w:val="0067673E"/>
    <w:rsid w:val="006817AD"/>
    <w:rsid w:val="0068523C"/>
    <w:rsid w:val="00695267"/>
    <w:rsid w:val="00696AAD"/>
    <w:rsid w:val="006A3AFD"/>
    <w:rsid w:val="006A7027"/>
    <w:rsid w:val="006B4D88"/>
    <w:rsid w:val="006B7312"/>
    <w:rsid w:val="006C4CFD"/>
    <w:rsid w:val="006C7CB8"/>
    <w:rsid w:val="006F6518"/>
    <w:rsid w:val="0070565F"/>
    <w:rsid w:val="00727839"/>
    <w:rsid w:val="0074207B"/>
    <w:rsid w:val="00745077"/>
    <w:rsid w:val="00751143"/>
    <w:rsid w:val="007A3AB8"/>
    <w:rsid w:val="007A4ACB"/>
    <w:rsid w:val="007B5257"/>
    <w:rsid w:val="007F22D6"/>
    <w:rsid w:val="0080056A"/>
    <w:rsid w:val="0080568D"/>
    <w:rsid w:val="008163C5"/>
    <w:rsid w:val="0081641A"/>
    <w:rsid w:val="00846C98"/>
    <w:rsid w:val="00856284"/>
    <w:rsid w:val="008737BB"/>
    <w:rsid w:val="0087471A"/>
    <w:rsid w:val="008A04AA"/>
    <w:rsid w:val="008B0724"/>
    <w:rsid w:val="00900CDA"/>
    <w:rsid w:val="00915C69"/>
    <w:rsid w:val="00936497"/>
    <w:rsid w:val="00956477"/>
    <w:rsid w:val="0095679A"/>
    <w:rsid w:val="009719A4"/>
    <w:rsid w:val="00992D35"/>
    <w:rsid w:val="009B428D"/>
    <w:rsid w:val="009C372F"/>
    <w:rsid w:val="009E1A4E"/>
    <w:rsid w:val="009E3BB8"/>
    <w:rsid w:val="00A00337"/>
    <w:rsid w:val="00A17A1A"/>
    <w:rsid w:val="00A866EC"/>
    <w:rsid w:val="00B048AC"/>
    <w:rsid w:val="00B12F58"/>
    <w:rsid w:val="00B3641E"/>
    <w:rsid w:val="00B84722"/>
    <w:rsid w:val="00B9200E"/>
    <w:rsid w:val="00BA3D3E"/>
    <w:rsid w:val="00BA48B0"/>
    <w:rsid w:val="00BB150D"/>
    <w:rsid w:val="00C15435"/>
    <w:rsid w:val="00C37BCA"/>
    <w:rsid w:val="00C51776"/>
    <w:rsid w:val="00C520AA"/>
    <w:rsid w:val="00C7259A"/>
    <w:rsid w:val="00C87E0A"/>
    <w:rsid w:val="00CA0132"/>
    <w:rsid w:val="00CA3CB6"/>
    <w:rsid w:val="00CF45E1"/>
    <w:rsid w:val="00D10C72"/>
    <w:rsid w:val="00D3237E"/>
    <w:rsid w:val="00D436B6"/>
    <w:rsid w:val="00D717D4"/>
    <w:rsid w:val="00D71D1C"/>
    <w:rsid w:val="00DA38E9"/>
    <w:rsid w:val="00DD64B4"/>
    <w:rsid w:val="00DF164D"/>
    <w:rsid w:val="00DF33E9"/>
    <w:rsid w:val="00E0548B"/>
    <w:rsid w:val="00E249F8"/>
    <w:rsid w:val="00E339FE"/>
    <w:rsid w:val="00E9367E"/>
    <w:rsid w:val="00EC79D8"/>
    <w:rsid w:val="00EE66E9"/>
    <w:rsid w:val="00F030DD"/>
    <w:rsid w:val="00F031F3"/>
    <w:rsid w:val="00F15B5B"/>
    <w:rsid w:val="00F20F63"/>
    <w:rsid w:val="00F469A0"/>
    <w:rsid w:val="00F818FC"/>
    <w:rsid w:val="00F94996"/>
    <w:rsid w:val="00FC1D7C"/>
    <w:rsid w:val="00FE22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498FC"/>
  <w15:docId w15:val="{F89E3540-B8ED-46BD-8DF4-651337A3C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C19"/>
    <w:pPr>
      <w:bidi/>
      <w:spacing w:after="200" w:line="276" w:lineRule="auto"/>
      <w:jc w:val="both"/>
    </w:pPr>
    <w:rPr>
      <w:rFonts w:ascii="Arial" w:hAnsi="Arial" w:cs="Arial"/>
      <w:sz w:val="22"/>
      <w:szCs w:val="22"/>
    </w:rPr>
  </w:style>
  <w:style w:type="paragraph" w:styleId="1">
    <w:name w:val="heading 1"/>
    <w:basedOn w:val="a"/>
    <w:next w:val="a"/>
    <w:link w:val="10"/>
    <w:uiPriority w:val="9"/>
    <w:qFormat/>
    <w:rsid w:val="005D2C19"/>
    <w:pPr>
      <w:keepNext/>
      <w:keepLines/>
      <w:spacing w:before="200" w:after="0"/>
      <w:jc w:val="center"/>
      <w:outlineLvl w:val="0"/>
    </w:pPr>
    <w:rPr>
      <w:rFonts w:eastAsia="Times New Roman"/>
      <w:b/>
      <w:bCs/>
      <w:color w:val="272C4A"/>
      <w:sz w:val="28"/>
      <w:szCs w:val="28"/>
      <w:u w:val="single"/>
    </w:rPr>
  </w:style>
  <w:style w:type="paragraph" w:styleId="2">
    <w:name w:val="heading 2"/>
    <w:basedOn w:val="a"/>
    <w:next w:val="a"/>
    <w:link w:val="20"/>
    <w:uiPriority w:val="9"/>
    <w:unhideWhenUsed/>
    <w:qFormat/>
    <w:rsid w:val="00BB150D"/>
    <w:pPr>
      <w:keepNext/>
      <w:keepLines/>
      <w:spacing w:before="200" w:after="0"/>
      <w:outlineLvl w:val="1"/>
    </w:pPr>
    <w:rPr>
      <w:rFonts w:eastAsia="Times New Roman"/>
      <w:b/>
      <w:bCs/>
      <w:color w:val="343B64"/>
      <w:sz w:val="26"/>
      <w:szCs w:val="26"/>
    </w:rPr>
  </w:style>
  <w:style w:type="paragraph" w:styleId="3">
    <w:name w:val="heading 3"/>
    <w:basedOn w:val="a"/>
    <w:next w:val="a"/>
    <w:link w:val="30"/>
    <w:uiPriority w:val="9"/>
    <w:unhideWhenUsed/>
    <w:qFormat/>
    <w:rsid w:val="00BB150D"/>
    <w:pPr>
      <w:keepNext/>
      <w:keepLines/>
      <w:spacing w:before="200" w:after="0"/>
      <w:outlineLvl w:val="2"/>
    </w:pPr>
    <w:rPr>
      <w:rFonts w:eastAsia="Times New Roman"/>
      <w:b/>
      <w:bCs/>
      <w:color w:val="343B64"/>
    </w:rPr>
  </w:style>
  <w:style w:type="paragraph" w:styleId="4">
    <w:name w:val="heading 4"/>
    <w:basedOn w:val="a"/>
    <w:next w:val="a"/>
    <w:link w:val="40"/>
    <w:uiPriority w:val="9"/>
    <w:unhideWhenUsed/>
    <w:qFormat/>
    <w:rsid w:val="00BB150D"/>
    <w:pPr>
      <w:keepNext/>
      <w:keepLines/>
      <w:spacing w:before="200" w:after="0"/>
      <w:outlineLvl w:val="3"/>
    </w:pPr>
    <w:rPr>
      <w:rFonts w:eastAsia="Times New Roman"/>
      <w:b/>
      <w:bCs/>
      <w:i/>
      <w:iCs/>
      <w:color w:val="343B64"/>
    </w:rPr>
  </w:style>
  <w:style w:type="paragraph" w:styleId="5">
    <w:name w:val="heading 5"/>
    <w:basedOn w:val="a"/>
    <w:next w:val="a"/>
    <w:link w:val="50"/>
    <w:uiPriority w:val="9"/>
    <w:unhideWhenUsed/>
    <w:qFormat/>
    <w:rsid w:val="00BB150D"/>
    <w:pPr>
      <w:keepNext/>
      <w:keepLines/>
      <w:spacing w:before="200" w:after="0"/>
      <w:outlineLvl w:val="4"/>
    </w:pPr>
    <w:rPr>
      <w:rFonts w:eastAsia="Times New Roman"/>
      <w:color w:val="1A1D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73B"/>
    <w:pPr>
      <w:tabs>
        <w:tab w:val="center" w:pos="4320"/>
        <w:tab w:val="right" w:pos="8640"/>
      </w:tabs>
      <w:spacing w:after="0" w:line="240" w:lineRule="auto"/>
    </w:pPr>
  </w:style>
  <w:style w:type="character" w:customStyle="1" w:styleId="a4">
    <w:name w:val="כותרת עליונה תו"/>
    <w:basedOn w:val="a0"/>
    <w:link w:val="a3"/>
    <w:uiPriority w:val="99"/>
    <w:rsid w:val="004C573B"/>
  </w:style>
  <w:style w:type="paragraph" w:styleId="a5">
    <w:name w:val="footer"/>
    <w:basedOn w:val="a"/>
    <w:link w:val="a6"/>
    <w:uiPriority w:val="99"/>
    <w:unhideWhenUsed/>
    <w:rsid w:val="004C573B"/>
    <w:pPr>
      <w:tabs>
        <w:tab w:val="center" w:pos="4320"/>
        <w:tab w:val="right" w:pos="8640"/>
      </w:tabs>
      <w:spacing w:after="0" w:line="240" w:lineRule="auto"/>
    </w:pPr>
  </w:style>
  <w:style w:type="character" w:customStyle="1" w:styleId="a6">
    <w:name w:val="כותרת תחתונה תו"/>
    <w:basedOn w:val="a0"/>
    <w:link w:val="a5"/>
    <w:uiPriority w:val="99"/>
    <w:rsid w:val="004C573B"/>
  </w:style>
  <w:style w:type="paragraph" w:styleId="a7">
    <w:name w:val="Balloon Text"/>
    <w:basedOn w:val="a"/>
    <w:link w:val="a8"/>
    <w:uiPriority w:val="99"/>
    <w:semiHidden/>
    <w:unhideWhenUsed/>
    <w:rsid w:val="004C573B"/>
    <w:pPr>
      <w:spacing w:after="0" w:line="240" w:lineRule="auto"/>
    </w:pPr>
    <w:rPr>
      <w:sz w:val="16"/>
      <w:szCs w:val="16"/>
    </w:rPr>
  </w:style>
  <w:style w:type="character" w:customStyle="1" w:styleId="a8">
    <w:name w:val="טקסט בלונים תו"/>
    <w:link w:val="a7"/>
    <w:uiPriority w:val="99"/>
    <w:semiHidden/>
    <w:rsid w:val="004C573B"/>
    <w:rPr>
      <w:rFonts w:ascii="Tahoma" w:hAnsi="Tahoma" w:cs="Tahoma"/>
      <w:sz w:val="16"/>
      <w:szCs w:val="16"/>
    </w:rPr>
  </w:style>
  <w:style w:type="character" w:styleId="Hyperlink">
    <w:name w:val="Hyperlink"/>
    <w:uiPriority w:val="99"/>
    <w:unhideWhenUsed/>
    <w:rsid w:val="004C573B"/>
    <w:rPr>
      <w:color w:val="002060"/>
      <w:u w:val="single"/>
    </w:rPr>
  </w:style>
  <w:style w:type="paragraph" w:styleId="a9">
    <w:name w:val="List Paragraph"/>
    <w:basedOn w:val="a"/>
    <w:uiPriority w:val="34"/>
    <w:qFormat/>
    <w:rsid w:val="009719A4"/>
    <w:pPr>
      <w:ind w:left="720"/>
      <w:contextualSpacing/>
    </w:pPr>
  </w:style>
  <w:style w:type="table" w:styleId="1-5">
    <w:name w:val="Medium List 1 Accent 5"/>
    <w:basedOn w:val="a1"/>
    <w:uiPriority w:val="65"/>
    <w:rsid w:val="00745077"/>
    <w:rPr>
      <w:color w:val="4A6974"/>
    </w:rPr>
    <w:tblPr>
      <w:tblStyleRowBandSize w:val="1"/>
      <w:tblStyleColBandSize w:val="1"/>
      <w:tblBorders>
        <w:top w:val="single" w:sz="8" w:space="0" w:color="4A6974"/>
        <w:bottom w:val="single" w:sz="8" w:space="0" w:color="4A6974"/>
      </w:tblBorders>
    </w:tblPr>
    <w:tblStylePr w:type="firstRow">
      <w:rPr>
        <w:rFonts w:ascii="Tahoma" w:eastAsia="Times New Roman" w:hAnsi="Tahoma" w:cs="Tahoma"/>
      </w:rPr>
      <w:tblPr/>
      <w:tcPr>
        <w:tcBorders>
          <w:top w:val="nil"/>
          <w:bottom w:val="single" w:sz="8" w:space="0" w:color="4A6974"/>
        </w:tcBorders>
      </w:tcPr>
    </w:tblStylePr>
    <w:tblStylePr w:type="lastRow">
      <w:rPr>
        <w:b/>
        <w:bCs/>
        <w:color w:val="4A6974"/>
      </w:rPr>
      <w:tblPr/>
      <w:tcPr>
        <w:tcBorders>
          <w:top w:val="single" w:sz="8" w:space="0" w:color="4A6974"/>
          <w:bottom w:val="single" w:sz="8" w:space="0" w:color="4A6974"/>
        </w:tcBorders>
      </w:tcPr>
    </w:tblStylePr>
    <w:tblStylePr w:type="firstCol">
      <w:rPr>
        <w:b/>
        <w:bCs/>
      </w:rPr>
    </w:tblStylePr>
    <w:tblStylePr w:type="lastCol">
      <w:rPr>
        <w:b/>
        <w:bCs/>
      </w:rPr>
      <w:tblPr/>
      <w:tcPr>
        <w:tcBorders>
          <w:top w:val="single" w:sz="8" w:space="0" w:color="4A6974"/>
          <w:bottom w:val="single" w:sz="8" w:space="0" w:color="4A6974"/>
        </w:tcBorders>
      </w:tcPr>
    </w:tblStylePr>
    <w:tblStylePr w:type="band1Vert">
      <w:tblPr/>
      <w:tcPr>
        <w:shd w:val="clear" w:color="auto" w:fill="CEDBE0"/>
      </w:tcPr>
    </w:tblStylePr>
    <w:tblStylePr w:type="band1Horz">
      <w:tblPr/>
      <w:tcPr>
        <w:shd w:val="clear" w:color="auto" w:fill="CEDBE0"/>
      </w:tcPr>
    </w:tblStylePr>
  </w:style>
  <w:style w:type="table" w:customStyle="1" w:styleId="11">
    <w:name w:val="הצללה בינונית 11"/>
    <w:basedOn w:val="a1"/>
    <w:uiPriority w:val="63"/>
    <w:rsid w:val="00745077"/>
    <w:tblPr>
      <w:tblStyleRowBandSize w:val="1"/>
      <w:tblStyleColBandSize w:val="1"/>
      <w:tblBorders>
        <w:top w:val="single" w:sz="8" w:space="0" w:color="6C93A1"/>
        <w:left w:val="single" w:sz="8" w:space="0" w:color="6C93A1"/>
        <w:bottom w:val="single" w:sz="8" w:space="0" w:color="6C93A1"/>
        <w:right w:val="single" w:sz="8" w:space="0" w:color="6C93A1"/>
        <w:insideH w:val="single" w:sz="8" w:space="0" w:color="6C93A1"/>
      </w:tblBorders>
    </w:tblPr>
    <w:tblStylePr w:type="firstRow">
      <w:pPr>
        <w:spacing w:before="0" w:after="0" w:line="240" w:lineRule="auto"/>
      </w:pPr>
      <w:rPr>
        <w:b/>
        <w:bCs/>
        <w:color w:val="CEDEE4"/>
      </w:rPr>
      <w:tblPr/>
      <w:tcPr>
        <w:tcBorders>
          <w:top w:val="single" w:sz="8" w:space="0" w:color="6C93A1"/>
          <w:left w:val="single" w:sz="8" w:space="0" w:color="6C93A1"/>
          <w:bottom w:val="single" w:sz="8" w:space="0" w:color="6C93A1"/>
          <w:right w:val="single" w:sz="8" w:space="0" w:color="6C93A1"/>
          <w:insideH w:val="nil"/>
          <w:insideV w:val="nil"/>
        </w:tcBorders>
        <w:shd w:val="clear" w:color="auto" w:fill="4A6974"/>
      </w:tcPr>
    </w:tblStylePr>
    <w:tblStylePr w:type="lastRow">
      <w:pPr>
        <w:spacing w:before="0" w:after="0" w:line="240" w:lineRule="auto"/>
      </w:pPr>
      <w:rPr>
        <w:b/>
        <w:bCs/>
      </w:rPr>
      <w:tblPr/>
      <w:tcPr>
        <w:tcBorders>
          <w:top w:val="double" w:sz="6" w:space="0" w:color="6C93A1"/>
          <w:left w:val="single" w:sz="8" w:space="0" w:color="6C93A1"/>
          <w:bottom w:val="single" w:sz="8" w:space="0" w:color="6C93A1"/>
          <w:right w:val="single" w:sz="8" w:space="0" w:color="6C93A1"/>
          <w:insideH w:val="nil"/>
          <w:insideV w:val="nil"/>
        </w:tcBorders>
      </w:tcPr>
    </w:tblStylePr>
    <w:tblStylePr w:type="firstCol">
      <w:rPr>
        <w:b/>
        <w:bCs/>
      </w:rPr>
    </w:tblStylePr>
    <w:tblStylePr w:type="lastCol">
      <w:rPr>
        <w:b/>
        <w:bCs/>
      </w:rPr>
    </w:tblStylePr>
    <w:tblStylePr w:type="band1Vert">
      <w:tblPr/>
      <w:tcPr>
        <w:shd w:val="clear" w:color="auto" w:fill="CEDBE0"/>
      </w:tcPr>
    </w:tblStylePr>
    <w:tblStylePr w:type="band1Horz">
      <w:tblPr/>
      <w:tcPr>
        <w:tcBorders>
          <w:insideH w:val="nil"/>
          <w:insideV w:val="nil"/>
        </w:tcBorders>
        <w:shd w:val="clear" w:color="auto" w:fill="CEDBE0"/>
      </w:tcPr>
    </w:tblStylePr>
    <w:tblStylePr w:type="band2Horz">
      <w:tblPr/>
      <w:tcPr>
        <w:tcBorders>
          <w:insideH w:val="nil"/>
          <w:insideV w:val="nil"/>
        </w:tcBorders>
      </w:tcPr>
    </w:tblStylePr>
  </w:style>
  <w:style w:type="table" w:styleId="1-4">
    <w:name w:val="Medium Shading 1 Accent 4"/>
    <w:basedOn w:val="a1"/>
    <w:uiPriority w:val="63"/>
    <w:rsid w:val="00745077"/>
    <w:tblPr>
      <w:tblStyleRowBandSize w:val="1"/>
      <w:tblStyleColBandSize w:val="1"/>
      <w:tblBorders>
        <w:top w:val="single" w:sz="8" w:space="0" w:color="DAE6EA"/>
        <w:left w:val="single" w:sz="8" w:space="0" w:color="DAE6EA"/>
        <w:bottom w:val="single" w:sz="8" w:space="0" w:color="DAE6EA"/>
        <w:right w:val="single" w:sz="8" w:space="0" w:color="DAE6EA"/>
        <w:insideH w:val="single" w:sz="8" w:space="0" w:color="DAE6EA"/>
      </w:tblBorders>
    </w:tblPr>
    <w:tblStylePr w:type="firstRow">
      <w:pPr>
        <w:spacing w:before="0" w:after="0" w:line="240" w:lineRule="auto"/>
      </w:pPr>
      <w:rPr>
        <w:b/>
        <w:bCs/>
        <w:color w:val="CEDEE4"/>
      </w:rPr>
      <w:tblPr/>
      <w:tcPr>
        <w:tcBorders>
          <w:top w:val="single" w:sz="8" w:space="0" w:color="DAE6EA"/>
          <w:left w:val="single" w:sz="8" w:space="0" w:color="DAE6EA"/>
          <w:bottom w:val="single" w:sz="8" w:space="0" w:color="DAE6EA"/>
          <w:right w:val="single" w:sz="8" w:space="0" w:color="DAE6EA"/>
          <w:insideH w:val="nil"/>
          <w:insideV w:val="nil"/>
        </w:tcBorders>
        <w:shd w:val="clear" w:color="auto" w:fill="CEDEE4"/>
      </w:tcPr>
    </w:tblStylePr>
    <w:tblStylePr w:type="lastRow">
      <w:pPr>
        <w:spacing w:before="0" w:after="0" w:line="240" w:lineRule="auto"/>
      </w:pPr>
      <w:rPr>
        <w:b/>
        <w:bCs/>
      </w:rPr>
      <w:tblPr/>
      <w:tcPr>
        <w:tcBorders>
          <w:top w:val="double" w:sz="6" w:space="0" w:color="DAE6EA"/>
          <w:left w:val="single" w:sz="8" w:space="0" w:color="DAE6EA"/>
          <w:bottom w:val="single" w:sz="8" w:space="0" w:color="DAE6EA"/>
          <w:right w:val="single" w:sz="8" w:space="0" w:color="DAE6EA"/>
          <w:insideH w:val="nil"/>
          <w:insideV w:val="nil"/>
        </w:tcBorders>
      </w:tcPr>
    </w:tblStylePr>
    <w:tblStylePr w:type="firstCol">
      <w:rPr>
        <w:b/>
        <w:bCs/>
      </w:rPr>
    </w:tblStylePr>
    <w:tblStylePr w:type="lastCol">
      <w:rPr>
        <w:b/>
        <w:bCs/>
      </w:rPr>
    </w:tblStylePr>
    <w:tblStylePr w:type="band1Vert">
      <w:tblPr/>
      <w:tcPr>
        <w:shd w:val="clear" w:color="auto" w:fill="F2F6F8"/>
      </w:tcPr>
    </w:tblStylePr>
    <w:tblStylePr w:type="band1Horz">
      <w:tblPr/>
      <w:tcPr>
        <w:tcBorders>
          <w:insideH w:val="nil"/>
          <w:insideV w:val="nil"/>
        </w:tcBorders>
        <w:shd w:val="clear" w:color="auto" w:fill="F2F6F8"/>
      </w:tcPr>
    </w:tblStylePr>
    <w:tblStylePr w:type="band2Horz">
      <w:tblPr/>
      <w:tcPr>
        <w:tcBorders>
          <w:insideH w:val="nil"/>
          <w:insideV w:val="nil"/>
        </w:tcBorders>
      </w:tcPr>
    </w:tblStylePr>
  </w:style>
  <w:style w:type="table" w:styleId="1-50">
    <w:name w:val="Medium Grid 1 Accent 5"/>
    <w:basedOn w:val="a1"/>
    <w:uiPriority w:val="67"/>
    <w:rsid w:val="00745077"/>
    <w:tblPr>
      <w:tblStyleRowBandSize w:val="1"/>
      <w:tblStyleColBandSize w:val="1"/>
      <w:tblBorders>
        <w:top w:val="single" w:sz="8" w:space="0" w:color="6C93A1"/>
        <w:left w:val="single" w:sz="8" w:space="0" w:color="6C93A1"/>
        <w:bottom w:val="single" w:sz="8" w:space="0" w:color="6C93A1"/>
        <w:right w:val="single" w:sz="8" w:space="0" w:color="6C93A1"/>
        <w:insideH w:val="single" w:sz="8" w:space="0" w:color="6C93A1"/>
        <w:insideV w:val="single" w:sz="8" w:space="0" w:color="6C93A1"/>
      </w:tblBorders>
    </w:tblPr>
    <w:tcPr>
      <w:shd w:val="clear" w:color="auto" w:fill="CEDBE0"/>
    </w:tcPr>
    <w:tblStylePr w:type="firstRow">
      <w:rPr>
        <w:b/>
        <w:bCs/>
      </w:rPr>
    </w:tblStylePr>
    <w:tblStylePr w:type="lastRow">
      <w:rPr>
        <w:b/>
        <w:bCs/>
      </w:rPr>
      <w:tblPr/>
      <w:tcPr>
        <w:tcBorders>
          <w:top w:val="single" w:sz="18" w:space="0" w:color="6C93A1"/>
        </w:tcBorders>
      </w:tcPr>
    </w:tblStylePr>
    <w:tblStylePr w:type="firstCol">
      <w:rPr>
        <w:b/>
        <w:bCs/>
      </w:rPr>
    </w:tblStylePr>
    <w:tblStylePr w:type="lastCol">
      <w:rPr>
        <w:b/>
        <w:bCs/>
      </w:rPr>
    </w:tblStylePr>
    <w:tblStylePr w:type="band1Vert">
      <w:tblPr/>
      <w:tcPr>
        <w:shd w:val="clear" w:color="auto" w:fill="9DB7C0"/>
      </w:tcPr>
    </w:tblStylePr>
    <w:tblStylePr w:type="band1Horz">
      <w:tblPr/>
      <w:tcPr>
        <w:shd w:val="clear" w:color="auto" w:fill="9DB7C0"/>
      </w:tcPr>
    </w:tblStylePr>
  </w:style>
  <w:style w:type="table" w:customStyle="1" w:styleId="-11">
    <w:name w:val="רשת בהירה - הדגשה 11"/>
    <w:basedOn w:val="a1"/>
    <w:uiPriority w:val="62"/>
    <w:rsid w:val="00745077"/>
    <w:tblPr>
      <w:tblStyleRowBandSize w:val="1"/>
      <w:tblStyleColBandSize w:val="1"/>
      <w:tblBorders>
        <w:top w:val="single" w:sz="8" w:space="0" w:color="CEDEE4"/>
        <w:left w:val="single" w:sz="8" w:space="0" w:color="CEDEE4"/>
        <w:bottom w:val="single" w:sz="8" w:space="0" w:color="CEDEE4"/>
        <w:right w:val="single" w:sz="8" w:space="0" w:color="CEDEE4"/>
        <w:insideH w:val="single" w:sz="8" w:space="0" w:color="CEDEE4"/>
        <w:insideV w:val="single" w:sz="8" w:space="0" w:color="CEDEE4"/>
      </w:tblBorders>
    </w:tblPr>
    <w:tblStylePr w:type="firstRow">
      <w:pPr>
        <w:spacing w:before="0" w:after="0" w:line="240" w:lineRule="auto"/>
      </w:pPr>
      <w:rPr>
        <w:rFonts w:ascii="Tahoma" w:eastAsia="Times New Roman" w:hAnsi="Tahoma" w:cs="Tahoma"/>
        <w:b/>
        <w:bCs/>
      </w:rPr>
      <w:tblPr/>
      <w:tcPr>
        <w:tcBorders>
          <w:top w:val="single" w:sz="8" w:space="0" w:color="CEDEE4"/>
          <w:left w:val="single" w:sz="8" w:space="0" w:color="CEDEE4"/>
          <w:bottom w:val="single" w:sz="18" w:space="0" w:color="CEDEE4"/>
          <w:right w:val="single" w:sz="8" w:space="0" w:color="CEDEE4"/>
          <w:insideH w:val="nil"/>
          <w:insideV w:val="single" w:sz="8" w:space="0" w:color="CEDEE4"/>
        </w:tcBorders>
      </w:tcPr>
    </w:tblStylePr>
    <w:tblStylePr w:type="lastRow">
      <w:pPr>
        <w:spacing w:before="0" w:after="0" w:line="240" w:lineRule="auto"/>
      </w:pPr>
      <w:rPr>
        <w:rFonts w:ascii="Tahoma" w:eastAsia="Times New Roman" w:hAnsi="Tahoma" w:cs="Tahoma"/>
        <w:b/>
        <w:bCs/>
      </w:rPr>
      <w:tblPr/>
      <w:tcPr>
        <w:tcBorders>
          <w:top w:val="double" w:sz="6" w:space="0" w:color="CEDEE4"/>
          <w:left w:val="single" w:sz="8" w:space="0" w:color="CEDEE4"/>
          <w:bottom w:val="single" w:sz="8" w:space="0" w:color="CEDEE4"/>
          <w:right w:val="single" w:sz="8" w:space="0" w:color="CEDEE4"/>
          <w:insideH w:val="nil"/>
          <w:insideV w:val="single" w:sz="8" w:space="0" w:color="CEDEE4"/>
        </w:tcBorders>
      </w:tcPr>
    </w:tblStylePr>
    <w:tblStylePr w:type="firstCol">
      <w:rPr>
        <w:rFonts w:ascii="Tahoma" w:eastAsia="Times New Roman" w:hAnsi="Tahoma" w:cs="Tahoma"/>
        <w:b/>
        <w:bCs/>
      </w:rPr>
    </w:tblStylePr>
    <w:tblStylePr w:type="lastCol">
      <w:rPr>
        <w:rFonts w:ascii="Tahoma" w:eastAsia="Times New Roman" w:hAnsi="Tahoma" w:cs="Tahoma"/>
        <w:b/>
        <w:bCs/>
      </w:rPr>
      <w:tblPr/>
      <w:tcPr>
        <w:tcBorders>
          <w:top w:val="single" w:sz="8" w:space="0" w:color="CEDEE4"/>
          <w:left w:val="single" w:sz="8" w:space="0" w:color="CEDEE4"/>
          <w:bottom w:val="single" w:sz="8" w:space="0" w:color="CEDEE4"/>
          <w:right w:val="single" w:sz="8" w:space="0" w:color="CEDEE4"/>
        </w:tcBorders>
      </w:tcPr>
    </w:tblStylePr>
    <w:tblStylePr w:type="band1Vert">
      <w:tblPr/>
      <w:tcPr>
        <w:tcBorders>
          <w:top w:val="single" w:sz="8" w:space="0" w:color="CEDEE4"/>
          <w:left w:val="single" w:sz="8" w:space="0" w:color="CEDEE4"/>
          <w:bottom w:val="single" w:sz="8" w:space="0" w:color="CEDEE4"/>
          <w:right w:val="single" w:sz="8" w:space="0" w:color="CEDEE4"/>
        </w:tcBorders>
        <w:shd w:val="clear" w:color="auto" w:fill="F2F6F8"/>
      </w:tcPr>
    </w:tblStylePr>
    <w:tblStylePr w:type="band1Horz">
      <w:tblPr/>
      <w:tcPr>
        <w:tcBorders>
          <w:top w:val="single" w:sz="8" w:space="0" w:color="CEDEE4"/>
          <w:left w:val="single" w:sz="8" w:space="0" w:color="CEDEE4"/>
          <w:bottom w:val="single" w:sz="8" w:space="0" w:color="CEDEE4"/>
          <w:right w:val="single" w:sz="8" w:space="0" w:color="CEDEE4"/>
          <w:insideV w:val="single" w:sz="8" w:space="0" w:color="CEDEE4"/>
        </w:tcBorders>
        <w:shd w:val="clear" w:color="auto" w:fill="F2F6F8"/>
      </w:tcPr>
    </w:tblStylePr>
    <w:tblStylePr w:type="band2Horz">
      <w:tblPr/>
      <w:tcPr>
        <w:tcBorders>
          <w:top w:val="single" w:sz="8" w:space="0" w:color="CEDEE4"/>
          <w:left w:val="single" w:sz="8" w:space="0" w:color="CEDEE4"/>
          <w:bottom w:val="single" w:sz="8" w:space="0" w:color="CEDEE4"/>
          <w:right w:val="single" w:sz="8" w:space="0" w:color="CEDEE4"/>
          <w:insideV w:val="single" w:sz="8" w:space="0" w:color="CEDEE4"/>
        </w:tcBorders>
      </w:tcPr>
    </w:tblStylePr>
  </w:style>
  <w:style w:type="paragraph" w:styleId="aa">
    <w:name w:val="No Spacing"/>
    <w:uiPriority w:val="1"/>
    <w:qFormat/>
    <w:rsid w:val="00BB150D"/>
    <w:pPr>
      <w:jc w:val="both"/>
    </w:pPr>
    <w:rPr>
      <w:rFonts w:ascii="Arial" w:hAnsi="Arial" w:cs="Arial"/>
      <w:sz w:val="22"/>
      <w:szCs w:val="22"/>
    </w:rPr>
  </w:style>
  <w:style w:type="character" w:customStyle="1" w:styleId="10">
    <w:name w:val="כותרת 1 תו"/>
    <w:link w:val="1"/>
    <w:uiPriority w:val="9"/>
    <w:rsid w:val="005D2C19"/>
    <w:rPr>
      <w:rFonts w:ascii="Arial" w:eastAsia="Times New Roman" w:hAnsi="Arial" w:cs="Arial"/>
      <w:b/>
      <w:bCs/>
      <w:color w:val="272C4A"/>
      <w:sz w:val="28"/>
      <w:szCs w:val="28"/>
      <w:u w:val="single"/>
    </w:rPr>
  </w:style>
  <w:style w:type="character" w:customStyle="1" w:styleId="20">
    <w:name w:val="כותרת 2 תו"/>
    <w:link w:val="2"/>
    <w:uiPriority w:val="9"/>
    <w:rsid w:val="00BB150D"/>
    <w:rPr>
      <w:rFonts w:ascii="Arial" w:eastAsia="Times New Roman" w:hAnsi="Arial" w:cs="Arial"/>
      <w:b/>
      <w:bCs/>
      <w:color w:val="343B64"/>
      <w:sz w:val="26"/>
      <w:szCs w:val="26"/>
    </w:rPr>
  </w:style>
  <w:style w:type="character" w:customStyle="1" w:styleId="30">
    <w:name w:val="כותרת 3 תו"/>
    <w:link w:val="3"/>
    <w:uiPriority w:val="9"/>
    <w:rsid w:val="00BB150D"/>
    <w:rPr>
      <w:rFonts w:ascii="Arial" w:eastAsia="Times New Roman" w:hAnsi="Arial" w:cs="Arial"/>
      <w:b/>
      <w:bCs/>
      <w:color w:val="343B64"/>
      <w:sz w:val="22"/>
      <w:szCs w:val="22"/>
    </w:rPr>
  </w:style>
  <w:style w:type="character" w:customStyle="1" w:styleId="40">
    <w:name w:val="כותרת 4 תו"/>
    <w:link w:val="4"/>
    <w:uiPriority w:val="9"/>
    <w:rsid w:val="00BB150D"/>
    <w:rPr>
      <w:rFonts w:ascii="Arial" w:eastAsia="Times New Roman" w:hAnsi="Arial" w:cs="Arial"/>
      <w:b/>
      <w:bCs/>
      <w:i/>
      <w:iCs/>
      <w:color w:val="343B64"/>
      <w:sz w:val="22"/>
      <w:szCs w:val="22"/>
    </w:rPr>
  </w:style>
  <w:style w:type="character" w:customStyle="1" w:styleId="50">
    <w:name w:val="כותרת 5 תו"/>
    <w:link w:val="5"/>
    <w:uiPriority w:val="9"/>
    <w:rsid w:val="00BB150D"/>
    <w:rPr>
      <w:rFonts w:ascii="Arial" w:eastAsia="Times New Roman" w:hAnsi="Arial" w:cs="Arial"/>
      <w:color w:val="1A1D31"/>
      <w:sz w:val="22"/>
      <w:szCs w:val="22"/>
    </w:rPr>
  </w:style>
  <w:style w:type="numbering" w:customStyle="1" w:styleId="12">
    <w:name w:val="ללא רשימה1"/>
    <w:next w:val="a2"/>
    <w:uiPriority w:val="99"/>
    <w:semiHidden/>
    <w:unhideWhenUsed/>
    <w:rsid w:val="0046470F"/>
  </w:style>
  <w:style w:type="paragraph" w:customStyle="1" w:styleId="13">
    <w:name w:val="כותרת משנה1"/>
    <w:basedOn w:val="a"/>
    <w:next w:val="a"/>
    <w:uiPriority w:val="11"/>
    <w:qFormat/>
    <w:rsid w:val="0046470F"/>
    <w:pPr>
      <w:numPr>
        <w:ilvl w:val="1"/>
      </w:numPr>
      <w:bidi w:val="0"/>
      <w:jc w:val="left"/>
    </w:pPr>
    <w:rPr>
      <w:rFonts w:ascii="Cambria" w:eastAsia="Times New Roman" w:hAnsi="Cambria" w:cs="Times New Roman"/>
      <w:i/>
      <w:iCs/>
      <w:color w:val="4F81BD"/>
      <w:spacing w:val="15"/>
      <w:sz w:val="24"/>
      <w:szCs w:val="24"/>
    </w:rPr>
  </w:style>
  <w:style w:type="character" w:customStyle="1" w:styleId="ab">
    <w:name w:val="כותרת משנה תו"/>
    <w:link w:val="ac"/>
    <w:uiPriority w:val="11"/>
    <w:rsid w:val="0046470F"/>
    <w:rPr>
      <w:rFonts w:ascii="Cambria" w:eastAsia="Times New Roman" w:hAnsi="Cambria" w:cs="Times New Roman"/>
      <w:i/>
      <w:iCs/>
      <w:color w:val="4F81BD"/>
      <w:spacing w:val="15"/>
      <w:sz w:val="24"/>
      <w:szCs w:val="24"/>
    </w:rPr>
  </w:style>
  <w:style w:type="paragraph" w:customStyle="1" w:styleId="14">
    <w:name w:val="כותרת טקסט1"/>
    <w:basedOn w:val="a"/>
    <w:next w:val="a"/>
    <w:uiPriority w:val="10"/>
    <w:qFormat/>
    <w:rsid w:val="0046470F"/>
    <w:pPr>
      <w:pBdr>
        <w:bottom w:val="single" w:sz="8" w:space="4" w:color="4F81BD"/>
      </w:pBdr>
      <w:bidi w:val="0"/>
      <w:spacing w:after="300" w:line="240" w:lineRule="auto"/>
      <w:contextualSpacing/>
      <w:jc w:val="left"/>
    </w:pPr>
    <w:rPr>
      <w:rFonts w:ascii="Cambria" w:eastAsia="Times New Roman" w:hAnsi="Cambria" w:cs="Times New Roman"/>
      <w:color w:val="17365D"/>
      <w:spacing w:val="5"/>
      <w:kern w:val="28"/>
      <w:sz w:val="52"/>
      <w:szCs w:val="52"/>
    </w:rPr>
  </w:style>
  <w:style w:type="character" w:customStyle="1" w:styleId="ad">
    <w:name w:val="כותרת טקסט תו"/>
    <w:link w:val="ae"/>
    <w:uiPriority w:val="10"/>
    <w:rsid w:val="0046470F"/>
    <w:rPr>
      <w:rFonts w:ascii="Cambria" w:eastAsia="Times New Roman" w:hAnsi="Cambria" w:cs="Times New Roman"/>
      <w:color w:val="17365D"/>
      <w:spacing w:val="5"/>
      <w:kern w:val="28"/>
      <w:sz w:val="52"/>
      <w:szCs w:val="52"/>
    </w:rPr>
  </w:style>
  <w:style w:type="table" w:styleId="af">
    <w:name w:val="Table Grid"/>
    <w:basedOn w:val="a1"/>
    <w:uiPriority w:val="59"/>
    <w:rsid w:val="0046470F"/>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uiPriority w:val="99"/>
    <w:semiHidden/>
    <w:unhideWhenUsed/>
    <w:rsid w:val="0046470F"/>
    <w:rPr>
      <w:color w:val="800080"/>
      <w:u w:val="single"/>
    </w:rPr>
  </w:style>
  <w:style w:type="character" w:customStyle="1" w:styleId="apple-converted-space">
    <w:name w:val="apple-converted-space"/>
    <w:basedOn w:val="a0"/>
    <w:rsid w:val="0046470F"/>
  </w:style>
  <w:style w:type="character" w:styleId="af0">
    <w:name w:val="annotation reference"/>
    <w:uiPriority w:val="99"/>
    <w:semiHidden/>
    <w:unhideWhenUsed/>
    <w:rsid w:val="0046470F"/>
    <w:rPr>
      <w:sz w:val="16"/>
      <w:szCs w:val="16"/>
    </w:rPr>
  </w:style>
  <w:style w:type="paragraph" w:styleId="af1">
    <w:name w:val="annotation text"/>
    <w:basedOn w:val="a"/>
    <w:link w:val="af2"/>
    <w:uiPriority w:val="99"/>
    <w:semiHidden/>
    <w:unhideWhenUsed/>
    <w:rsid w:val="0046470F"/>
    <w:pPr>
      <w:bidi w:val="0"/>
      <w:spacing w:line="240" w:lineRule="auto"/>
      <w:jc w:val="left"/>
    </w:pPr>
    <w:rPr>
      <w:rFonts w:ascii="Calibri" w:eastAsia="Calibri" w:hAnsi="Calibri"/>
      <w:sz w:val="20"/>
      <w:szCs w:val="20"/>
    </w:rPr>
  </w:style>
  <w:style w:type="character" w:customStyle="1" w:styleId="af2">
    <w:name w:val="טקסט הערה תו"/>
    <w:link w:val="af1"/>
    <w:uiPriority w:val="99"/>
    <w:semiHidden/>
    <w:rsid w:val="0046470F"/>
    <w:rPr>
      <w:rFonts w:ascii="Calibri" w:eastAsia="Calibri" w:hAnsi="Calibri" w:cs="Arial"/>
    </w:rPr>
  </w:style>
  <w:style w:type="paragraph" w:styleId="af3">
    <w:name w:val="annotation subject"/>
    <w:basedOn w:val="af1"/>
    <w:next w:val="af1"/>
    <w:link w:val="af4"/>
    <w:uiPriority w:val="99"/>
    <w:semiHidden/>
    <w:unhideWhenUsed/>
    <w:rsid w:val="0046470F"/>
    <w:rPr>
      <w:b/>
      <w:bCs/>
    </w:rPr>
  </w:style>
  <w:style w:type="character" w:customStyle="1" w:styleId="af4">
    <w:name w:val="נושא הערה תו"/>
    <w:link w:val="af3"/>
    <w:uiPriority w:val="99"/>
    <w:semiHidden/>
    <w:rsid w:val="0046470F"/>
    <w:rPr>
      <w:rFonts w:ascii="Calibri" w:eastAsia="Calibri" w:hAnsi="Calibri" w:cs="Arial"/>
      <w:b/>
      <w:bCs/>
    </w:rPr>
  </w:style>
  <w:style w:type="paragraph" w:styleId="af5">
    <w:name w:val="Revision"/>
    <w:hidden/>
    <w:uiPriority w:val="99"/>
    <w:semiHidden/>
    <w:rsid w:val="0046470F"/>
    <w:rPr>
      <w:rFonts w:ascii="Calibri" w:eastAsia="Calibri" w:hAnsi="Calibri" w:cs="Arial"/>
      <w:sz w:val="22"/>
      <w:szCs w:val="22"/>
    </w:rPr>
  </w:style>
  <w:style w:type="paragraph" w:styleId="ac">
    <w:name w:val="Subtitle"/>
    <w:basedOn w:val="a"/>
    <w:next w:val="a"/>
    <w:link w:val="ab"/>
    <w:uiPriority w:val="11"/>
    <w:qFormat/>
    <w:rsid w:val="0046470F"/>
    <w:pPr>
      <w:numPr>
        <w:ilvl w:val="1"/>
      </w:numPr>
    </w:pPr>
    <w:rPr>
      <w:rFonts w:ascii="Cambria" w:eastAsia="Times New Roman" w:hAnsi="Cambria" w:cs="Times New Roman"/>
      <w:i/>
      <w:iCs/>
      <w:color w:val="4F81BD"/>
      <w:spacing w:val="15"/>
      <w:sz w:val="24"/>
      <w:szCs w:val="24"/>
    </w:rPr>
  </w:style>
  <w:style w:type="character" w:customStyle="1" w:styleId="15">
    <w:name w:val="כותרת משנה תו1"/>
    <w:uiPriority w:val="11"/>
    <w:rsid w:val="0046470F"/>
    <w:rPr>
      <w:rFonts w:ascii="Arial" w:eastAsia="Times New Roman" w:hAnsi="Arial" w:cs="Arial"/>
      <w:i/>
      <w:iCs/>
      <w:color w:val="343B64"/>
      <w:spacing w:val="15"/>
      <w:sz w:val="24"/>
      <w:szCs w:val="24"/>
    </w:rPr>
  </w:style>
  <w:style w:type="paragraph" w:styleId="ae">
    <w:name w:val="Title"/>
    <w:basedOn w:val="a"/>
    <w:next w:val="a"/>
    <w:link w:val="ad"/>
    <w:uiPriority w:val="10"/>
    <w:qFormat/>
    <w:rsid w:val="0046470F"/>
    <w:pPr>
      <w:pBdr>
        <w:bottom w:val="single" w:sz="8" w:space="4" w:color="343B64"/>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16">
    <w:name w:val="כותרת טקסט תו1"/>
    <w:uiPriority w:val="10"/>
    <w:rsid w:val="0046470F"/>
    <w:rPr>
      <w:rFonts w:ascii="Arial" w:eastAsia="Times New Roman" w:hAnsi="Arial" w:cs="Arial"/>
      <w:color w:val="161A36"/>
      <w:spacing w:val="5"/>
      <w:kern w:val="28"/>
      <w:sz w:val="52"/>
      <w:szCs w:val="52"/>
    </w:rPr>
  </w:style>
  <w:style w:type="character" w:styleId="FollowedHyperlink">
    <w:name w:val="FollowedHyperlink"/>
    <w:uiPriority w:val="99"/>
    <w:semiHidden/>
    <w:unhideWhenUsed/>
    <w:rsid w:val="0046470F"/>
    <w:rPr>
      <w:color w:val="5E1C56"/>
      <w:u w:val="single"/>
    </w:rPr>
  </w:style>
  <w:style w:type="character" w:styleId="af6">
    <w:name w:val="Subtle Emphasis"/>
    <w:uiPriority w:val="19"/>
    <w:qFormat/>
    <w:rsid w:val="00FC1D7C"/>
    <w:rPr>
      <w:i/>
      <w:iCs/>
      <w:color w:val="ACACAC"/>
    </w:rPr>
  </w:style>
  <w:style w:type="paragraph" w:customStyle="1" w:styleId="af7">
    <w:name w:val="זכויות יוצרים"/>
    <w:basedOn w:val="a"/>
    <w:link w:val="af8"/>
    <w:qFormat/>
    <w:rsid w:val="00FC1D7C"/>
    <w:pPr>
      <w:contextualSpacing/>
      <w:jc w:val="center"/>
    </w:pPr>
    <w:rPr>
      <w:color w:val="595959"/>
      <w:sz w:val="18"/>
      <w:szCs w:val="18"/>
    </w:rPr>
  </w:style>
  <w:style w:type="character" w:customStyle="1" w:styleId="af8">
    <w:name w:val="זכויות יוצרים תו"/>
    <w:link w:val="af7"/>
    <w:rsid w:val="00FC1D7C"/>
    <w:rPr>
      <w:rFonts w:ascii="Arial" w:hAnsi="Arial" w:cs="Arial"/>
      <w:color w:val="595959"/>
      <w:sz w:val="18"/>
      <w:szCs w:val="18"/>
    </w:rPr>
  </w:style>
  <w:style w:type="paragraph" w:styleId="af9">
    <w:name w:val="footnote text"/>
    <w:basedOn w:val="a"/>
    <w:link w:val="afa"/>
    <w:uiPriority w:val="99"/>
    <w:semiHidden/>
    <w:unhideWhenUsed/>
    <w:rsid w:val="003800ED"/>
    <w:pPr>
      <w:bidi w:val="0"/>
      <w:spacing w:after="0" w:line="240" w:lineRule="auto"/>
      <w:jc w:val="left"/>
    </w:pPr>
    <w:rPr>
      <w:rFonts w:asciiTheme="minorHAnsi" w:eastAsiaTheme="minorHAnsi" w:hAnsiTheme="minorHAnsi" w:cstheme="minorBidi"/>
      <w:sz w:val="20"/>
      <w:szCs w:val="20"/>
    </w:rPr>
  </w:style>
  <w:style w:type="character" w:customStyle="1" w:styleId="afa">
    <w:name w:val="טקסט הערת שוליים תו"/>
    <w:basedOn w:val="a0"/>
    <w:link w:val="af9"/>
    <w:uiPriority w:val="99"/>
    <w:semiHidden/>
    <w:rsid w:val="003800ED"/>
    <w:rPr>
      <w:rFonts w:asciiTheme="minorHAnsi" w:eastAsiaTheme="minorHAnsi" w:hAnsiTheme="minorHAnsi" w:cstheme="minorBidi"/>
    </w:rPr>
  </w:style>
  <w:style w:type="character" w:styleId="afb">
    <w:name w:val="footnote reference"/>
    <w:basedOn w:val="a0"/>
    <w:uiPriority w:val="99"/>
    <w:semiHidden/>
    <w:unhideWhenUsed/>
    <w:rsid w:val="003800ED"/>
    <w:rPr>
      <w:vertAlign w:val="superscript"/>
    </w:rPr>
  </w:style>
  <w:style w:type="paragraph" w:styleId="NormalWeb">
    <w:name w:val="Normal (Web)"/>
    <w:basedOn w:val="a"/>
    <w:uiPriority w:val="99"/>
    <w:unhideWhenUsed/>
    <w:rsid w:val="0035504F"/>
    <w:pPr>
      <w:bidi w:val="0"/>
      <w:spacing w:before="100" w:beforeAutospacing="1" w:after="100" w:afterAutospacing="1" w:line="240" w:lineRule="auto"/>
      <w:jc w:val="left"/>
    </w:pPr>
    <w:rPr>
      <w:rFonts w:ascii="Times New Roman" w:eastAsia="Times New Roman" w:hAnsi="Times New Roman" w:cs="Times New Roman"/>
      <w:sz w:val="24"/>
      <w:szCs w:val="24"/>
    </w:rPr>
  </w:style>
  <w:style w:type="character" w:styleId="afc">
    <w:name w:val="Intense Reference"/>
    <w:basedOn w:val="a0"/>
    <w:uiPriority w:val="32"/>
    <w:qFormat/>
    <w:rsid w:val="0035504F"/>
    <w:rPr>
      <w:b/>
      <w:bCs/>
      <w:smallCaps/>
      <w:color w:val="EE5A13"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86855">
      <w:bodyDiv w:val="1"/>
      <w:marLeft w:val="0"/>
      <w:marRight w:val="0"/>
      <w:marTop w:val="0"/>
      <w:marBottom w:val="0"/>
      <w:divBdr>
        <w:top w:val="none" w:sz="0" w:space="0" w:color="auto"/>
        <w:left w:val="none" w:sz="0" w:space="0" w:color="auto"/>
        <w:bottom w:val="none" w:sz="0" w:space="0" w:color="auto"/>
        <w:right w:val="none" w:sz="0" w:space="0" w:color="auto"/>
      </w:divBdr>
      <w:divsChild>
        <w:div w:id="368917368">
          <w:marLeft w:val="0"/>
          <w:marRight w:val="0"/>
          <w:marTop w:val="0"/>
          <w:marBottom w:val="0"/>
          <w:divBdr>
            <w:top w:val="none" w:sz="0" w:space="0" w:color="auto"/>
            <w:left w:val="none" w:sz="0" w:space="0" w:color="auto"/>
            <w:bottom w:val="none" w:sz="0" w:space="0" w:color="auto"/>
            <w:right w:val="none" w:sz="0" w:space="0" w:color="auto"/>
          </w:divBdr>
        </w:div>
        <w:div w:id="146676108">
          <w:marLeft w:val="0"/>
          <w:marRight w:val="0"/>
          <w:marTop w:val="0"/>
          <w:marBottom w:val="0"/>
          <w:divBdr>
            <w:top w:val="none" w:sz="0" w:space="0" w:color="auto"/>
            <w:left w:val="none" w:sz="0" w:space="0" w:color="auto"/>
            <w:bottom w:val="none" w:sz="0" w:space="0" w:color="auto"/>
            <w:right w:val="none" w:sz="0" w:space="0" w:color="auto"/>
          </w:divBdr>
        </w:div>
        <w:div w:id="283968303">
          <w:marLeft w:val="0"/>
          <w:marRight w:val="0"/>
          <w:marTop w:val="0"/>
          <w:marBottom w:val="0"/>
          <w:divBdr>
            <w:top w:val="none" w:sz="0" w:space="0" w:color="auto"/>
            <w:left w:val="none" w:sz="0" w:space="0" w:color="auto"/>
            <w:bottom w:val="none" w:sz="0" w:space="0" w:color="auto"/>
            <w:right w:val="none" w:sz="0" w:space="0" w:color="auto"/>
          </w:divBdr>
        </w:div>
        <w:div w:id="724527161">
          <w:marLeft w:val="0"/>
          <w:marRight w:val="0"/>
          <w:marTop w:val="0"/>
          <w:marBottom w:val="0"/>
          <w:divBdr>
            <w:top w:val="none" w:sz="0" w:space="0" w:color="auto"/>
            <w:left w:val="none" w:sz="0" w:space="0" w:color="auto"/>
            <w:bottom w:val="none" w:sz="0" w:space="0" w:color="auto"/>
            <w:right w:val="none" w:sz="0" w:space="0" w:color="auto"/>
          </w:divBdr>
        </w:div>
        <w:div w:id="196083777">
          <w:marLeft w:val="0"/>
          <w:marRight w:val="0"/>
          <w:marTop w:val="0"/>
          <w:marBottom w:val="0"/>
          <w:divBdr>
            <w:top w:val="none" w:sz="0" w:space="0" w:color="auto"/>
            <w:left w:val="none" w:sz="0" w:space="0" w:color="auto"/>
            <w:bottom w:val="none" w:sz="0" w:space="0" w:color="auto"/>
            <w:right w:val="none" w:sz="0" w:space="0" w:color="auto"/>
          </w:divBdr>
        </w:div>
        <w:div w:id="1088426075">
          <w:marLeft w:val="0"/>
          <w:marRight w:val="0"/>
          <w:marTop w:val="0"/>
          <w:marBottom w:val="0"/>
          <w:divBdr>
            <w:top w:val="none" w:sz="0" w:space="0" w:color="auto"/>
            <w:left w:val="none" w:sz="0" w:space="0" w:color="auto"/>
            <w:bottom w:val="none" w:sz="0" w:space="0" w:color="auto"/>
            <w:right w:val="none" w:sz="0" w:space="0" w:color="auto"/>
          </w:divBdr>
        </w:div>
      </w:divsChild>
    </w:div>
    <w:div w:id="701978997">
      <w:bodyDiv w:val="1"/>
      <w:marLeft w:val="0"/>
      <w:marRight w:val="0"/>
      <w:marTop w:val="0"/>
      <w:marBottom w:val="0"/>
      <w:divBdr>
        <w:top w:val="none" w:sz="0" w:space="0" w:color="auto"/>
        <w:left w:val="none" w:sz="0" w:space="0" w:color="auto"/>
        <w:bottom w:val="none" w:sz="0" w:space="0" w:color="auto"/>
        <w:right w:val="none" w:sz="0" w:space="0" w:color="auto"/>
      </w:divBdr>
    </w:div>
    <w:div w:id="739868505">
      <w:bodyDiv w:val="1"/>
      <w:marLeft w:val="0"/>
      <w:marRight w:val="0"/>
      <w:marTop w:val="0"/>
      <w:marBottom w:val="0"/>
      <w:divBdr>
        <w:top w:val="none" w:sz="0" w:space="0" w:color="auto"/>
        <w:left w:val="none" w:sz="0" w:space="0" w:color="auto"/>
        <w:bottom w:val="none" w:sz="0" w:space="0" w:color="auto"/>
        <w:right w:val="none" w:sz="0" w:space="0" w:color="auto"/>
      </w:divBdr>
      <w:divsChild>
        <w:div w:id="1321614209">
          <w:marLeft w:val="0"/>
          <w:marRight w:val="0"/>
          <w:marTop w:val="0"/>
          <w:marBottom w:val="0"/>
          <w:divBdr>
            <w:top w:val="none" w:sz="0" w:space="0" w:color="auto"/>
            <w:left w:val="none" w:sz="0" w:space="0" w:color="auto"/>
            <w:bottom w:val="none" w:sz="0" w:space="0" w:color="auto"/>
            <w:right w:val="none" w:sz="0" w:space="0" w:color="auto"/>
          </w:divBdr>
        </w:div>
        <w:div w:id="1676103689">
          <w:marLeft w:val="0"/>
          <w:marRight w:val="0"/>
          <w:marTop w:val="0"/>
          <w:marBottom w:val="0"/>
          <w:divBdr>
            <w:top w:val="none" w:sz="0" w:space="0" w:color="auto"/>
            <w:left w:val="none" w:sz="0" w:space="0" w:color="auto"/>
            <w:bottom w:val="none" w:sz="0" w:space="0" w:color="auto"/>
            <w:right w:val="none" w:sz="0" w:space="0" w:color="auto"/>
          </w:divBdr>
        </w:div>
        <w:div w:id="441925375">
          <w:marLeft w:val="0"/>
          <w:marRight w:val="0"/>
          <w:marTop w:val="0"/>
          <w:marBottom w:val="0"/>
          <w:divBdr>
            <w:top w:val="none" w:sz="0" w:space="0" w:color="auto"/>
            <w:left w:val="none" w:sz="0" w:space="0" w:color="auto"/>
            <w:bottom w:val="none" w:sz="0" w:space="0" w:color="auto"/>
            <w:right w:val="none" w:sz="0" w:space="0" w:color="auto"/>
          </w:divBdr>
        </w:div>
        <w:div w:id="1221669834">
          <w:marLeft w:val="0"/>
          <w:marRight w:val="0"/>
          <w:marTop w:val="0"/>
          <w:marBottom w:val="0"/>
          <w:divBdr>
            <w:top w:val="none" w:sz="0" w:space="0" w:color="auto"/>
            <w:left w:val="none" w:sz="0" w:space="0" w:color="auto"/>
            <w:bottom w:val="none" w:sz="0" w:space="0" w:color="auto"/>
            <w:right w:val="none" w:sz="0" w:space="0" w:color="auto"/>
          </w:divBdr>
        </w:div>
        <w:div w:id="1793670800">
          <w:marLeft w:val="0"/>
          <w:marRight w:val="0"/>
          <w:marTop w:val="0"/>
          <w:marBottom w:val="0"/>
          <w:divBdr>
            <w:top w:val="none" w:sz="0" w:space="0" w:color="auto"/>
            <w:left w:val="none" w:sz="0" w:space="0" w:color="auto"/>
            <w:bottom w:val="none" w:sz="0" w:space="0" w:color="auto"/>
            <w:right w:val="none" w:sz="0" w:space="0" w:color="auto"/>
          </w:divBdr>
        </w:div>
      </w:divsChild>
    </w:div>
    <w:div w:id="1245266298">
      <w:bodyDiv w:val="1"/>
      <w:marLeft w:val="0"/>
      <w:marRight w:val="0"/>
      <w:marTop w:val="0"/>
      <w:marBottom w:val="0"/>
      <w:divBdr>
        <w:top w:val="none" w:sz="0" w:space="0" w:color="auto"/>
        <w:left w:val="none" w:sz="0" w:space="0" w:color="auto"/>
        <w:bottom w:val="none" w:sz="0" w:space="0" w:color="auto"/>
        <w:right w:val="none" w:sz="0" w:space="0" w:color="auto"/>
      </w:divBdr>
      <w:divsChild>
        <w:div w:id="583105388">
          <w:marLeft w:val="0"/>
          <w:marRight w:val="0"/>
          <w:marTop w:val="0"/>
          <w:marBottom w:val="0"/>
          <w:divBdr>
            <w:top w:val="none" w:sz="0" w:space="0" w:color="auto"/>
            <w:left w:val="none" w:sz="0" w:space="0" w:color="auto"/>
            <w:bottom w:val="none" w:sz="0" w:space="0" w:color="auto"/>
            <w:right w:val="none" w:sz="0" w:space="0" w:color="auto"/>
          </w:divBdr>
        </w:div>
        <w:div w:id="115296456">
          <w:marLeft w:val="0"/>
          <w:marRight w:val="0"/>
          <w:marTop w:val="0"/>
          <w:marBottom w:val="0"/>
          <w:divBdr>
            <w:top w:val="none" w:sz="0" w:space="0" w:color="auto"/>
            <w:left w:val="none" w:sz="0" w:space="0" w:color="auto"/>
            <w:bottom w:val="none" w:sz="0" w:space="0" w:color="auto"/>
            <w:right w:val="none" w:sz="0" w:space="0" w:color="auto"/>
          </w:divBdr>
        </w:div>
        <w:div w:id="909460591">
          <w:marLeft w:val="0"/>
          <w:marRight w:val="0"/>
          <w:marTop w:val="0"/>
          <w:marBottom w:val="0"/>
          <w:divBdr>
            <w:top w:val="none" w:sz="0" w:space="0" w:color="auto"/>
            <w:left w:val="none" w:sz="0" w:space="0" w:color="auto"/>
            <w:bottom w:val="none" w:sz="0" w:space="0" w:color="auto"/>
            <w:right w:val="none" w:sz="0" w:space="0" w:color="auto"/>
          </w:divBdr>
        </w:div>
        <w:div w:id="1750033276">
          <w:marLeft w:val="0"/>
          <w:marRight w:val="0"/>
          <w:marTop w:val="0"/>
          <w:marBottom w:val="0"/>
          <w:divBdr>
            <w:top w:val="none" w:sz="0" w:space="0" w:color="auto"/>
            <w:left w:val="none" w:sz="0" w:space="0" w:color="auto"/>
            <w:bottom w:val="none" w:sz="0" w:space="0" w:color="auto"/>
            <w:right w:val="none" w:sz="0" w:space="0" w:color="auto"/>
          </w:divBdr>
        </w:div>
        <w:div w:id="1071196138">
          <w:marLeft w:val="0"/>
          <w:marRight w:val="0"/>
          <w:marTop w:val="0"/>
          <w:marBottom w:val="0"/>
          <w:divBdr>
            <w:top w:val="none" w:sz="0" w:space="0" w:color="auto"/>
            <w:left w:val="none" w:sz="0" w:space="0" w:color="auto"/>
            <w:bottom w:val="none" w:sz="0" w:space="0" w:color="auto"/>
            <w:right w:val="none" w:sz="0" w:space="0" w:color="auto"/>
          </w:divBdr>
        </w:div>
      </w:divsChild>
    </w:div>
    <w:div w:id="1414010345">
      <w:bodyDiv w:val="1"/>
      <w:marLeft w:val="0"/>
      <w:marRight w:val="0"/>
      <w:marTop w:val="0"/>
      <w:marBottom w:val="0"/>
      <w:divBdr>
        <w:top w:val="none" w:sz="0" w:space="0" w:color="auto"/>
        <w:left w:val="none" w:sz="0" w:space="0" w:color="auto"/>
        <w:bottom w:val="none" w:sz="0" w:space="0" w:color="auto"/>
        <w:right w:val="none" w:sz="0" w:space="0" w:color="auto"/>
      </w:divBdr>
      <w:divsChild>
        <w:div w:id="1681540492">
          <w:marLeft w:val="0"/>
          <w:marRight w:val="0"/>
          <w:marTop w:val="0"/>
          <w:marBottom w:val="0"/>
          <w:divBdr>
            <w:top w:val="none" w:sz="0" w:space="0" w:color="auto"/>
            <w:left w:val="none" w:sz="0" w:space="0" w:color="auto"/>
            <w:bottom w:val="none" w:sz="0" w:space="0" w:color="auto"/>
            <w:right w:val="none" w:sz="0" w:space="0" w:color="auto"/>
          </w:divBdr>
        </w:div>
        <w:div w:id="906232899">
          <w:marLeft w:val="0"/>
          <w:marRight w:val="0"/>
          <w:marTop w:val="0"/>
          <w:marBottom w:val="0"/>
          <w:divBdr>
            <w:top w:val="none" w:sz="0" w:space="0" w:color="auto"/>
            <w:left w:val="none" w:sz="0" w:space="0" w:color="auto"/>
            <w:bottom w:val="none" w:sz="0" w:space="0" w:color="auto"/>
            <w:right w:val="none" w:sz="0" w:space="0" w:color="auto"/>
          </w:divBdr>
        </w:div>
        <w:div w:id="2058814783">
          <w:marLeft w:val="0"/>
          <w:marRight w:val="0"/>
          <w:marTop w:val="0"/>
          <w:marBottom w:val="0"/>
          <w:divBdr>
            <w:top w:val="none" w:sz="0" w:space="0" w:color="auto"/>
            <w:left w:val="none" w:sz="0" w:space="0" w:color="auto"/>
            <w:bottom w:val="none" w:sz="0" w:space="0" w:color="auto"/>
            <w:right w:val="none" w:sz="0" w:space="0" w:color="auto"/>
          </w:divBdr>
        </w:div>
        <w:div w:id="1486698884">
          <w:marLeft w:val="0"/>
          <w:marRight w:val="0"/>
          <w:marTop w:val="0"/>
          <w:marBottom w:val="0"/>
          <w:divBdr>
            <w:top w:val="none" w:sz="0" w:space="0" w:color="auto"/>
            <w:left w:val="none" w:sz="0" w:space="0" w:color="auto"/>
            <w:bottom w:val="none" w:sz="0" w:space="0" w:color="auto"/>
            <w:right w:val="none" w:sz="0" w:space="0" w:color="auto"/>
          </w:divBdr>
        </w:div>
        <w:div w:id="644432192">
          <w:marLeft w:val="0"/>
          <w:marRight w:val="0"/>
          <w:marTop w:val="0"/>
          <w:marBottom w:val="0"/>
          <w:divBdr>
            <w:top w:val="none" w:sz="0" w:space="0" w:color="auto"/>
            <w:left w:val="none" w:sz="0" w:space="0" w:color="auto"/>
            <w:bottom w:val="none" w:sz="0" w:space="0" w:color="auto"/>
            <w:right w:val="none" w:sz="0" w:space="0" w:color="auto"/>
          </w:divBdr>
        </w:div>
      </w:divsChild>
    </w:div>
    <w:div w:id="209315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d.com/talks/pawan_sinha_on_how_brains_learn_to_se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vidson.weizmann.ac.il/online/scientificamerican/%D7%A2%D7%99%D7%95%D7%95%D7%A8%D7%99%D7%9D-%D7%9C%D7%A9%D7%A2%D7%91%D7%A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ciam.co.il/" TargetMode="Externa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E:\&#1502;&#1504;&#1493;&#1507;%20&#1502;&#1508;&#1514;&#1504;&#1497;&#1501;\Manof.dotx" TargetMode="External"/></Relationships>
</file>

<file path=word/theme/theme1.xml><?xml version="1.0" encoding="utf-8"?>
<a:theme xmlns:a="http://schemas.openxmlformats.org/drawingml/2006/main" name="ערכת נושא Office">
  <a:themeElements>
    <a:clrScheme name="Custom 1">
      <a:dk1>
        <a:srgbClr val="595959"/>
      </a:dk1>
      <a:lt1>
        <a:sysClr val="window" lastClr="FFFFFF"/>
      </a:lt1>
      <a:dk2>
        <a:srgbClr val="1E2449"/>
      </a:dk2>
      <a:lt2>
        <a:srgbClr val="DEDEDE"/>
      </a:lt2>
      <a:accent1>
        <a:srgbClr val="343B64"/>
      </a:accent1>
      <a:accent2>
        <a:srgbClr val="EE5A13"/>
      </a:accent2>
      <a:accent3>
        <a:srgbClr val="C3C3C3"/>
      </a:accent3>
      <a:accent4>
        <a:srgbClr val="5E1C56"/>
      </a:accent4>
      <a:accent5>
        <a:srgbClr val="5D6389"/>
      </a:accent5>
      <a:accent6>
        <a:srgbClr val="F79646"/>
      </a:accent6>
      <a:hlink>
        <a:srgbClr val="002060"/>
      </a:hlink>
      <a:folHlink>
        <a:srgbClr val="5E1C5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3C5D8-9E9E-4354-96E3-A047FCDB8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Manof.dotx</Template>
  <TotalTime>277</TotalTime>
  <Pages>4</Pages>
  <Words>750</Words>
  <Characters>4277</Characters>
  <Application>Microsoft Office Word</Application>
  <DocSecurity>0</DocSecurity>
  <Lines>35</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 Company</Company>
  <LinksUpToDate>false</LinksUpToDate>
  <CharactersWithSpaces>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Yair Ben-Horin</dc:creator>
  <cp:lastModifiedBy>Yair Ben-Horin</cp:lastModifiedBy>
  <cp:revision>10</cp:revision>
  <cp:lastPrinted>2016-09-01T11:44:00Z</cp:lastPrinted>
  <dcterms:created xsi:type="dcterms:W3CDTF">2016-09-01T07:33:00Z</dcterms:created>
  <dcterms:modified xsi:type="dcterms:W3CDTF">2021-03-18T11:05:00Z</dcterms:modified>
</cp:coreProperties>
</file>