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B3657" w14:textId="77777777" w:rsidR="004D4A73" w:rsidRPr="009D1CED" w:rsidRDefault="004D4A73" w:rsidP="004D4A73">
      <w:pPr>
        <w:spacing w:after="0"/>
        <w:rPr>
          <w:b/>
          <w:bCs/>
          <w:u w:val="single"/>
          <w:rtl/>
        </w:rPr>
      </w:pPr>
      <w:bookmarkStart w:id="0" w:name="_Hlk54118158"/>
      <w:r w:rsidRPr="009D1CED">
        <w:rPr>
          <w:rFonts w:hint="cs"/>
          <w:b/>
          <w:bCs/>
          <w:u w:val="single"/>
          <w:rtl/>
        </w:rPr>
        <w:t>שאלות</w:t>
      </w:r>
    </w:p>
    <w:p w14:paraId="106065CD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1.א.מתי צריך לקרוא ק"ש ?_____________________  ב. מהו המקור בתורה למצוות ק"ש ? ____________________</w:t>
      </w:r>
      <w:r>
        <w:rPr>
          <w:rFonts w:hint="cs"/>
          <w:sz w:val="18"/>
          <w:szCs w:val="18"/>
          <w:rtl/>
        </w:rPr>
        <w:t>___</w:t>
      </w:r>
      <w:r w:rsidRPr="009D1CED">
        <w:rPr>
          <w:rFonts w:hint="cs"/>
          <w:sz w:val="18"/>
          <w:szCs w:val="18"/>
          <w:rtl/>
        </w:rPr>
        <w:t>__</w:t>
      </w:r>
    </w:p>
    <w:p w14:paraId="5D2E13CE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2. </w:t>
      </w:r>
      <w:proofErr w:type="spellStart"/>
      <w:r w:rsidRPr="009D1CED">
        <w:rPr>
          <w:rFonts w:hint="cs"/>
          <w:sz w:val="18"/>
          <w:szCs w:val="18"/>
          <w:rtl/>
        </w:rPr>
        <w:t>בשכבך</w:t>
      </w:r>
      <w:proofErr w:type="spellEnd"/>
      <w:r w:rsidRPr="009D1CED">
        <w:rPr>
          <w:rFonts w:hint="cs"/>
          <w:sz w:val="18"/>
          <w:szCs w:val="18"/>
          <w:rtl/>
        </w:rPr>
        <w:t xml:space="preserve"> פרושו________________________ ובקומך פרושו________________________________________</w:t>
      </w:r>
      <w:r>
        <w:rPr>
          <w:rFonts w:hint="cs"/>
          <w:sz w:val="18"/>
          <w:szCs w:val="18"/>
          <w:rtl/>
        </w:rPr>
        <w:t>___</w:t>
      </w:r>
      <w:r w:rsidRPr="009D1CED">
        <w:rPr>
          <w:rFonts w:hint="cs"/>
          <w:sz w:val="18"/>
          <w:szCs w:val="18"/>
          <w:rtl/>
        </w:rPr>
        <w:t>__</w:t>
      </w:r>
    </w:p>
    <w:p w14:paraId="4BBAB7BA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3. לפי התורה בק"ש מספיק לקר</w:t>
      </w:r>
      <w:r>
        <w:rPr>
          <w:rFonts w:hint="cs"/>
          <w:sz w:val="18"/>
          <w:szCs w:val="18"/>
          <w:rtl/>
        </w:rPr>
        <w:t>וא______________________</w:t>
      </w:r>
      <w:r w:rsidRPr="009D1CED">
        <w:rPr>
          <w:rFonts w:hint="cs"/>
          <w:sz w:val="18"/>
          <w:szCs w:val="18"/>
          <w:rtl/>
        </w:rPr>
        <w:t xml:space="preserve"> ולפי ההלכה חייב______________________</w:t>
      </w:r>
      <w:r>
        <w:rPr>
          <w:rFonts w:hint="cs"/>
          <w:sz w:val="18"/>
          <w:szCs w:val="18"/>
          <w:rtl/>
        </w:rPr>
        <w:t>______</w:t>
      </w:r>
      <w:r w:rsidRPr="009D1CED">
        <w:rPr>
          <w:rFonts w:hint="cs"/>
          <w:sz w:val="18"/>
          <w:szCs w:val="18"/>
          <w:rtl/>
        </w:rPr>
        <w:t>____</w:t>
      </w:r>
    </w:p>
    <w:p w14:paraId="55273801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4.</w:t>
      </w:r>
      <w:r w:rsidRPr="009D1CED">
        <w:rPr>
          <w:rFonts w:hint="cs"/>
          <w:b/>
          <w:bCs/>
          <w:sz w:val="18"/>
          <w:szCs w:val="18"/>
          <w:u w:val="single"/>
          <w:rtl/>
        </w:rPr>
        <w:t>בשכבך</w:t>
      </w:r>
      <w:r w:rsidRPr="009D1CED">
        <w:rPr>
          <w:rFonts w:hint="cs"/>
          <w:sz w:val="18"/>
          <w:szCs w:val="18"/>
          <w:rtl/>
        </w:rPr>
        <w:t xml:space="preserve"> א. פרושו הראשון_________________________ ב. החינוך העדיף אותו כי_____________________________</w:t>
      </w:r>
    </w:p>
    <w:p w14:paraId="5C9C6B9B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__________________________________________________________________________________________</w:t>
      </w:r>
    </w:p>
    <w:p w14:paraId="77D91310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ג. פרושו השני______________________ ד. החינוך דחה אותו כי___________________________________________</w:t>
      </w:r>
    </w:p>
    <w:p w14:paraId="5DBD5362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ה. תחילת ק"ש מצאת______________</w:t>
      </w:r>
      <w:r>
        <w:rPr>
          <w:rFonts w:hint="cs"/>
          <w:sz w:val="18"/>
          <w:szCs w:val="18"/>
          <w:rtl/>
        </w:rPr>
        <w:t>___</w:t>
      </w:r>
      <w:r w:rsidRPr="009D1CED">
        <w:rPr>
          <w:rFonts w:hint="cs"/>
          <w:sz w:val="18"/>
          <w:szCs w:val="18"/>
          <w:rtl/>
        </w:rPr>
        <w:t xml:space="preserve"> שהוא הזמן שהכוהנים_____________</w:t>
      </w:r>
      <w:r>
        <w:rPr>
          <w:rFonts w:hint="cs"/>
          <w:sz w:val="18"/>
          <w:szCs w:val="18"/>
          <w:rtl/>
        </w:rPr>
        <w:t>______________________________</w:t>
      </w:r>
    </w:p>
    <w:p w14:paraId="4334B922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ו. סוף ק"ש עד________________________ </w:t>
      </w:r>
    </w:p>
    <w:p w14:paraId="58AF21B8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5. לפי החינוך יוצא שאפשר לקרוא את ק"ש ערבית _____________________________________________________</w:t>
      </w:r>
    </w:p>
    <w:p w14:paraId="51AD7DEA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6. מה המשותף  בין הזמן שהכוהנים אוכלים בתרומתם </w:t>
      </w:r>
      <w:proofErr w:type="spellStart"/>
      <w:r w:rsidRPr="009D1CED">
        <w:rPr>
          <w:rFonts w:hint="cs"/>
          <w:sz w:val="18"/>
          <w:szCs w:val="18"/>
          <w:rtl/>
        </w:rPr>
        <w:t>משנ</w:t>
      </w:r>
      <w:r>
        <w:rPr>
          <w:rFonts w:hint="cs"/>
          <w:sz w:val="18"/>
          <w:szCs w:val="18"/>
          <w:rtl/>
        </w:rPr>
        <w:t>י</w:t>
      </w:r>
      <w:r w:rsidRPr="009D1CED">
        <w:rPr>
          <w:rFonts w:hint="cs"/>
          <w:sz w:val="18"/>
          <w:szCs w:val="18"/>
          <w:rtl/>
        </w:rPr>
        <w:t>טהרו</w:t>
      </w:r>
      <w:proofErr w:type="spellEnd"/>
      <w:r w:rsidRPr="009D1CED">
        <w:rPr>
          <w:rFonts w:hint="cs"/>
          <w:sz w:val="18"/>
          <w:szCs w:val="18"/>
          <w:rtl/>
        </w:rPr>
        <w:t xml:space="preserve">  לבין צאת הכוכבים ולבין תחילת הלילה לגבי ק"ש ערבית________</w:t>
      </w:r>
    </w:p>
    <w:p w14:paraId="07C44D55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_______________________________________________________________________________________</w:t>
      </w:r>
    </w:p>
    <w:p w14:paraId="10D768C2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7. </w:t>
      </w:r>
      <w:proofErr w:type="spellStart"/>
      <w:r w:rsidRPr="009D1CED">
        <w:rPr>
          <w:rFonts w:hint="cs"/>
          <w:sz w:val="18"/>
          <w:szCs w:val="18"/>
          <w:u w:val="single"/>
          <w:rtl/>
        </w:rPr>
        <w:t>בשכבך</w:t>
      </w:r>
      <w:proofErr w:type="spellEnd"/>
      <w:r w:rsidRPr="009D1CED">
        <w:rPr>
          <w:rFonts w:hint="cs"/>
          <w:sz w:val="18"/>
          <w:szCs w:val="18"/>
          <w:rtl/>
        </w:rPr>
        <w:t xml:space="preserve"> פרושו_____________________ והוא הזמן שרוב האנשים ____________________ והוא עד______________</w:t>
      </w:r>
    </w:p>
    <w:p w14:paraId="32DA9AC4" w14:textId="77777777" w:rsidR="004D4A73" w:rsidRPr="009D1CED" w:rsidRDefault="004D4A73" w:rsidP="004D4A73">
      <w:pPr>
        <w:spacing w:after="0" w:line="360" w:lineRule="auto"/>
        <w:rPr>
          <w:rFonts w:hint="cs"/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8. הסימן מוקדם בבוקר שנדע שאפשר לקרוא ק"ש שחרית הוא ____________________________________________</w:t>
      </w:r>
      <w:r>
        <w:rPr>
          <w:rFonts w:hint="cs"/>
          <w:sz w:val="18"/>
          <w:szCs w:val="18"/>
          <w:rtl/>
        </w:rPr>
        <w:t>__</w:t>
      </w:r>
      <w:r w:rsidRPr="009D1CED">
        <w:rPr>
          <w:rFonts w:hint="cs"/>
          <w:sz w:val="18"/>
          <w:szCs w:val="18"/>
          <w:rtl/>
        </w:rPr>
        <w:t>_</w:t>
      </w:r>
    </w:p>
    <w:p w14:paraId="07702534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סוף ק"ש שחרית עד_____________________ ואם לא קרא עד הזמן הזה אז_______________________________</w:t>
      </w:r>
      <w:r>
        <w:rPr>
          <w:rFonts w:hint="cs"/>
          <w:sz w:val="18"/>
          <w:szCs w:val="18"/>
          <w:rtl/>
        </w:rPr>
        <w:t>___</w:t>
      </w:r>
      <w:r w:rsidRPr="009D1CED">
        <w:rPr>
          <w:rFonts w:hint="cs"/>
          <w:sz w:val="18"/>
          <w:szCs w:val="18"/>
          <w:rtl/>
        </w:rPr>
        <w:t>_</w:t>
      </w:r>
    </w:p>
    <w:p w14:paraId="744FE0C1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בתנאי שיקרא ק"ש ללא______________________ זמן ברכות ק"ש עד ___________________________________</w:t>
      </w:r>
      <w:r>
        <w:rPr>
          <w:rFonts w:hint="cs"/>
          <w:sz w:val="18"/>
          <w:szCs w:val="18"/>
          <w:rtl/>
        </w:rPr>
        <w:t>__</w:t>
      </w:r>
      <w:r w:rsidRPr="009D1CED">
        <w:rPr>
          <w:rFonts w:hint="cs"/>
          <w:sz w:val="18"/>
          <w:szCs w:val="18"/>
          <w:rtl/>
        </w:rPr>
        <w:t xml:space="preserve">_ </w:t>
      </w:r>
    </w:p>
    <w:p w14:paraId="376E340A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9. א. מהם 2 הדברים שמקבלים או נזכרים בק"ש </w:t>
      </w:r>
      <w:r w:rsidRPr="009D1CED">
        <w:rPr>
          <w:rFonts w:hint="cs"/>
          <w:b/>
          <w:bCs/>
          <w:sz w:val="14"/>
          <w:szCs w:val="14"/>
          <w:rtl/>
        </w:rPr>
        <w:t>(מטרות)</w:t>
      </w:r>
      <w:r w:rsidRPr="009D1CED">
        <w:rPr>
          <w:rFonts w:hint="cs"/>
          <w:sz w:val="18"/>
          <w:szCs w:val="18"/>
          <w:rtl/>
        </w:rPr>
        <w:t xml:space="preserve"> ? _____________________________________________</w:t>
      </w:r>
      <w:r>
        <w:rPr>
          <w:rFonts w:hint="cs"/>
          <w:sz w:val="18"/>
          <w:szCs w:val="18"/>
          <w:rtl/>
        </w:rPr>
        <w:t>___</w:t>
      </w:r>
      <w:r w:rsidRPr="009D1CED">
        <w:rPr>
          <w:rFonts w:hint="cs"/>
          <w:sz w:val="18"/>
          <w:szCs w:val="18"/>
          <w:rtl/>
        </w:rPr>
        <w:t>__</w:t>
      </w:r>
    </w:p>
    <w:p w14:paraId="19CF3B14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_____________________________________________________________________________________</w:t>
      </w:r>
      <w:r>
        <w:rPr>
          <w:rFonts w:hint="cs"/>
          <w:sz w:val="18"/>
          <w:szCs w:val="18"/>
          <w:rtl/>
        </w:rPr>
        <w:t>___</w:t>
      </w:r>
      <w:r w:rsidRPr="009D1CED">
        <w:rPr>
          <w:rFonts w:hint="cs"/>
          <w:sz w:val="18"/>
          <w:szCs w:val="18"/>
          <w:rtl/>
        </w:rPr>
        <w:t>___</w:t>
      </w:r>
    </w:p>
    <w:p w14:paraId="3E1A20C5" w14:textId="0304BBFF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ב. מ</w:t>
      </w:r>
      <w:r>
        <w:rPr>
          <w:rFonts w:hint="cs"/>
          <w:sz w:val="18"/>
          <w:szCs w:val="18"/>
          <w:rtl/>
        </w:rPr>
        <w:t>דוע</w:t>
      </w:r>
      <w:r w:rsidRPr="009D1CED">
        <w:rPr>
          <w:rFonts w:hint="cs"/>
          <w:sz w:val="18"/>
          <w:szCs w:val="18"/>
          <w:rtl/>
        </w:rPr>
        <w:t xml:space="preserve"> האדם מועד </w:t>
      </w:r>
      <w:proofErr w:type="spellStart"/>
      <w:r w:rsidRPr="009D1CED">
        <w:rPr>
          <w:rFonts w:hint="cs"/>
          <w:sz w:val="18"/>
          <w:szCs w:val="18"/>
          <w:rtl/>
        </w:rPr>
        <w:t>לחטוא</w:t>
      </w:r>
      <w:proofErr w:type="spellEnd"/>
      <w:r w:rsidRPr="009D1CED">
        <w:rPr>
          <w:rFonts w:hint="cs"/>
          <w:sz w:val="18"/>
          <w:szCs w:val="18"/>
          <w:rtl/>
        </w:rPr>
        <w:t xml:space="preserve"> ? ____________________________________________________________</w:t>
      </w:r>
      <w:r>
        <w:rPr>
          <w:rFonts w:hint="cs"/>
          <w:sz w:val="18"/>
          <w:szCs w:val="18"/>
          <w:rtl/>
        </w:rPr>
        <w:t>_____</w:t>
      </w:r>
      <w:r w:rsidRPr="009D1CED">
        <w:rPr>
          <w:rFonts w:hint="cs"/>
          <w:sz w:val="18"/>
          <w:szCs w:val="18"/>
          <w:rtl/>
        </w:rPr>
        <w:t>______</w:t>
      </w:r>
    </w:p>
    <w:p w14:paraId="0B67E961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ג. מדוע ק"ש מצילה אותנו מהחטא ? ______________________________________________________</w:t>
      </w:r>
      <w:r>
        <w:rPr>
          <w:rFonts w:hint="cs"/>
          <w:sz w:val="18"/>
          <w:szCs w:val="18"/>
          <w:rtl/>
        </w:rPr>
        <w:t>____</w:t>
      </w:r>
      <w:r w:rsidRPr="009D1CED">
        <w:rPr>
          <w:rFonts w:hint="cs"/>
          <w:sz w:val="18"/>
          <w:szCs w:val="18"/>
          <w:rtl/>
        </w:rPr>
        <w:t>________</w:t>
      </w:r>
    </w:p>
    <w:p w14:paraId="2C70F07A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ד. מה עושה ק"ש שחרית ?________________________________ ה. ומה עושה ק"ש ערבית ?______________________</w:t>
      </w:r>
    </w:p>
    <w:p w14:paraId="03C641AE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10. א. באיזה פסוק צריך לכוון בק"ש ?_____________________ ב. ומהי הכוונה _________________________________</w:t>
      </w:r>
    </w:p>
    <w:p w14:paraId="67D25D04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11.מה לעשות במילה </w:t>
      </w:r>
      <w:r w:rsidRPr="009D1CED">
        <w:rPr>
          <w:rFonts w:hint="cs"/>
          <w:sz w:val="18"/>
          <w:szCs w:val="18"/>
          <w:u w:val="single"/>
          <w:rtl/>
        </w:rPr>
        <w:t>אחד</w:t>
      </w:r>
      <w:r w:rsidRPr="009D1CED">
        <w:rPr>
          <w:rFonts w:hint="cs"/>
          <w:sz w:val="18"/>
          <w:szCs w:val="18"/>
          <w:rtl/>
        </w:rPr>
        <w:t xml:space="preserve"> ?________________________ ובאיזה אות מדובר ________________________________</w:t>
      </w:r>
    </w:p>
    <w:p w14:paraId="0C47541F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ומה שכרו _____________________ ועד כמה להאריך? __________________________________________________</w:t>
      </w:r>
    </w:p>
    <w:p w14:paraId="2772F1CB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12.ממה צריך לה</w:t>
      </w:r>
      <w:r>
        <w:rPr>
          <w:rFonts w:hint="cs"/>
          <w:sz w:val="18"/>
          <w:szCs w:val="18"/>
          <w:rtl/>
        </w:rPr>
        <w:t>י</w:t>
      </w:r>
      <w:r w:rsidRPr="009D1CED">
        <w:rPr>
          <w:rFonts w:hint="cs"/>
          <w:sz w:val="18"/>
          <w:szCs w:val="18"/>
          <w:rtl/>
        </w:rPr>
        <w:t>זהר באות חי"ת ? ________________________________________________________</w:t>
      </w:r>
      <w:r>
        <w:rPr>
          <w:rFonts w:hint="cs"/>
          <w:sz w:val="18"/>
          <w:szCs w:val="18"/>
          <w:rtl/>
        </w:rPr>
        <w:t>__________</w:t>
      </w:r>
      <w:r w:rsidRPr="009D1CED">
        <w:rPr>
          <w:rFonts w:hint="cs"/>
          <w:sz w:val="18"/>
          <w:szCs w:val="18"/>
          <w:rtl/>
        </w:rPr>
        <w:t>_</w:t>
      </w:r>
    </w:p>
    <w:p w14:paraId="7FB2CBFD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13. לפי התורה בק"ש מספיק לקרוא_____________________________  ולפי ההלכה חייב_________________________</w:t>
      </w:r>
    </w:p>
    <w:p w14:paraId="0948A18C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14. 3 פרשיות של ק"ש הן _________________________________________________________________________</w:t>
      </w:r>
    </w:p>
    <w:p w14:paraId="426A3C6B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שמע ראשונה כי יש בה ___________________________________________________________________________</w:t>
      </w:r>
    </w:p>
    <w:p w14:paraId="009CB66F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והיה שנייה כי ____________________________________ ויאמר שלישית כי___________________________________</w:t>
      </w:r>
    </w:p>
    <w:p w14:paraId="170F6079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b/>
          <w:bCs/>
          <w:sz w:val="14"/>
          <w:szCs w:val="14"/>
          <w:rtl/>
        </w:rPr>
        <w:t>15. במשנה כתוב</w:t>
      </w:r>
      <w:r w:rsidRPr="009D1CED">
        <w:rPr>
          <w:rFonts w:hint="cs"/>
          <w:sz w:val="14"/>
          <w:szCs w:val="14"/>
          <w:rtl/>
        </w:rPr>
        <w:t xml:space="preserve"> </w:t>
      </w:r>
      <w:r w:rsidRPr="009D1CED">
        <w:rPr>
          <w:rFonts w:hint="cs"/>
          <w:sz w:val="18"/>
          <w:szCs w:val="18"/>
          <w:rtl/>
        </w:rPr>
        <w:t>"</w:t>
      </w:r>
      <w:r w:rsidRPr="009D1CED">
        <w:rPr>
          <w:rFonts w:hint="cs"/>
          <w:sz w:val="18"/>
          <w:szCs w:val="18"/>
          <w:u w:val="single"/>
          <w:rtl/>
        </w:rPr>
        <w:t>בשחר</w:t>
      </w:r>
      <w:r w:rsidRPr="009D1CED">
        <w:rPr>
          <w:rFonts w:hint="cs"/>
          <w:sz w:val="18"/>
          <w:szCs w:val="18"/>
          <w:rtl/>
        </w:rPr>
        <w:t xml:space="preserve"> מברך שתיים לפניה ואחת לאחריה. מהן  2 הברכות לפני ק"ש שחרית  _____________________________</w:t>
      </w:r>
    </w:p>
    <w:p w14:paraId="43F4B283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והברכה לאחר ק"ש שחרית  היא _______________________________</w:t>
      </w:r>
    </w:p>
    <w:p w14:paraId="1D71258B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16.</w:t>
      </w:r>
      <w:r w:rsidRPr="009D1CED">
        <w:rPr>
          <w:rFonts w:hint="cs"/>
          <w:b/>
          <w:bCs/>
          <w:sz w:val="14"/>
          <w:szCs w:val="14"/>
          <w:rtl/>
        </w:rPr>
        <w:t xml:space="preserve"> במשנה כתוב</w:t>
      </w:r>
      <w:r w:rsidRPr="009D1CED">
        <w:rPr>
          <w:rFonts w:hint="cs"/>
          <w:sz w:val="14"/>
          <w:szCs w:val="14"/>
          <w:rtl/>
        </w:rPr>
        <w:t xml:space="preserve"> </w:t>
      </w:r>
      <w:r w:rsidRPr="009D1CED">
        <w:rPr>
          <w:rFonts w:hint="cs"/>
          <w:sz w:val="18"/>
          <w:szCs w:val="18"/>
          <w:rtl/>
        </w:rPr>
        <w:t>"</w:t>
      </w:r>
      <w:r w:rsidRPr="009D1CED">
        <w:rPr>
          <w:rFonts w:hint="cs"/>
          <w:sz w:val="18"/>
          <w:szCs w:val="18"/>
          <w:u w:val="single"/>
          <w:rtl/>
        </w:rPr>
        <w:t>ובערב</w:t>
      </w:r>
      <w:r w:rsidRPr="009D1CED">
        <w:rPr>
          <w:rFonts w:hint="cs"/>
          <w:sz w:val="18"/>
          <w:szCs w:val="18"/>
          <w:rtl/>
        </w:rPr>
        <w:t xml:space="preserve"> מברך שתיים לפניה</w:t>
      </w:r>
      <w:r w:rsidRPr="009D1CED">
        <w:rPr>
          <w:rFonts w:hint="cs"/>
          <w:b/>
          <w:bCs/>
          <w:sz w:val="14"/>
          <w:szCs w:val="14"/>
          <w:rtl/>
        </w:rPr>
        <w:t xml:space="preserve"> </w:t>
      </w:r>
      <w:r w:rsidRPr="009D1CED">
        <w:rPr>
          <w:rFonts w:hint="cs"/>
          <w:sz w:val="18"/>
          <w:szCs w:val="18"/>
          <w:rtl/>
        </w:rPr>
        <w:t>ושתיים לאחריה.  מהן  2 הברכות לפני ק"ש ערבית  ___________________________</w:t>
      </w:r>
    </w:p>
    <w:p w14:paraId="18BA0E7B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מהן  2 הברכות אחרי ק"ש ערבית  _____________________________</w:t>
      </w:r>
    </w:p>
    <w:p w14:paraId="34CA3503" w14:textId="77777777" w:rsidR="004D4A73" w:rsidRPr="009D1CED" w:rsidRDefault="004D4A73" w:rsidP="004D4A73">
      <w:pPr>
        <w:spacing w:after="0" w:line="360" w:lineRule="auto"/>
        <w:rPr>
          <w:sz w:val="16"/>
          <w:szCs w:val="16"/>
          <w:rtl/>
        </w:rPr>
      </w:pPr>
      <w:r w:rsidRPr="009D1CED">
        <w:rPr>
          <w:rFonts w:hint="cs"/>
          <w:sz w:val="18"/>
          <w:szCs w:val="18"/>
          <w:rtl/>
        </w:rPr>
        <w:t>17. מי תיקן את ברכות ק"ש _____________________________ והם תיקנו גם __________________________________</w:t>
      </w:r>
    </w:p>
    <w:p w14:paraId="4C6093FF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18. בק"ש- מה פרוש ישמיע לאוזנו ___________________________________________</w:t>
      </w:r>
    </w:p>
    <w:p w14:paraId="301A8AA9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ומה הדין  אם קרא חלש ולא שמע את קריאתו____________________________________________</w:t>
      </w:r>
      <w:r>
        <w:rPr>
          <w:rFonts w:hint="cs"/>
          <w:sz w:val="18"/>
          <w:szCs w:val="18"/>
          <w:rtl/>
        </w:rPr>
        <w:t>_______________</w:t>
      </w:r>
      <w:r w:rsidRPr="009D1CED">
        <w:rPr>
          <w:rFonts w:hint="cs"/>
          <w:sz w:val="18"/>
          <w:szCs w:val="18"/>
          <w:rtl/>
        </w:rPr>
        <w:t>__</w:t>
      </w:r>
    </w:p>
    <w:p w14:paraId="054633E3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19. </w:t>
      </w:r>
      <w:r w:rsidRPr="009D1CED">
        <w:rPr>
          <w:rFonts w:hint="cs"/>
          <w:b/>
          <w:bCs/>
          <w:sz w:val="18"/>
          <w:szCs w:val="18"/>
          <w:rtl/>
        </w:rPr>
        <w:t xml:space="preserve">"אם לא דקדק </w:t>
      </w:r>
      <w:r w:rsidRPr="009D1CED">
        <w:rPr>
          <w:b/>
          <w:bCs/>
          <w:sz w:val="18"/>
          <w:szCs w:val="18"/>
          <w:rtl/>
        </w:rPr>
        <w:t>–</w:t>
      </w:r>
      <w:r w:rsidRPr="009D1CED">
        <w:rPr>
          <w:rFonts w:hint="cs"/>
          <w:b/>
          <w:bCs/>
          <w:sz w:val="18"/>
          <w:szCs w:val="18"/>
          <w:rtl/>
        </w:rPr>
        <w:t xml:space="preserve">יצא" </w:t>
      </w:r>
      <w:r w:rsidRPr="009D1CED">
        <w:rPr>
          <w:rFonts w:hint="cs"/>
          <w:sz w:val="18"/>
          <w:szCs w:val="18"/>
          <w:rtl/>
        </w:rPr>
        <w:t xml:space="preserve"> רווח בין הדבקים פרושו יעשה רווח בין____________________________________</w:t>
      </w:r>
      <w:r>
        <w:rPr>
          <w:rFonts w:hint="cs"/>
          <w:sz w:val="18"/>
          <w:szCs w:val="18"/>
          <w:rtl/>
        </w:rPr>
        <w:t>____</w:t>
      </w:r>
      <w:r w:rsidRPr="009D1CED">
        <w:rPr>
          <w:rFonts w:hint="cs"/>
          <w:sz w:val="18"/>
          <w:szCs w:val="18"/>
          <w:rtl/>
        </w:rPr>
        <w:t>________</w:t>
      </w:r>
    </w:p>
    <w:p w14:paraId="714151AC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מטרת הרווח בניהם ______________________________________________________________________</w:t>
      </w:r>
      <w:r>
        <w:rPr>
          <w:rFonts w:hint="cs"/>
          <w:sz w:val="18"/>
          <w:szCs w:val="18"/>
          <w:rtl/>
        </w:rPr>
        <w:t>___</w:t>
      </w:r>
      <w:r w:rsidRPr="009D1CED">
        <w:rPr>
          <w:rFonts w:hint="cs"/>
          <w:sz w:val="18"/>
          <w:szCs w:val="18"/>
          <w:rtl/>
        </w:rPr>
        <w:t>______</w:t>
      </w:r>
    </w:p>
    <w:p w14:paraId="71E714E3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צריך שיתיז את </w:t>
      </w:r>
      <w:proofErr w:type="spellStart"/>
      <w:r w:rsidRPr="009D1CED">
        <w:rPr>
          <w:rFonts w:hint="cs"/>
          <w:sz w:val="18"/>
          <w:szCs w:val="18"/>
          <w:rtl/>
        </w:rPr>
        <w:t>הז</w:t>
      </w:r>
      <w:proofErr w:type="spellEnd"/>
      <w:r w:rsidRPr="009D1CED">
        <w:rPr>
          <w:rFonts w:hint="cs"/>
          <w:sz w:val="18"/>
          <w:szCs w:val="18"/>
          <w:rtl/>
        </w:rPr>
        <w:t xml:space="preserve">' </w:t>
      </w:r>
      <w:r w:rsidRPr="009D1CED">
        <w:rPr>
          <w:rFonts w:hint="cs"/>
          <w:sz w:val="18"/>
          <w:szCs w:val="18"/>
          <w:u w:val="single"/>
          <w:rtl/>
        </w:rPr>
        <w:t>פרושו</w:t>
      </w:r>
      <w:r w:rsidRPr="009D1CED">
        <w:rPr>
          <w:rFonts w:hint="cs"/>
          <w:sz w:val="18"/>
          <w:szCs w:val="18"/>
          <w:rtl/>
        </w:rPr>
        <w:t xml:space="preserve"> __________________   שלא ישמע __________ ואם טעה _____________________</w:t>
      </w:r>
      <w:r>
        <w:rPr>
          <w:rFonts w:hint="cs"/>
          <w:sz w:val="18"/>
          <w:szCs w:val="18"/>
          <w:rtl/>
        </w:rPr>
        <w:t>___</w:t>
      </w:r>
      <w:r w:rsidRPr="009D1CED">
        <w:rPr>
          <w:rFonts w:hint="cs"/>
          <w:sz w:val="18"/>
          <w:szCs w:val="18"/>
          <w:rtl/>
        </w:rPr>
        <w:t>______</w:t>
      </w:r>
    </w:p>
    <w:p w14:paraId="49194DC3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מה לעשות בדל"ת _____________________</w:t>
      </w:r>
    </w:p>
    <w:p w14:paraId="6AC91112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u w:val="single"/>
          <w:rtl/>
        </w:rPr>
        <w:t>לדקדק</w:t>
      </w:r>
      <w:r w:rsidRPr="009D1CED">
        <w:rPr>
          <w:rFonts w:hint="cs"/>
          <w:sz w:val="18"/>
          <w:szCs w:val="18"/>
          <w:rtl/>
        </w:rPr>
        <w:t xml:space="preserve"> האם פרושו דילוג אותיות או מילים______________________________________________________________</w:t>
      </w:r>
    </w:p>
    <w:p w14:paraId="3EA0DA92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מה פרוש  ואם לא דקדק </w:t>
      </w:r>
      <w:r w:rsidRPr="009D1CED">
        <w:rPr>
          <w:sz w:val="18"/>
          <w:szCs w:val="18"/>
          <w:rtl/>
        </w:rPr>
        <w:t>–</w:t>
      </w:r>
      <w:r w:rsidRPr="009D1CED">
        <w:rPr>
          <w:rFonts w:hint="cs"/>
          <w:sz w:val="18"/>
          <w:szCs w:val="18"/>
          <w:rtl/>
        </w:rPr>
        <w:t>יצא ______________________________________________________________________</w:t>
      </w:r>
    </w:p>
    <w:p w14:paraId="3BEDF6C5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20. מה פרוש </w:t>
      </w:r>
      <w:r w:rsidRPr="009D1CED">
        <w:rPr>
          <w:rFonts w:hint="cs"/>
          <w:b/>
          <w:bCs/>
          <w:sz w:val="18"/>
          <w:szCs w:val="18"/>
          <w:u w:val="single"/>
          <w:rtl/>
        </w:rPr>
        <w:t>בין הפרקים</w:t>
      </w:r>
      <w:r w:rsidRPr="009D1CED">
        <w:rPr>
          <w:rFonts w:hint="cs"/>
          <w:sz w:val="18"/>
          <w:szCs w:val="18"/>
          <w:rtl/>
        </w:rPr>
        <w:t>_______________________ למי  יכול לשאול בשלום _________________________________</w:t>
      </w:r>
    </w:p>
    <w:p w14:paraId="3320B457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ולמי יכול לענות שלום__________________________________________________________________________</w:t>
      </w:r>
    </w:p>
    <w:p w14:paraId="08B3401B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21.</w:t>
      </w:r>
      <w:r w:rsidRPr="009D1CED">
        <w:rPr>
          <w:rFonts w:hint="cs"/>
          <w:b/>
          <w:bCs/>
          <w:sz w:val="18"/>
          <w:szCs w:val="18"/>
          <w:u w:val="single"/>
          <w:rtl/>
        </w:rPr>
        <w:t>באמצע הפרק</w:t>
      </w:r>
      <w:r w:rsidRPr="009D1CED">
        <w:rPr>
          <w:rFonts w:hint="cs"/>
          <w:sz w:val="18"/>
          <w:szCs w:val="18"/>
          <w:rtl/>
        </w:rPr>
        <w:t xml:space="preserve"> פרושו _____________________ למי  יכול לשאול בשלום __________________________________</w:t>
      </w:r>
    </w:p>
    <w:p w14:paraId="5FAEFEC2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ולמי יכול לענות שלום__________________________________________________________________________</w:t>
      </w:r>
    </w:p>
    <w:p w14:paraId="57704618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>22. מי חייב בק"ש __________________ מי פטור ____________ הנימוק __________________________________</w:t>
      </w:r>
    </w:p>
    <w:p w14:paraId="093DFCF6" w14:textId="77777777" w:rsidR="004D4A73" w:rsidRPr="009D1CED" w:rsidRDefault="004D4A73" w:rsidP="004D4A73">
      <w:pPr>
        <w:spacing w:after="0" w:line="360" w:lineRule="auto"/>
        <w:rPr>
          <w:sz w:val="18"/>
          <w:szCs w:val="18"/>
          <w:rtl/>
        </w:rPr>
      </w:pPr>
      <w:r w:rsidRPr="009D1CED">
        <w:rPr>
          <w:rFonts w:hint="cs"/>
          <w:sz w:val="18"/>
          <w:szCs w:val="18"/>
          <w:rtl/>
        </w:rPr>
        <w:t xml:space="preserve">23. </w:t>
      </w:r>
      <w:r w:rsidRPr="009D1CED">
        <w:rPr>
          <w:rFonts w:hint="cs"/>
          <w:b/>
          <w:bCs/>
          <w:sz w:val="18"/>
          <w:szCs w:val="18"/>
          <w:u w:val="single"/>
          <w:rtl/>
        </w:rPr>
        <w:t>אם לא קרא ק"ש</w:t>
      </w:r>
      <w:r w:rsidRPr="009D1CED">
        <w:rPr>
          <w:rFonts w:hint="cs"/>
          <w:sz w:val="18"/>
          <w:szCs w:val="18"/>
          <w:rtl/>
        </w:rPr>
        <w:t xml:space="preserve">   </w:t>
      </w:r>
      <w:r w:rsidRPr="009D1CED">
        <w:rPr>
          <w:rFonts w:hint="cs"/>
          <w:sz w:val="18"/>
          <w:szCs w:val="18"/>
          <w:u w:val="single"/>
          <w:rtl/>
        </w:rPr>
        <w:t>לפי החינוך</w:t>
      </w:r>
      <w:r w:rsidRPr="009D1CED">
        <w:rPr>
          <w:rFonts w:hint="cs"/>
          <w:sz w:val="18"/>
          <w:szCs w:val="18"/>
          <w:rtl/>
        </w:rPr>
        <w:t xml:space="preserve"> ביטל___________________</w:t>
      </w:r>
      <w:r w:rsidRPr="009D1CED">
        <w:rPr>
          <w:rFonts w:hint="cs"/>
          <w:sz w:val="18"/>
          <w:szCs w:val="18"/>
          <w:u w:val="single"/>
          <w:rtl/>
        </w:rPr>
        <w:t xml:space="preserve">  </w:t>
      </w:r>
      <w:r w:rsidRPr="009D1CED">
        <w:rPr>
          <w:rFonts w:hint="cs"/>
          <w:sz w:val="18"/>
          <w:szCs w:val="18"/>
          <w:rtl/>
        </w:rPr>
        <w:t>לפי הרמב"ן ביטל _____________________________</w:t>
      </w:r>
      <w:bookmarkEnd w:id="0"/>
    </w:p>
    <w:p w14:paraId="70D2CC34" w14:textId="77777777" w:rsidR="002B1337" w:rsidRDefault="002B1337"/>
    <w:sectPr w:rsidR="002B1337" w:rsidSect="00420700">
      <w:headerReference w:type="default" r:id="rId4"/>
      <w:pgSz w:w="11906" w:h="16838"/>
      <w:pgMar w:top="567" w:right="991" w:bottom="709" w:left="993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689607908"/>
      <w:docPartObj>
        <w:docPartGallery w:val="Page Numbers (Top of Page)"/>
        <w:docPartUnique/>
      </w:docPartObj>
    </w:sdtPr>
    <w:sdtEndPr>
      <w:rPr>
        <w:cs/>
      </w:rPr>
    </w:sdtEndPr>
    <w:sdtContent>
      <w:p w14:paraId="2A1E0E9C" w14:textId="77777777" w:rsidR="009C43AE" w:rsidRDefault="004D4A73">
        <w:pPr>
          <w:pStyle w:val="a3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\* </w:instrText>
        </w:r>
        <w:r>
          <w:rPr>
            <w:rtl/>
            <w:cs/>
          </w:rPr>
          <w:instrText>MERGEFORMAT</w:instrText>
        </w:r>
        <w:r>
          <w:fldChar w:fldCharType="separate"/>
        </w:r>
        <w:r w:rsidRPr="00871422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5E2334B6" w14:textId="77777777" w:rsidR="009C43AE" w:rsidRDefault="004D4A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73"/>
    <w:rsid w:val="002B1337"/>
    <w:rsid w:val="004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1A65"/>
  <w15:chartTrackingRefBased/>
  <w15:docId w15:val="{6A23454D-C6A0-4ED8-BA1D-51DFAC3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73"/>
    <w:pPr>
      <w:bidi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D4A7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1</cp:revision>
  <dcterms:created xsi:type="dcterms:W3CDTF">2020-10-20T17:41:00Z</dcterms:created>
  <dcterms:modified xsi:type="dcterms:W3CDTF">2020-10-20T17:43:00Z</dcterms:modified>
</cp:coreProperties>
</file>