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3559" w14:textId="77777777" w:rsidR="004F7F5B" w:rsidRPr="004F7F5B" w:rsidRDefault="004F7F5B" w:rsidP="004F7F5B">
      <w:pPr>
        <w:pBdr>
          <w:bottom w:val="single" w:sz="6" w:space="0" w:color="A2A9B1"/>
        </w:pBdr>
        <w:bidi w:val="0"/>
        <w:spacing w:after="60" w:line="240" w:lineRule="auto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val="ru-RU" w:eastAsia="ru-RU"/>
        </w:rPr>
      </w:pPr>
      <w:r w:rsidRPr="004F7F5B">
        <w:rPr>
          <w:rFonts w:ascii="Arial" w:eastAsia="Times New Roman" w:hAnsi="Arial" w:cs="Arial"/>
          <w:color w:val="000000"/>
          <w:kern w:val="36"/>
          <w:sz w:val="43"/>
          <w:szCs w:val="43"/>
          <w:rtl/>
          <w:lang w:val="ru-RU" w:eastAsia="ru-RU"/>
        </w:rPr>
        <w:t>ואט-שעה</w:t>
      </w:r>
    </w:p>
    <w:p w14:paraId="273D5467" w14:textId="77777777" w:rsidR="004F7F5B" w:rsidRPr="004F7F5B" w:rsidRDefault="004F7F5B" w:rsidP="004F7F5B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val="ru-RU" w:eastAsia="ru-RU"/>
        </w:rPr>
      </w:pPr>
      <w:r w:rsidRPr="004F7F5B">
        <w:rPr>
          <w:rFonts w:ascii="Arial" w:eastAsia="Times New Roman" w:hAnsi="Arial" w:cs="Arial"/>
          <w:noProof/>
          <w:color w:val="0645AD"/>
          <w:sz w:val="20"/>
          <w:szCs w:val="20"/>
          <w:lang w:val="ru-RU" w:eastAsia="ru-RU"/>
        </w:rPr>
        <w:drawing>
          <wp:inline distT="0" distB="0" distL="0" distR="0" wp14:anchorId="03736609" wp14:editId="7D1E2A2D">
            <wp:extent cx="1905000" cy="2240280"/>
            <wp:effectExtent l="0" t="0" r="0" b="7620"/>
            <wp:docPr id="1" name="תמונה 1" descr="תמונה שמכילה טקסט, בניין, קרקע, חוץ&#10;&#10;התיאור נוצר באופן אוטומטי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תמונה שמכילה טקסט, בניין, קרקע, חוץ&#10;&#10;התיאור נוצר באופן אוטומטי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BA850" w14:textId="77777777" w:rsidR="004F7F5B" w:rsidRPr="004F7F5B" w:rsidRDefault="004F7F5B" w:rsidP="004F7F5B">
      <w:pPr>
        <w:shd w:val="clear" w:color="auto" w:fill="F8F9FA"/>
        <w:spacing w:line="336" w:lineRule="atLeast"/>
        <w:rPr>
          <w:rFonts w:ascii="Arial" w:eastAsia="Times New Roman" w:hAnsi="Arial" w:cs="Arial" w:hint="cs"/>
          <w:color w:val="202122"/>
          <w:sz w:val="19"/>
          <w:szCs w:val="19"/>
          <w:rtl/>
          <w:lang w:val="ru-RU" w:eastAsia="ru-RU"/>
        </w:rPr>
      </w:pPr>
      <w:r w:rsidRPr="004F7F5B">
        <w:rPr>
          <w:rFonts w:ascii="Arial" w:eastAsia="Times New Roman" w:hAnsi="Arial" w:cs="Arial" w:hint="cs"/>
          <w:color w:val="202122"/>
          <w:sz w:val="19"/>
          <w:szCs w:val="19"/>
          <w:rtl/>
          <w:lang w:val="ru-RU" w:eastAsia="ru-RU"/>
        </w:rPr>
        <w:t xml:space="preserve">מונה צריכת חשמל המונה ביחידות של </w:t>
      </w:r>
      <w:proofErr w:type="spellStart"/>
      <w:r w:rsidRPr="004F7F5B">
        <w:rPr>
          <w:rFonts w:ascii="Arial" w:eastAsia="Times New Roman" w:hAnsi="Arial" w:cs="Arial" w:hint="cs"/>
          <w:color w:val="202122"/>
          <w:sz w:val="19"/>
          <w:szCs w:val="19"/>
          <w:rtl/>
          <w:lang w:val="ru-RU" w:eastAsia="ru-RU"/>
        </w:rPr>
        <w:t>קילוואט־שעה</w:t>
      </w:r>
      <w:proofErr w:type="spellEnd"/>
    </w:p>
    <w:p w14:paraId="63D50E67" w14:textId="77777777" w:rsidR="004F7F5B" w:rsidRPr="004F7F5B" w:rsidRDefault="004F7F5B" w:rsidP="004F7F5B">
      <w:pPr>
        <w:shd w:val="clear" w:color="auto" w:fill="FFFFFF"/>
        <w:spacing w:before="120" w:after="120" w:line="240" w:lineRule="auto"/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</w:pPr>
      <w:proofErr w:type="spellStart"/>
      <w:r w:rsidRPr="004F7F5B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val="ru-RU" w:eastAsia="ru-RU"/>
        </w:rPr>
        <w:t>ואט־שעה</w:t>
      </w:r>
      <w:proofErr w:type="spellEnd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 היא </w:t>
      </w:r>
      <w:hyperlink r:id="rId7" w:tooltip="יחידת מידה" w:history="1">
        <w:r w:rsidRPr="004F7F5B">
          <w:rPr>
            <w:rFonts w:ascii="Arial" w:eastAsia="Times New Roman" w:hAnsi="Arial" w:cs="Arial" w:hint="cs"/>
            <w:color w:val="0645AD"/>
            <w:sz w:val="24"/>
            <w:szCs w:val="24"/>
            <w:u w:val="single"/>
            <w:rtl/>
            <w:lang w:val="ru-RU" w:eastAsia="ru-RU"/>
          </w:rPr>
          <w:t>יחידת מידה</w:t>
        </w:r>
      </w:hyperlink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 ל</w:t>
      </w:r>
      <w:hyperlink r:id="rId8" w:tooltip="אנרגיה" w:history="1">
        <w:r w:rsidRPr="004F7F5B">
          <w:rPr>
            <w:rFonts w:ascii="Arial" w:eastAsia="Times New Roman" w:hAnsi="Arial" w:cs="Arial" w:hint="cs"/>
            <w:color w:val="0645AD"/>
            <w:sz w:val="24"/>
            <w:szCs w:val="24"/>
            <w:u w:val="single"/>
            <w:rtl/>
            <w:lang w:val="ru-RU" w:eastAsia="ru-RU"/>
          </w:rPr>
          <w:t>אנרגיה</w:t>
        </w:r>
      </w:hyperlink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 ול</w:t>
      </w:r>
      <w:hyperlink r:id="rId9" w:tooltip="עבודה (פיזיקה)" w:history="1">
        <w:r w:rsidRPr="004F7F5B">
          <w:rPr>
            <w:rFonts w:ascii="Arial" w:eastAsia="Times New Roman" w:hAnsi="Arial" w:cs="Arial" w:hint="cs"/>
            <w:color w:val="0645AD"/>
            <w:sz w:val="24"/>
            <w:szCs w:val="24"/>
            <w:u w:val="single"/>
            <w:rtl/>
            <w:lang w:val="ru-RU" w:eastAsia="ru-RU"/>
          </w:rPr>
          <w:t>עבודה</w:t>
        </w:r>
      </w:hyperlink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 xml:space="preserve">, שסימנה </w:t>
      </w:r>
      <w:proofErr w:type="spellStart"/>
      <w:r w:rsidRPr="004F7F5B">
        <w:rPr>
          <w:rFonts w:ascii="Arial" w:eastAsia="Times New Roman" w:hAnsi="Arial" w:cs="Arial" w:hint="cs"/>
          <w:color w:val="202122"/>
          <w:sz w:val="24"/>
          <w:szCs w:val="24"/>
          <w:lang w:val="ru-RU" w:eastAsia="ru-RU"/>
        </w:rPr>
        <w:t>Wh</w:t>
      </w:r>
      <w:proofErr w:type="spellEnd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 xml:space="preserve"> (</w:t>
      </w:r>
      <w:hyperlink r:id="rId10" w:tooltip="ואט" w:history="1">
        <w:r w:rsidRPr="004F7F5B">
          <w:rPr>
            <w:rFonts w:ascii="Arial" w:eastAsia="Times New Roman" w:hAnsi="Arial" w:cs="Arial" w:hint="cs"/>
            <w:color w:val="0645AD"/>
            <w:sz w:val="24"/>
            <w:szCs w:val="24"/>
            <w:u w:val="single"/>
            <w:rtl/>
            <w:lang w:val="ru-RU" w:eastAsia="ru-RU"/>
          </w:rPr>
          <w:t>ואט</w:t>
        </w:r>
      </w:hyperlink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 כפול </w:t>
      </w:r>
      <w:hyperlink r:id="rId11" w:tooltip="שעה" w:history="1">
        <w:r w:rsidRPr="004F7F5B">
          <w:rPr>
            <w:rFonts w:ascii="Arial" w:eastAsia="Times New Roman" w:hAnsi="Arial" w:cs="Arial" w:hint="cs"/>
            <w:color w:val="0645AD"/>
            <w:sz w:val="24"/>
            <w:szCs w:val="24"/>
            <w:u w:val="single"/>
            <w:rtl/>
            <w:lang w:val="ru-RU" w:eastAsia="ru-RU"/>
          </w:rPr>
          <w:t>שעה</w:t>
        </w:r>
      </w:hyperlink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).</w:t>
      </w:r>
    </w:p>
    <w:p w14:paraId="7F9683AB" w14:textId="77777777" w:rsidR="004F7F5B" w:rsidRPr="004F7F5B" w:rsidRDefault="004F7F5B" w:rsidP="004F7F5B">
      <w:pPr>
        <w:shd w:val="clear" w:color="auto" w:fill="FFFFFF"/>
        <w:spacing w:before="120" w:after="120" w:line="240" w:lineRule="auto"/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</w:pPr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היחידה מציינת את כמות האנרגיה הנצרכת (או מסופקת) בהפעלת </w:t>
      </w:r>
      <w:hyperlink r:id="rId12" w:tooltip="הספק" w:history="1">
        <w:r w:rsidRPr="004F7F5B">
          <w:rPr>
            <w:rFonts w:ascii="Arial" w:eastAsia="Times New Roman" w:hAnsi="Arial" w:cs="Arial" w:hint="cs"/>
            <w:color w:val="0645AD"/>
            <w:sz w:val="24"/>
            <w:szCs w:val="24"/>
            <w:u w:val="single"/>
            <w:rtl/>
            <w:lang w:val="ru-RU" w:eastAsia="ru-RU"/>
          </w:rPr>
          <w:t>הספק</w:t>
        </w:r>
      </w:hyperlink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 של </w:t>
      </w:r>
      <w:hyperlink r:id="rId13" w:tooltip="ואט" w:history="1">
        <w:r w:rsidRPr="004F7F5B">
          <w:rPr>
            <w:rFonts w:ascii="Arial" w:eastAsia="Times New Roman" w:hAnsi="Arial" w:cs="Arial" w:hint="cs"/>
            <w:color w:val="0645AD"/>
            <w:sz w:val="24"/>
            <w:szCs w:val="24"/>
            <w:u w:val="single"/>
            <w:rtl/>
            <w:lang w:val="ru-RU" w:eastAsia="ru-RU"/>
          </w:rPr>
          <w:t>ואט</w:t>
        </w:r>
      </w:hyperlink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 אחד (כמו </w:t>
      </w:r>
      <w:hyperlink r:id="rId14" w:tooltip="נורה חשמלית" w:history="1">
        <w:r w:rsidRPr="004F7F5B">
          <w:rPr>
            <w:rFonts w:ascii="Arial" w:eastAsia="Times New Roman" w:hAnsi="Arial" w:cs="Arial" w:hint="cs"/>
            <w:color w:val="0645AD"/>
            <w:sz w:val="24"/>
            <w:szCs w:val="24"/>
            <w:u w:val="single"/>
            <w:rtl/>
            <w:lang w:val="ru-RU" w:eastAsia="ru-RU"/>
          </w:rPr>
          <w:t>נורה חשמלית</w:t>
        </w:r>
      </w:hyperlink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 זעירה) במשך </w:t>
      </w:r>
      <w:hyperlink r:id="rId15" w:tooltip="שעה" w:history="1">
        <w:r w:rsidRPr="004F7F5B">
          <w:rPr>
            <w:rFonts w:ascii="Arial" w:eastAsia="Times New Roman" w:hAnsi="Arial" w:cs="Arial" w:hint="cs"/>
            <w:color w:val="0645AD"/>
            <w:sz w:val="24"/>
            <w:szCs w:val="24"/>
            <w:u w:val="single"/>
            <w:rtl/>
            <w:lang w:val="ru-RU" w:eastAsia="ru-RU"/>
          </w:rPr>
          <w:t>שעה</w:t>
        </w:r>
      </w:hyperlink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 אחת. שגיאה נפוצה היא לומר "ואט לשעה" (ואט/שעה), על משקל </w:t>
      </w:r>
      <w:hyperlink r:id="rId16" w:tooltip="קילומטר לשעה" w:history="1">
        <w:r w:rsidRPr="004F7F5B">
          <w:rPr>
            <w:rFonts w:ascii="Arial" w:eastAsia="Times New Roman" w:hAnsi="Arial" w:cs="Arial" w:hint="cs"/>
            <w:color w:val="0645AD"/>
            <w:sz w:val="24"/>
            <w:szCs w:val="24"/>
            <w:u w:val="single"/>
            <w:rtl/>
            <w:lang w:val="ru-RU" w:eastAsia="ru-RU"/>
          </w:rPr>
          <w:t>קילומטר לשעה</w:t>
        </w:r>
      </w:hyperlink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, אך דרך ביטוי זו שגויה.</w:t>
      </w:r>
      <w:hyperlink r:id="rId17" w:anchor="cite_note-1" w:history="1">
        <w:r w:rsidRPr="004F7F5B">
          <w:rPr>
            <w:rFonts w:ascii="Arial" w:eastAsia="Times New Roman" w:hAnsi="Arial" w:cs="Arial" w:hint="cs"/>
            <w:color w:val="0645AD"/>
            <w:sz w:val="24"/>
            <w:szCs w:val="24"/>
            <w:u w:val="single"/>
            <w:vertAlign w:val="superscript"/>
            <w:rtl/>
            <w:lang w:val="ru-RU" w:eastAsia="ru-RU"/>
          </w:rPr>
          <w:t>[1]</w:t>
        </w:r>
      </w:hyperlink>
    </w:p>
    <w:p w14:paraId="4C4639CC" w14:textId="77777777" w:rsidR="004F7F5B" w:rsidRPr="004F7F5B" w:rsidRDefault="004F7F5B" w:rsidP="004F7F5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</w:pPr>
      <w:proofErr w:type="spellStart"/>
      <w:r w:rsidRPr="004F7F5B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val="ru-RU" w:eastAsia="ru-RU"/>
        </w:rPr>
        <w:t>קילוואט־שעה</w:t>
      </w:r>
      <w:proofErr w:type="spellEnd"/>
      <w:r w:rsidRPr="004F7F5B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val="ru-RU" w:eastAsia="ru-RU"/>
        </w:rPr>
        <w:t xml:space="preserve"> (</w:t>
      </w:r>
      <w:proofErr w:type="spellStart"/>
      <w:r w:rsidRPr="004F7F5B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val="ru-RU" w:eastAsia="ru-RU"/>
        </w:rPr>
        <w:t>קוט"ש</w:t>
      </w:r>
      <w:proofErr w:type="spellEnd"/>
      <w:r w:rsidRPr="004F7F5B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val="ru-RU" w:eastAsia="ru-RU"/>
        </w:rPr>
        <w:t>)</w:t>
      </w:r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 (</w:t>
      </w:r>
      <w:proofErr w:type="spellStart"/>
      <w:r w:rsidRPr="004F7F5B">
        <w:rPr>
          <w:rFonts w:ascii="Arial" w:eastAsia="Times New Roman" w:hAnsi="Arial" w:cs="Arial" w:hint="cs"/>
          <w:color w:val="202122"/>
          <w:sz w:val="24"/>
          <w:szCs w:val="24"/>
          <w:lang w:val="ru-RU" w:eastAsia="ru-RU"/>
        </w:rPr>
        <w:t>kWh</w:t>
      </w:r>
      <w:proofErr w:type="spellEnd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 xml:space="preserve">), השווה ל־1,000 </w:t>
      </w:r>
      <w:proofErr w:type="spellStart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ואט־שעה</w:t>
      </w:r>
      <w:proofErr w:type="spellEnd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, הוא גודל שימושי למדידה של צריכת האנרגיה של בתים ועסקים קטנים. בית ממוצע צורך כמה מאות קילוואט-שעה בחודש.</w:t>
      </w:r>
    </w:p>
    <w:p w14:paraId="3D24188F" w14:textId="77777777" w:rsidR="004F7F5B" w:rsidRPr="004F7F5B" w:rsidRDefault="004F7F5B" w:rsidP="004F7F5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</w:pPr>
      <w:proofErr w:type="spellStart"/>
      <w:r w:rsidRPr="004F7F5B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val="ru-RU" w:eastAsia="ru-RU"/>
        </w:rPr>
        <w:t>מגהוואט־שעה</w:t>
      </w:r>
      <w:proofErr w:type="spellEnd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 (</w:t>
      </w:r>
      <w:proofErr w:type="spellStart"/>
      <w:r w:rsidRPr="004F7F5B">
        <w:rPr>
          <w:rFonts w:ascii="Arial" w:eastAsia="Times New Roman" w:hAnsi="Arial" w:cs="Arial" w:hint="cs"/>
          <w:color w:val="202122"/>
          <w:sz w:val="24"/>
          <w:szCs w:val="24"/>
          <w:lang w:val="ru-RU" w:eastAsia="ru-RU"/>
        </w:rPr>
        <w:t>MWh</w:t>
      </w:r>
      <w:proofErr w:type="spellEnd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 xml:space="preserve">), השווה למיליון </w:t>
      </w:r>
      <w:proofErr w:type="spellStart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ואט־שעה</w:t>
      </w:r>
      <w:proofErr w:type="spellEnd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, משמש למדידת כמויות אנרגיה גדולות יותר, כגון צריכה תקופתית של יישובים, או האנרגיה המיוצרת על ידי </w:t>
      </w:r>
      <w:hyperlink r:id="rId18" w:tooltip="תחנת כוח" w:history="1">
        <w:r w:rsidRPr="004F7F5B">
          <w:rPr>
            <w:rFonts w:ascii="Arial" w:eastAsia="Times New Roman" w:hAnsi="Arial" w:cs="Arial" w:hint="cs"/>
            <w:color w:val="0645AD"/>
            <w:sz w:val="24"/>
            <w:szCs w:val="24"/>
            <w:u w:val="single"/>
            <w:rtl/>
            <w:lang w:val="ru-RU" w:eastAsia="ru-RU"/>
          </w:rPr>
          <w:t>תחנות כוח</w:t>
        </w:r>
      </w:hyperlink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 בתקופה כלשהי.</w:t>
      </w:r>
    </w:p>
    <w:p w14:paraId="2CCEEA6F" w14:textId="77777777" w:rsidR="004F7F5B" w:rsidRPr="004F7F5B" w:rsidRDefault="004F7F5B" w:rsidP="004F7F5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</w:pPr>
      <w:proofErr w:type="spellStart"/>
      <w:r w:rsidRPr="004F7F5B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val="ru-RU" w:eastAsia="ru-RU"/>
        </w:rPr>
        <w:t>ג'יגהואט־שעה</w:t>
      </w:r>
      <w:proofErr w:type="spellEnd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 (</w:t>
      </w:r>
      <w:proofErr w:type="spellStart"/>
      <w:r w:rsidRPr="004F7F5B">
        <w:rPr>
          <w:rFonts w:ascii="Arial" w:eastAsia="Times New Roman" w:hAnsi="Arial" w:cs="Arial" w:hint="cs"/>
          <w:color w:val="202122"/>
          <w:sz w:val="24"/>
          <w:szCs w:val="24"/>
          <w:lang w:val="ru-RU" w:eastAsia="ru-RU"/>
        </w:rPr>
        <w:t>GWh</w:t>
      </w:r>
      <w:proofErr w:type="spellEnd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 xml:space="preserve">), השווה למיליארד </w:t>
      </w:r>
      <w:proofErr w:type="spellStart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ואט־שעה</w:t>
      </w:r>
      <w:proofErr w:type="spellEnd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. משמש למדידת כמויות אנרגיה הנצרכת על ידי מדינה או ריכוזי אוכלוסין מסדר גודל של כמה מיליוני בני אדם ומעלה.</w:t>
      </w:r>
    </w:p>
    <w:p w14:paraId="19047EEA" w14:textId="77777777" w:rsidR="004F7F5B" w:rsidRPr="004F7F5B" w:rsidRDefault="004F7F5B" w:rsidP="004F7F5B">
      <w:pPr>
        <w:shd w:val="clear" w:color="auto" w:fill="FFFFFF"/>
        <w:spacing w:before="120" w:after="120" w:line="240" w:lineRule="auto"/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</w:pPr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ואט-שעה אחד שווה ל-3,600 </w:t>
      </w:r>
      <w:proofErr w:type="spellStart"/>
      <w:r w:rsidRPr="004F7F5B">
        <w:rPr>
          <w:rFonts w:ascii="Arial" w:eastAsia="Times New Roman" w:hAnsi="Arial" w:cs="Arial"/>
          <w:color w:val="202122"/>
          <w:sz w:val="24"/>
          <w:szCs w:val="24"/>
          <w:rtl/>
          <w:lang w:val="ru-RU" w:eastAsia="ru-RU"/>
        </w:rPr>
        <w:fldChar w:fldCharType="begin"/>
      </w:r>
      <w:r w:rsidRPr="004F7F5B">
        <w:rPr>
          <w:rFonts w:ascii="Arial" w:eastAsia="Times New Roman" w:hAnsi="Arial" w:cs="Arial"/>
          <w:color w:val="202122"/>
          <w:sz w:val="24"/>
          <w:szCs w:val="24"/>
          <w:rtl/>
          <w:lang w:val="ru-RU" w:eastAsia="ru-RU"/>
        </w:rPr>
        <w:instrText xml:space="preserve"> </w:instrText>
      </w:r>
      <w:r w:rsidRPr="004F7F5B">
        <w:rPr>
          <w:rFonts w:ascii="Arial" w:eastAsia="Times New Roman" w:hAnsi="Arial" w:cs="Arial"/>
          <w:color w:val="202122"/>
          <w:sz w:val="24"/>
          <w:szCs w:val="24"/>
          <w:lang w:val="ru-RU" w:eastAsia="ru-RU"/>
        </w:rPr>
        <w:instrText>HYPERLINK "https://he.wikipedia.org/wiki/%D7%92%27%D7%95%D7%9C" \o</w:instrText>
      </w:r>
      <w:r w:rsidRPr="004F7F5B">
        <w:rPr>
          <w:rFonts w:ascii="Arial" w:eastAsia="Times New Roman" w:hAnsi="Arial" w:cs="Arial"/>
          <w:color w:val="202122"/>
          <w:sz w:val="24"/>
          <w:szCs w:val="24"/>
          <w:rtl/>
          <w:lang w:val="ru-RU" w:eastAsia="ru-RU"/>
        </w:rPr>
        <w:instrText xml:space="preserve"> "ג'ול" </w:instrText>
      </w:r>
      <w:r w:rsidRPr="004F7F5B">
        <w:rPr>
          <w:rFonts w:ascii="Arial" w:eastAsia="Times New Roman" w:hAnsi="Arial" w:cs="Arial"/>
          <w:color w:val="202122"/>
          <w:sz w:val="24"/>
          <w:szCs w:val="24"/>
          <w:rtl/>
          <w:lang w:val="ru-RU" w:eastAsia="ru-RU"/>
        </w:rPr>
        <w:fldChar w:fldCharType="separate"/>
      </w:r>
      <w:r w:rsidRPr="004F7F5B">
        <w:rPr>
          <w:rFonts w:ascii="Arial" w:eastAsia="Times New Roman" w:hAnsi="Arial" w:cs="Arial" w:hint="cs"/>
          <w:color w:val="0645AD"/>
          <w:sz w:val="24"/>
          <w:szCs w:val="24"/>
          <w:u w:val="single"/>
          <w:rtl/>
          <w:lang w:val="ru-RU" w:eastAsia="ru-RU"/>
        </w:rPr>
        <w:t>ג'ול</w:t>
      </w:r>
      <w:proofErr w:type="spellEnd"/>
      <w:r w:rsidRPr="004F7F5B">
        <w:rPr>
          <w:rFonts w:ascii="Arial" w:eastAsia="Times New Roman" w:hAnsi="Arial" w:cs="Arial"/>
          <w:color w:val="202122"/>
          <w:sz w:val="24"/>
          <w:szCs w:val="24"/>
          <w:rtl/>
          <w:lang w:val="ru-RU" w:eastAsia="ru-RU"/>
        </w:rPr>
        <w:fldChar w:fldCharType="end"/>
      </w:r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 (יחידת המידה לאנרגיה במערכת היחידות </w:t>
      </w:r>
      <w:hyperlink r:id="rId19" w:tooltip="SI" w:history="1">
        <w:r w:rsidRPr="004F7F5B">
          <w:rPr>
            <w:rFonts w:ascii="Arial" w:eastAsia="Times New Roman" w:hAnsi="Arial" w:cs="Arial" w:hint="cs"/>
            <w:color w:val="0645AD"/>
            <w:sz w:val="24"/>
            <w:szCs w:val="24"/>
            <w:u w:val="single"/>
            <w:lang w:val="ru-RU" w:eastAsia="ru-RU"/>
          </w:rPr>
          <w:t>SI</w:t>
        </w:r>
      </w:hyperlink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 xml:space="preserve">), כלומר, </w:t>
      </w:r>
      <w:proofErr w:type="spellStart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קוט"ש</w:t>
      </w:r>
      <w:proofErr w:type="spellEnd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 xml:space="preserve"> אחד שווה ל-10</w:t>
      </w:r>
      <w:r w:rsidRPr="004F7F5B">
        <w:rPr>
          <w:rFonts w:ascii="Arial" w:eastAsia="Times New Roman" w:hAnsi="Arial" w:cs="Arial" w:hint="cs"/>
          <w:color w:val="202122"/>
          <w:sz w:val="24"/>
          <w:szCs w:val="24"/>
          <w:vertAlign w:val="superscript"/>
          <w:rtl/>
          <w:lang w:val="ru-RU" w:eastAsia="ru-RU"/>
        </w:rPr>
        <w:t>6</w:t>
      </w:r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 xml:space="preserve">×3.6 </w:t>
      </w:r>
      <w:proofErr w:type="spellStart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ג'ול</w:t>
      </w:r>
      <w:proofErr w:type="spellEnd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 xml:space="preserve"> או פשוט 3.6 מגה-</w:t>
      </w:r>
      <w:proofErr w:type="spellStart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ג'ול</w:t>
      </w:r>
      <w:proofErr w:type="spellEnd"/>
      <w:r w:rsidRPr="004F7F5B">
        <w:rPr>
          <w:rFonts w:ascii="Arial" w:eastAsia="Times New Roman" w:hAnsi="Arial" w:cs="Arial" w:hint="cs"/>
          <w:color w:val="202122"/>
          <w:sz w:val="24"/>
          <w:szCs w:val="24"/>
          <w:rtl/>
          <w:lang w:val="ru-RU" w:eastAsia="ru-RU"/>
        </w:rPr>
        <w:t>.</w:t>
      </w:r>
    </w:p>
    <w:p w14:paraId="5C85A1A3" w14:textId="77777777" w:rsidR="00553774" w:rsidRDefault="00553774"/>
    <w:sectPr w:rsidR="00553774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C2AC4"/>
    <w:multiLevelType w:val="multilevel"/>
    <w:tmpl w:val="ACD6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5B"/>
    <w:rsid w:val="004F7F5B"/>
    <w:rsid w:val="00553774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C551"/>
  <w15:chartTrackingRefBased/>
  <w15:docId w15:val="{A4E124DA-48DC-4F45-9228-7C79AB65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976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0%D7%A0%D7%A8%D7%92%D7%99%D7%94" TargetMode="External"/><Relationship Id="rId13" Type="http://schemas.openxmlformats.org/officeDocument/2006/relationships/hyperlink" Target="https://he.wikipedia.org/wiki/%D7%95%D7%90%D7%98" TargetMode="External"/><Relationship Id="rId18" Type="http://schemas.openxmlformats.org/officeDocument/2006/relationships/hyperlink" Target="https://he.wikipedia.org/wiki/%D7%AA%D7%97%D7%A0%D7%AA_%D7%9B%D7%95%D7%9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he.wikipedia.org/wiki/%D7%99%D7%97%D7%99%D7%93%D7%AA_%D7%9E%D7%99%D7%93%D7%94" TargetMode="External"/><Relationship Id="rId12" Type="http://schemas.openxmlformats.org/officeDocument/2006/relationships/hyperlink" Target="https://he.wikipedia.org/wiki/%D7%94%D7%A1%D7%A4%D7%A7" TargetMode="External"/><Relationship Id="rId17" Type="http://schemas.openxmlformats.org/officeDocument/2006/relationships/hyperlink" Target="https://he.wikipedia.org/wiki/%D7%95%D7%90%D7%98-%D7%A9%D7%A2%D7%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.wikipedia.org/wiki/%D7%A7%D7%99%D7%9C%D7%95%D7%9E%D7%98%D7%A8_%D7%9C%D7%A9%D7%A2%D7%9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e.wikipedia.org/wiki/%D7%A9%D7%A2%D7%94" TargetMode="External"/><Relationship Id="rId5" Type="http://schemas.openxmlformats.org/officeDocument/2006/relationships/hyperlink" Target="https://he.wikipedia.org/wiki/%D7%A7%D7%95%D7%91%D7%A5:Hydro_quebec_meter.JPG" TargetMode="External"/><Relationship Id="rId15" Type="http://schemas.openxmlformats.org/officeDocument/2006/relationships/hyperlink" Target="https://he.wikipedia.org/wiki/%D7%A9%D7%A2%D7%94" TargetMode="External"/><Relationship Id="rId10" Type="http://schemas.openxmlformats.org/officeDocument/2006/relationships/hyperlink" Target="https://he.wikipedia.org/wiki/%D7%95%D7%90%D7%98" TargetMode="External"/><Relationship Id="rId19" Type="http://schemas.openxmlformats.org/officeDocument/2006/relationships/hyperlink" Target="https://he.wikipedia.org/wiki/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A2%D7%91%D7%95%D7%93%D7%94_(%D7%A4%D7%99%D7%96%D7%99%D7%A7%D7%94)" TargetMode="External"/><Relationship Id="rId14" Type="http://schemas.openxmlformats.org/officeDocument/2006/relationships/hyperlink" Target="https://he.wikipedia.org/wiki/%D7%A0%D7%95%D7%A8%D7%94_%D7%97%D7%A9%D7%9E%D7%9C%D7%99%D7%AA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1</cp:revision>
  <dcterms:created xsi:type="dcterms:W3CDTF">2022-01-29T10:58:00Z</dcterms:created>
  <dcterms:modified xsi:type="dcterms:W3CDTF">2022-01-29T10:59:00Z</dcterms:modified>
</cp:coreProperties>
</file>